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C5" w:rsidRPr="000E6958" w:rsidRDefault="005D48C5" w:rsidP="005D48C5">
      <w:pPr>
        <w:pStyle w:val="a4"/>
        <w:rPr>
          <w:rFonts w:ascii="System" w:hAnsi="System" w:cs="System"/>
          <w:sz w:val="28"/>
          <w:szCs w:val="28"/>
        </w:rPr>
      </w:pPr>
      <w:r>
        <w:object w:dxaOrig="960" w:dyaOrig="12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62.5pt" o:ole="" fillcolor="window">
            <v:imagedata r:id="rId7" o:title=""/>
          </v:shape>
          <o:OLEObject Type="Embed" ProgID="Word.Picture.8" ShapeID="_x0000_i1025" DrawAspect="Content" ObjectID="_1644993914" r:id="rId8"/>
        </w:object>
      </w:r>
    </w:p>
    <w:p w:rsidR="005D48C5" w:rsidRPr="000E6958" w:rsidRDefault="005D48C5" w:rsidP="005D48C5">
      <w:pPr>
        <w:rPr>
          <w:sz w:val="24"/>
          <w:szCs w:val="24"/>
        </w:rPr>
      </w:pPr>
    </w:p>
    <w:p w:rsidR="005D48C5" w:rsidRPr="000E6958" w:rsidRDefault="005D48C5" w:rsidP="005D48C5">
      <w:pPr>
        <w:keepNext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:rsidR="005D48C5" w:rsidRPr="000E6958" w:rsidRDefault="005D48C5" w:rsidP="005D48C5">
      <w:pPr>
        <w:rPr>
          <w:sz w:val="24"/>
          <w:szCs w:val="24"/>
        </w:rPr>
      </w:pPr>
    </w:p>
    <w:p w:rsidR="005D48C5" w:rsidRPr="000E6958" w:rsidRDefault="005D48C5" w:rsidP="005D48C5">
      <w:pPr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32385" t="34290" r="34290" b="323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56323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Vx6/W3QAAAAg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:rsidR="005D48C5" w:rsidRPr="000E6958" w:rsidRDefault="005D48C5" w:rsidP="005D48C5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06</w:t>
      </w:r>
      <w:r w:rsidRPr="000E6958">
        <w:rPr>
          <w:sz w:val="28"/>
          <w:szCs w:val="28"/>
        </w:rPr>
        <w:t xml:space="preserve"> </w:t>
      </w:r>
      <w:r>
        <w:rPr>
          <w:sz w:val="28"/>
          <w:szCs w:val="28"/>
        </w:rPr>
        <w:t>березня 2020</w:t>
      </w:r>
      <w:r w:rsidRPr="000E6958">
        <w:rPr>
          <w:sz w:val="28"/>
          <w:szCs w:val="28"/>
        </w:rPr>
        <w:t xml:space="preserve"> р.</w:t>
      </w:r>
    </w:p>
    <w:p w:rsidR="005D48C5" w:rsidRPr="00205A50" w:rsidRDefault="005D48C5" w:rsidP="005D48C5">
      <w:pPr>
        <w:jc w:val="right"/>
        <w:rPr>
          <w:b/>
          <w:bCs/>
          <w:sz w:val="28"/>
          <w:szCs w:val="28"/>
        </w:rPr>
      </w:pPr>
      <w:r w:rsidRPr="00205A50">
        <w:rPr>
          <w:b/>
          <w:bCs/>
          <w:sz w:val="28"/>
          <w:szCs w:val="28"/>
        </w:rPr>
        <w:t>Верховна Рада України</w:t>
      </w:r>
    </w:p>
    <w:p w:rsidR="005D48C5" w:rsidRDefault="005D48C5" w:rsidP="005D48C5">
      <w:pPr>
        <w:pStyle w:val="a3"/>
        <w:rPr>
          <w:rFonts w:ascii="Times New Roman" w:hAnsi="Times New Roman"/>
          <w:szCs w:val="26"/>
        </w:rPr>
      </w:pPr>
    </w:p>
    <w:p w:rsidR="005D48C5" w:rsidRDefault="005D48C5" w:rsidP="005D48C5">
      <w:pPr>
        <w:pStyle w:val="a3"/>
        <w:rPr>
          <w:rFonts w:ascii="Times New Roman" w:hAnsi="Times New Roman"/>
          <w:szCs w:val="26"/>
        </w:rPr>
      </w:pPr>
    </w:p>
    <w:p w:rsidR="005D48C5" w:rsidRDefault="005D48C5" w:rsidP="005D48C5">
      <w:pPr>
        <w:spacing w:line="264" w:lineRule="auto"/>
        <w:ind w:firstLine="567"/>
        <w:jc w:val="both"/>
        <w:rPr>
          <w:bCs/>
          <w:sz w:val="28"/>
          <w:szCs w:val="28"/>
        </w:rPr>
      </w:pPr>
      <w:r w:rsidRPr="005325E6">
        <w:rPr>
          <w:bCs/>
          <w:sz w:val="28"/>
          <w:szCs w:val="28"/>
        </w:rPr>
        <w:t xml:space="preserve">Відповідно до статті 93 Конституції України в порядку права законодавчої </w:t>
      </w:r>
      <w:r w:rsidRPr="008A75C8">
        <w:rPr>
          <w:bCs/>
          <w:sz w:val="28"/>
          <w:szCs w:val="28"/>
        </w:rPr>
        <w:t>ініціативи вно</w:t>
      </w:r>
      <w:r>
        <w:rPr>
          <w:bCs/>
          <w:sz w:val="28"/>
          <w:szCs w:val="28"/>
        </w:rPr>
        <w:t>шу</w:t>
      </w:r>
      <w:r w:rsidRPr="008A75C8">
        <w:rPr>
          <w:bCs/>
          <w:sz w:val="28"/>
          <w:szCs w:val="28"/>
        </w:rPr>
        <w:t xml:space="preserve"> на розгляд Верховної Ради У</w:t>
      </w:r>
      <w:r>
        <w:rPr>
          <w:bCs/>
          <w:sz w:val="28"/>
          <w:szCs w:val="28"/>
        </w:rPr>
        <w:t>країни проє</w:t>
      </w:r>
      <w:r w:rsidRPr="008A75C8">
        <w:rPr>
          <w:bCs/>
          <w:sz w:val="28"/>
          <w:szCs w:val="28"/>
        </w:rPr>
        <w:t>кт Закону України "</w:t>
      </w:r>
      <w:r w:rsidRPr="009A1067">
        <w:rPr>
          <w:bCs/>
          <w:sz w:val="28"/>
          <w:szCs w:val="28"/>
        </w:rPr>
        <w:t>Про внесення змін до де</w:t>
      </w:r>
      <w:r>
        <w:rPr>
          <w:bCs/>
          <w:sz w:val="28"/>
          <w:szCs w:val="28"/>
        </w:rPr>
        <w:t xml:space="preserve">яких законодавчих актів України </w:t>
      </w:r>
      <w:r w:rsidRPr="009A1067">
        <w:rPr>
          <w:bCs/>
          <w:sz w:val="28"/>
          <w:szCs w:val="28"/>
        </w:rPr>
        <w:t>щодо стимулювання ефективного користування ділянками нафтогазоносних надр</w:t>
      </w:r>
      <w:r>
        <w:rPr>
          <w:bCs/>
          <w:sz w:val="28"/>
          <w:szCs w:val="28"/>
        </w:rPr>
        <w:t xml:space="preserve"> ".</w:t>
      </w:r>
    </w:p>
    <w:p w:rsidR="005D48C5" w:rsidRDefault="005D48C5" w:rsidP="005D48C5">
      <w:pPr>
        <w:spacing w:line="264" w:lineRule="auto"/>
        <w:ind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Допові</w:t>
      </w:r>
      <w:r w:rsidR="00706559">
        <w:rPr>
          <w:sz w:val="28"/>
          <w:szCs w:val="28"/>
        </w:rPr>
        <w:t>дати під час розгляду законопроє</w:t>
      </w:r>
      <w:r w:rsidRPr="005325E6">
        <w:rPr>
          <w:sz w:val="28"/>
          <w:szCs w:val="28"/>
        </w:rPr>
        <w:t xml:space="preserve">кту на пленарному засіданні Верховної Ради України буде народний депутат України </w:t>
      </w:r>
      <w:r>
        <w:rPr>
          <w:sz w:val="28"/>
          <w:szCs w:val="28"/>
        </w:rPr>
        <w:t>Железняк Я. І</w:t>
      </w:r>
      <w:r w:rsidRPr="005325E6">
        <w:rPr>
          <w:sz w:val="28"/>
          <w:szCs w:val="28"/>
        </w:rPr>
        <w:t>.</w:t>
      </w:r>
    </w:p>
    <w:p w:rsidR="005D48C5" w:rsidRPr="00753515" w:rsidRDefault="005D48C5" w:rsidP="005D48C5">
      <w:pPr>
        <w:spacing w:line="264" w:lineRule="auto"/>
        <w:ind w:firstLine="709"/>
        <w:jc w:val="both"/>
        <w:rPr>
          <w:bCs/>
          <w:sz w:val="28"/>
          <w:szCs w:val="28"/>
        </w:rPr>
      </w:pPr>
    </w:p>
    <w:p w:rsidR="005D48C5" w:rsidRPr="008A75C8" w:rsidRDefault="005D48C5" w:rsidP="005D48C5">
      <w:pPr>
        <w:spacing w:line="276" w:lineRule="auto"/>
        <w:ind w:left="708"/>
        <w:jc w:val="both"/>
        <w:rPr>
          <w:b/>
          <w:sz w:val="28"/>
          <w:szCs w:val="28"/>
        </w:rPr>
      </w:pPr>
      <w:r w:rsidRPr="008A75C8">
        <w:rPr>
          <w:b/>
          <w:sz w:val="28"/>
          <w:szCs w:val="28"/>
        </w:rPr>
        <w:t>Додатки: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Проєкт Закону на </w:t>
      </w:r>
      <w:r w:rsidR="009B0BBA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 xml:space="preserve"> арк.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П</w:t>
      </w:r>
      <w:r>
        <w:rPr>
          <w:sz w:val="28"/>
          <w:szCs w:val="28"/>
        </w:rPr>
        <w:t xml:space="preserve">ояснювальна записка на </w:t>
      </w:r>
      <w:r w:rsidR="009B0BBA">
        <w:rPr>
          <w:sz w:val="28"/>
          <w:szCs w:val="28"/>
        </w:rPr>
        <w:t>3</w:t>
      </w:r>
      <w:r>
        <w:rPr>
          <w:sz w:val="28"/>
          <w:szCs w:val="28"/>
        </w:rPr>
        <w:t xml:space="preserve"> арк.</w:t>
      </w:r>
    </w:p>
    <w:p w:rsidR="005D48C5" w:rsidRPr="005325E6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5325E6">
        <w:rPr>
          <w:sz w:val="28"/>
          <w:szCs w:val="28"/>
        </w:rPr>
        <w:t>Порівняльна таб</w:t>
      </w:r>
      <w:r>
        <w:rPr>
          <w:sz w:val="28"/>
          <w:szCs w:val="28"/>
        </w:rPr>
        <w:t xml:space="preserve">лиця на </w:t>
      </w:r>
      <w:r w:rsidR="009B0BBA">
        <w:rPr>
          <w:sz w:val="28"/>
          <w:szCs w:val="28"/>
        </w:rPr>
        <w:t>3</w:t>
      </w:r>
      <w:r>
        <w:rPr>
          <w:sz w:val="28"/>
          <w:szCs w:val="28"/>
        </w:rPr>
        <w:t xml:space="preserve"> арк.</w:t>
      </w:r>
    </w:p>
    <w:p w:rsidR="005D48C5" w:rsidRPr="009A1067" w:rsidRDefault="009B0BBA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постанови на 1</w:t>
      </w:r>
      <w:r w:rsidR="005D48C5">
        <w:rPr>
          <w:sz w:val="28"/>
          <w:szCs w:val="28"/>
        </w:rPr>
        <w:t xml:space="preserve"> арк.</w:t>
      </w:r>
    </w:p>
    <w:p w:rsidR="005D48C5" w:rsidRPr="000D1BE0" w:rsidRDefault="005D48C5" w:rsidP="005D48C5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0D1BE0">
        <w:rPr>
          <w:sz w:val="28"/>
          <w:szCs w:val="28"/>
        </w:rPr>
        <w:t>Копії зазначених матеріалів в електронному вигляді.</w:t>
      </w:r>
    </w:p>
    <w:p w:rsidR="005D48C5" w:rsidRPr="005325E6" w:rsidRDefault="005D48C5" w:rsidP="005D48C5">
      <w:pPr>
        <w:tabs>
          <w:tab w:val="num" w:pos="142"/>
        </w:tabs>
        <w:ind w:firstLine="709"/>
        <w:rPr>
          <w:sz w:val="24"/>
          <w:szCs w:val="24"/>
        </w:rPr>
      </w:pPr>
    </w:p>
    <w:p w:rsidR="005D48C5" w:rsidRPr="00D1410F" w:rsidRDefault="005D48C5" w:rsidP="005D48C5">
      <w:pPr>
        <w:jc w:val="both"/>
        <w:rPr>
          <w:b/>
          <w:sz w:val="28"/>
          <w:szCs w:val="28"/>
        </w:rPr>
      </w:pPr>
    </w:p>
    <w:p w:rsidR="005D48C5" w:rsidRPr="005D48C5" w:rsidRDefault="005D48C5" w:rsidP="005D48C5">
      <w:pPr>
        <w:ind w:right="-427"/>
        <w:jc w:val="both"/>
        <w:rPr>
          <w:sz w:val="28"/>
        </w:rPr>
      </w:pPr>
      <w:r>
        <w:rPr>
          <w:b/>
          <w:sz w:val="28"/>
        </w:rPr>
        <w:t>Народний</w:t>
      </w:r>
      <w:r w:rsidRPr="00D1410F">
        <w:rPr>
          <w:b/>
          <w:sz w:val="28"/>
        </w:rPr>
        <w:t xml:space="preserve"> депутат України</w:t>
      </w:r>
      <w:r w:rsidRPr="00D1410F">
        <w:rPr>
          <w:sz w:val="28"/>
        </w:rPr>
        <w:tab/>
      </w:r>
      <w:r w:rsidRPr="005D48C5">
        <w:rPr>
          <w:sz w:val="28"/>
          <w:lang w:val="ru-RU"/>
        </w:rPr>
        <w:t xml:space="preserve">    </w:t>
      </w:r>
      <w:r w:rsidRPr="005D48C5">
        <w:rPr>
          <w:sz w:val="28"/>
          <w:lang w:val="ru-RU"/>
        </w:rPr>
        <w:tab/>
      </w:r>
      <w:r w:rsidRPr="005D48C5">
        <w:rPr>
          <w:sz w:val="28"/>
          <w:lang w:val="ru-RU"/>
        </w:rPr>
        <w:tab/>
      </w:r>
      <w:r w:rsidRPr="005D48C5">
        <w:rPr>
          <w:sz w:val="28"/>
          <w:lang w:val="ru-RU"/>
        </w:rPr>
        <w:tab/>
      </w:r>
      <w:r w:rsidRPr="005D48C5">
        <w:rPr>
          <w:b/>
          <w:sz w:val="28"/>
        </w:rPr>
        <w:t>Я.І. Железняк</w:t>
      </w:r>
    </w:p>
    <w:p w:rsidR="005D48C5" w:rsidRPr="00D1410F" w:rsidRDefault="005D48C5" w:rsidP="005D48C5">
      <w:pPr>
        <w:ind w:right="-427"/>
        <w:jc w:val="both"/>
        <w:rPr>
          <w:b/>
          <w:sz w:val="28"/>
        </w:rPr>
      </w:pPr>
      <w:r w:rsidRPr="00D1410F">
        <w:rPr>
          <w:sz w:val="28"/>
        </w:rPr>
        <w:t xml:space="preserve">   </w:t>
      </w:r>
      <w:r w:rsidRPr="00D1410F">
        <w:rPr>
          <w:sz w:val="28"/>
        </w:rPr>
        <w:tab/>
      </w:r>
      <w:r>
        <w:rPr>
          <w:sz w:val="28"/>
        </w:rPr>
        <w:t xml:space="preserve">         </w:t>
      </w:r>
    </w:p>
    <w:p w:rsidR="005D48C5" w:rsidRPr="00D1410F" w:rsidRDefault="005D48C5" w:rsidP="005D48C5">
      <w:pPr>
        <w:jc w:val="both"/>
        <w:rPr>
          <w:sz w:val="28"/>
          <w:szCs w:val="28"/>
        </w:rPr>
      </w:pPr>
    </w:p>
    <w:p w:rsidR="005D48C5" w:rsidRPr="00D1410F" w:rsidRDefault="005D48C5" w:rsidP="005D48C5">
      <w:pPr>
        <w:jc w:val="both"/>
        <w:rPr>
          <w:sz w:val="28"/>
          <w:szCs w:val="28"/>
        </w:rPr>
      </w:pPr>
    </w:p>
    <w:p w:rsidR="005D48C5" w:rsidRPr="00D1410F" w:rsidRDefault="005D48C5" w:rsidP="005D48C5"/>
    <w:p w:rsidR="004C2AB4" w:rsidRDefault="00474009"/>
    <w:sectPr w:rsidR="004C2AB4" w:rsidSect="00097359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009" w:rsidRDefault="00474009">
      <w:r>
        <w:separator/>
      </w:r>
    </w:p>
  </w:endnote>
  <w:endnote w:type="continuationSeparator" w:id="0">
    <w:p w:rsidR="00474009" w:rsidRDefault="00474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009" w:rsidRDefault="00474009">
      <w:r>
        <w:separator/>
      </w:r>
    </w:p>
  </w:footnote>
  <w:footnote w:type="continuationSeparator" w:id="0">
    <w:p w:rsidR="00474009" w:rsidRDefault="00474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5D48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74009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5D48C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47400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7F0"/>
    <w:rsid w:val="00383CA3"/>
    <w:rsid w:val="00473566"/>
    <w:rsid w:val="00474009"/>
    <w:rsid w:val="005D48C5"/>
    <w:rsid w:val="006054DE"/>
    <w:rsid w:val="00706559"/>
    <w:rsid w:val="009B0BBA"/>
    <w:rsid w:val="00CD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55B1"/>
  <w15:chartTrackingRefBased/>
  <w15:docId w15:val="{84F49F72-2968-42FF-971D-0C9AEAB0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8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5D48C5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basedOn w:val="a"/>
    <w:next w:val="a"/>
    <w:uiPriority w:val="10"/>
    <w:qFormat/>
    <w:rsid w:val="005D48C5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1">
    <w:name w:val="Заголовок Знак1"/>
    <w:link w:val="a5"/>
    <w:uiPriority w:val="10"/>
    <w:rsid w:val="005D48C5"/>
    <w:rPr>
      <w:rFonts w:ascii="Calibri Light" w:eastAsia="Times New Roman" w:hAnsi="Calibri Light"/>
      <w:b/>
      <w:bCs/>
      <w:kern w:val="28"/>
      <w:sz w:val="32"/>
      <w:szCs w:val="32"/>
      <w:lang w:eastAsia="ru-RU"/>
    </w:rPr>
  </w:style>
  <w:style w:type="paragraph" w:styleId="a5">
    <w:name w:val="Title"/>
    <w:basedOn w:val="a"/>
    <w:next w:val="a"/>
    <w:link w:val="1"/>
    <w:uiPriority w:val="10"/>
    <w:qFormat/>
    <w:rsid w:val="005D48C5"/>
    <w:pPr>
      <w:contextualSpacing/>
    </w:pPr>
    <w:rPr>
      <w:rFonts w:ascii="Calibri Light" w:hAnsi="Calibri Light" w:cstheme="minorBidi"/>
      <w:b/>
      <w:bCs/>
      <w:kern w:val="28"/>
      <w:sz w:val="32"/>
      <w:szCs w:val="32"/>
      <w:lang w:val="en-US"/>
    </w:rPr>
  </w:style>
  <w:style w:type="character" w:customStyle="1" w:styleId="a6">
    <w:name w:val="Заголовок Знак"/>
    <w:basedOn w:val="a0"/>
    <w:uiPriority w:val="10"/>
    <w:rsid w:val="005D48C5"/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"Голос". Округи</dc:creator>
  <cp:keywords/>
  <dc:description/>
  <cp:lastModifiedBy>"Голос". Округи</cp:lastModifiedBy>
  <cp:revision>4</cp:revision>
  <dcterms:created xsi:type="dcterms:W3CDTF">2020-03-05T19:01:00Z</dcterms:created>
  <dcterms:modified xsi:type="dcterms:W3CDTF">2020-03-06T07:59:00Z</dcterms:modified>
</cp:coreProperties>
</file>