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8477B2" w:rsidRDefault="00F90EF2" w:rsidP="00F90EF2">
      <w:pPr>
        <w:pStyle w:val="20"/>
        <w:ind w:left="5220"/>
        <w:jc w:val="left"/>
        <w:rPr>
          <w:b/>
          <w:bCs/>
        </w:rPr>
      </w:pPr>
      <w:r w:rsidRPr="008477B2">
        <w:rPr>
          <w:b/>
          <w:bCs/>
        </w:rPr>
        <w:t xml:space="preserve">Комітет Верховної Ради України </w:t>
      </w:r>
      <w:r w:rsidR="005627A8" w:rsidRPr="005627A8">
        <w:rPr>
          <w:b/>
          <w:bCs/>
        </w:rPr>
        <w:t>з питань екологічної політики та природокористування</w:t>
      </w:r>
    </w:p>
    <w:p w:rsidR="00E9344A" w:rsidRPr="008477B2" w:rsidRDefault="00E9344A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B43914" w:rsidRPr="008477B2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8477B2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8477B2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3E5F28" w:rsidRPr="00BA7528">
        <w:rPr>
          <w:sz w:val="28"/>
          <w:szCs w:val="28"/>
          <w:lang w:val="uk-UA"/>
        </w:rPr>
        <w:t>17</w:t>
      </w:r>
      <w:r w:rsidR="003E5F28" w:rsidRPr="00BA7528">
        <w:rPr>
          <w:sz w:val="28"/>
          <w:szCs w:val="28"/>
        </w:rPr>
        <w:t> </w:t>
      </w:r>
      <w:r w:rsidR="003E5F28" w:rsidRPr="00BA7528">
        <w:rPr>
          <w:sz w:val="28"/>
          <w:szCs w:val="28"/>
          <w:lang w:val="uk-UA"/>
        </w:rPr>
        <w:t>червня</w:t>
      </w:r>
      <w:r w:rsidR="003E5F28" w:rsidRPr="00BA7528">
        <w:rPr>
          <w:sz w:val="28"/>
          <w:szCs w:val="28"/>
        </w:rPr>
        <w:t> </w:t>
      </w:r>
      <w:r w:rsidR="003E5F28" w:rsidRPr="00BA7528">
        <w:rPr>
          <w:sz w:val="28"/>
          <w:szCs w:val="28"/>
          <w:lang w:val="uk-UA"/>
        </w:rPr>
        <w:t>2020</w:t>
      </w:r>
      <w:r w:rsidR="003E5F28" w:rsidRPr="00BA7528">
        <w:rPr>
          <w:sz w:val="28"/>
          <w:szCs w:val="28"/>
        </w:rPr>
        <w:t> </w:t>
      </w:r>
      <w:r w:rsidR="003E5F28" w:rsidRPr="00BA7528">
        <w:rPr>
          <w:sz w:val="28"/>
          <w:szCs w:val="28"/>
          <w:lang w:val="uk-UA"/>
        </w:rPr>
        <w:t>року (протокол №</w:t>
      </w:r>
      <w:r w:rsidR="003E5F28" w:rsidRPr="00BA7528">
        <w:rPr>
          <w:sz w:val="28"/>
          <w:szCs w:val="28"/>
        </w:rPr>
        <w:t> </w:t>
      </w:r>
      <w:r w:rsidR="003E5F28" w:rsidRPr="00BA7528">
        <w:rPr>
          <w:sz w:val="28"/>
          <w:szCs w:val="28"/>
          <w:lang w:val="uk-UA"/>
        </w:rPr>
        <w:t>41)</w:t>
      </w:r>
      <w:bookmarkStart w:id="0" w:name="_GoBack"/>
      <w:bookmarkEnd w:id="0"/>
      <w:r w:rsidR="00366ADD" w:rsidRPr="008477B2">
        <w:rPr>
          <w:sz w:val="28"/>
          <w:szCs w:val="28"/>
          <w:lang w:val="uk-UA"/>
        </w:rPr>
        <w:t xml:space="preserve"> відповідно до статей</w:t>
      </w:r>
      <w:r w:rsidRPr="008477B2">
        <w:rPr>
          <w:sz w:val="28"/>
          <w:szCs w:val="28"/>
          <w:lang w:val="uk-UA"/>
        </w:rPr>
        <w:t xml:space="preserve"> 27 </w:t>
      </w:r>
      <w:r w:rsidR="00366ADD" w:rsidRPr="008477B2">
        <w:rPr>
          <w:sz w:val="28"/>
          <w:szCs w:val="28"/>
          <w:lang w:val="uk-UA"/>
        </w:rPr>
        <w:t xml:space="preserve">і 109 </w:t>
      </w:r>
      <w:r w:rsidRPr="008477B2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8477B2">
        <w:rPr>
          <w:sz w:val="28"/>
          <w:szCs w:val="28"/>
          <w:lang w:val="uk-UA"/>
        </w:rPr>
        <w:t xml:space="preserve">про </w:t>
      </w:r>
      <w:r w:rsidR="005627A8" w:rsidRPr="005627A8">
        <w:rPr>
          <w:bCs/>
          <w:color w:val="000000"/>
          <w:sz w:val="28"/>
          <w:szCs w:val="28"/>
          <w:shd w:val="clear" w:color="auto" w:fill="FFFFFF"/>
          <w:lang w:val="uk-UA"/>
        </w:rPr>
        <w:t>внесення змін до деяких законодавчих актів України щодо стимулювання ефективного користування ділянками нафтогазоносних надр</w:t>
      </w:r>
      <w:r w:rsidR="008477B2" w:rsidRPr="008477B2">
        <w:rPr>
          <w:sz w:val="28"/>
          <w:szCs w:val="28"/>
          <w:lang w:val="uk-UA"/>
        </w:rPr>
        <w:t xml:space="preserve"> </w:t>
      </w:r>
      <w:r w:rsidR="003F31FE" w:rsidRPr="008477B2">
        <w:rPr>
          <w:sz w:val="28"/>
          <w:szCs w:val="28"/>
          <w:lang w:val="uk-UA"/>
        </w:rPr>
        <w:t>(реєстр. № </w:t>
      </w:r>
      <w:r w:rsidR="00313B7C" w:rsidRPr="008477B2">
        <w:rPr>
          <w:sz w:val="28"/>
          <w:szCs w:val="28"/>
          <w:lang w:val="uk-UA"/>
        </w:rPr>
        <w:t>3</w:t>
      </w:r>
      <w:r w:rsidR="005627A8">
        <w:rPr>
          <w:sz w:val="28"/>
          <w:szCs w:val="28"/>
          <w:lang w:val="uk-UA"/>
        </w:rPr>
        <w:t>187</w:t>
      </w:r>
      <w:r w:rsidR="003F31FE" w:rsidRPr="008477B2">
        <w:rPr>
          <w:sz w:val="28"/>
          <w:szCs w:val="28"/>
          <w:lang w:val="uk-UA"/>
        </w:rPr>
        <w:t xml:space="preserve"> від </w:t>
      </w:r>
      <w:r w:rsidR="005627A8">
        <w:rPr>
          <w:sz w:val="28"/>
          <w:szCs w:val="28"/>
          <w:lang w:val="uk-UA"/>
        </w:rPr>
        <w:t>06</w:t>
      </w:r>
      <w:r w:rsidR="003F31FE" w:rsidRPr="008477B2">
        <w:rPr>
          <w:sz w:val="28"/>
          <w:szCs w:val="28"/>
          <w:lang w:val="uk-UA"/>
        </w:rPr>
        <w:t>.</w:t>
      </w:r>
      <w:r w:rsidR="00912A7F" w:rsidRPr="008477B2">
        <w:rPr>
          <w:sz w:val="28"/>
          <w:szCs w:val="28"/>
          <w:lang w:val="uk-UA"/>
        </w:rPr>
        <w:t>0</w:t>
      </w:r>
      <w:r w:rsidR="005627A8">
        <w:rPr>
          <w:sz w:val="28"/>
          <w:szCs w:val="28"/>
          <w:lang w:val="uk-UA"/>
        </w:rPr>
        <w:t>3</w:t>
      </w:r>
      <w:r w:rsidR="003F31FE" w:rsidRPr="008477B2">
        <w:rPr>
          <w:sz w:val="28"/>
          <w:szCs w:val="28"/>
          <w:lang w:val="uk-UA"/>
        </w:rPr>
        <w:t>.20</w:t>
      </w:r>
      <w:r w:rsidR="007D4D72" w:rsidRPr="008477B2">
        <w:rPr>
          <w:sz w:val="28"/>
          <w:szCs w:val="28"/>
          <w:lang w:val="uk-UA"/>
        </w:rPr>
        <w:t>20</w:t>
      </w:r>
      <w:r w:rsidR="003F31FE" w:rsidRPr="008477B2">
        <w:rPr>
          <w:sz w:val="28"/>
          <w:szCs w:val="28"/>
          <w:lang w:val="uk-UA"/>
        </w:rPr>
        <w:t>),</w:t>
      </w:r>
      <w:r w:rsidR="00222F8A" w:rsidRPr="008477B2">
        <w:rPr>
          <w:sz w:val="28"/>
          <w:szCs w:val="28"/>
          <w:lang w:val="uk-UA"/>
        </w:rPr>
        <w:t xml:space="preserve"> поданий </w:t>
      </w:r>
      <w:r w:rsidR="00BF3870" w:rsidRPr="008477B2">
        <w:rPr>
          <w:sz w:val="28"/>
          <w:szCs w:val="28"/>
          <w:lang w:val="uk-UA"/>
        </w:rPr>
        <w:t>народним</w:t>
      </w:r>
      <w:r w:rsidR="009B02F8" w:rsidRPr="008477B2">
        <w:rPr>
          <w:sz w:val="28"/>
          <w:szCs w:val="28"/>
          <w:lang w:val="uk-UA"/>
        </w:rPr>
        <w:t xml:space="preserve"> </w:t>
      </w:r>
      <w:r w:rsidR="006C5974" w:rsidRPr="008477B2">
        <w:rPr>
          <w:sz w:val="28"/>
          <w:szCs w:val="28"/>
          <w:lang w:val="uk-UA"/>
        </w:rPr>
        <w:t>депутат</w:t>
      </w:r>
      <w:r w:rsidR="005627A8">
        <w:rPr>
          <w:sz w:val="28"/>
          <w:szCs w:val="28"/>
          <w:lang w:val="uk-UA"/>
        </w:rPr>
        <w:t>о</w:t>
      </w:r>
      <w:r w:rsidR="00BF3870" w:rsidRPr="008477B2">
        <w:rPr>
          <w:sz w:val="28"/>
          <w:szCs w:val="28"/>
          <w:lang w:val="uk-UA"/>
        </w:rPr>
        <w:t xml:space="preserve">м </w:t>
      </w:r>
      <w:r w:rsidR="00996153" w:rsidRPr="008477B2">
        <w:rPr>
          <w:sz w:val="28"/>
          <w:szCs w:val="28"/>
          <w:lang w:val="uk-UA"/>
        </w:rPr>
        <w:t>України</w:t>
      </w:r>
      <w:r w:rsidR="00917D02" w:rsidRPr="008477B2">
        <w:rPr>
          <w:sz w:val="28"/>
          <w:szCs w:val="28"/>
          <w:lang w:val="uk-UA"/>
        </w:rPr>
        <w:t xml:space="preserve"> </w:t>
      </w:r>
      <w:proofErr w:type="spellStart"/>
      <w:r w:rsidR="005627A8">
        <w:rPr>
          <w:sz w:val="28"/>
          <w:szCs w:val="28"/>
          <w:lang w:val="uk-UA"/>
        </w:rPr>
        <w:t>Железняком</w:t>
      </w:r>
      <w:proofErr w:type="spellEnd"/>
      <w:r w:rsidR="005627A8">
        <w:rPr>
          <w:sz w:val="28"/>
          <w:szCs w:val="28"/>
          <w:lang w:val="uk-UA"/>
        </w:rPr>
        <w:t> Я.І.</w:t>
      </w:r>
    </w:p>
    <w:p w:rsidR="00353011" w:rsidRDefault="00912A7F" w:rsidP="007D4D72">
      <w:pPr>
        <w:spacing w:before="120"/>
        <w:ind w:firstLine="708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353011">
        <w:rPr>
          <w:sz w:val="28"/>
          <w:szCs w:val="28"/>
          <w:lang w:val="uk-UA"/>
        </w:rPr>
        <w:t>Законопроектом пропонується</w:t>
      </w:r>
      <w:r w:rsidR="00353011" w:rsidRPr="00353011">
        <w:rPr>
          <w:sz w:val="28"/>
          <w:szCs w:val="28"/>
          <w:lang w:val="uk-UA"/>
        </w:rPr>
        <w:t xml:space="preserve"> передбачити справляння </w:t>
      </w:r>
      <w:r w:rsidR="00353011" w:rsidRPr="00353011">
        <w:rPr>
          <w:color w:val="000000" w:themeColor="text1"/>
          <w:sz w:val="28"/>
          <w:szCs w:val="28"/>
          <w:lang w:val="uk-UA"/>
        </w:rPr>
        <w:t>плати за користування ділянками нафтогазоносних надр, яка встановлюється у Податковому кодексі України</w:t>
      </w:r>
      <w:r w:rsidR="00C65040">
        <w:rPr>
          <w:color w:val="000000" w:themeColor="text1"/>
          <w:sz w:val="28"/>
          <w:szCs w:val="28"/>
          <w:lang w:val="uk-UA"/>
        </w:rPr>
        <w:t>,</w:t>
      </w:r>
      <w:r w:rsidR="00353011" w:rsidRPr="00353011">
        <w:rPr>
          <w:color w:val="000000" w:themeColor="text1"/>
          <w:sz w:val="28"/>
          <w:szCs w:val="28"/>
          <w:lang w:val="uk-UA"/>
        </w:rPr>
        <w:t xml:space="preserve"> та </w:t>
      </w:r>
      <w:r w:rsidR="00353011" w:rsidRPr="00353011">
        <w:rPr>
          <w:bCs/>
          <w:color w:val="000000"/>
          <w:sz w:val="28"/>
          <w:szCs w:val="28"/>
          <w:shd w:val="clear" w:color="auto" w:fill="FFFFFF"/>
          <w:lang w:val="uk-UA"/>
        </w:rPr>
        <w:t>анулювання спеціального дозволу на користування нафтогазоносними надрами в судовому порядку у разі несплати такої плати протягом понад трьох місяців.</w:t>
      </w:r>
    </w:p>
    <w:p w:rsidR="008477B2" w:rsidRDefault="005E11D1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8477B2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8477B2">
        <w:rPr>
          <w:sz w:val="28"/>
          <w:szCs w:val="28"/>
          <w:lang w:val="uk-UA"/>
        </w:rPr>
        <w:t>відмічено</w:t>
      </w:r>
      <w:proofErr w:type="spellEnd"/>
      <w:r w:rsidRPr="008477B2">
        <w:rPr>
          <w:sz w:val="28"/>
          <w:szCs w:val="28"/>
          <w:lang w:val="uk-UA"/>
        </w:rPr>
        <w:t>, що</w:t>
      </w:r>
      <w:r w:rsidR="008477B2" w:rsidRPr="008477B2">
        <w:rPr>
          <w:sz w:val="28"/>
          <w:szCs w:val="28"/>
          <w:lang w:val="uk-UA"/>
        </w:rPr>
        <w:t xml:space="preserve"> </w:t>
      </w:r>
      <w:r w:rsidR="008058D0">
        <w:rPr>
          <w:sz w:val="28"/>
          <w:szCs w:val="28"/>
          <w:lang w:val="uk-UA"/>
        </w:rPr>
        <w:t>р</w:t>
      </w:r>
      <w:r w:rsidR="008058D0" w:rsidRPr="001F695F">
        <w:rPr>
          <w:color w:val="000000" w:themeColor="text1"/>
          <w:sz w:val="28"/>
          <w:szCs w:val="28"/>
          <w:lang w:val="uk-UA"/>
        </w:rPr>
        <w:t xml:space="preserve">еалізація </w:t>
      </w:r>
      <w:r w:rsidR="008058D0">
        <w:rPr>
          <w:color w:val="000000" w:themeColor="text1"/>
          <w:sz w:val="28"/>
          <w:szCs w:val="28"/>
          <w:lang w:val="uk-UA"/>
        </w:rPr>
        <w:t xml:space="preserve">його </w:t>
      </w:r>
      <w:r w:rsidR="008058D0" w:rsidRPr="001F695F">
        <w:rPr>
          <w:color w:val="000000" w:themeColor="text1"/>
          <w:sz w:val="28"/>
          <w:szCs w:val="28"/>
          <w:lang w:val="uk-UA"/>
        </w:rPr>
        <w:t xml:space="preserve">положень не потребує додаткових витрат з </w:t>
      </w:r>
      <w:r w:rsidR="008058D0">
        <w:rPr>
          <w:color w:val="000000" w:themeColor="text1"/>
          <w:sz w:val="28"/>
          <w:szCs w:val="28"/>
          <w:lang w:val="uk-UA"/>
        </w:rPr>
        <w:t>д</w:t>
      </w:r>
      <w:r w:rsidR="008058D0" w:rsidRPr="001F695F">
        <w:rPr>
          <w:color w:val="000000" w:themeColor="text1"/>
          <w:sz w:val="28"/>
          <w:szCs w:val="28"/>
          <w:lang w:val="uk-UA"/>
        </w:rPr>
        <w:t>ержавного бюджету.</w:t>
      </w:r>
      <w:r w:rsidR="008058D0">
        <w:rPr>
          <w:color w:val="000000" w:themeColor="text1"/>
          <w:sz w:val="28"/>
          <w:szCs w:val="28"/>
          <w:lang w:val="uk-UA"/>
        </w:rPr>
        <w:t xml:space="preserve"> При цьому очікується, що розблокування «сплячих» спецдозволів </w:t>
      </w:r>
      <w:r w:rsidR="008058D0">
        <w:rPr>
          <w:sz w:val="28"/>
          <w:szCs w:val="28"/>
          <w:lang w:val="uk-UA"/>
        </w:rPr>
        <w:t>на користування надрами дозволить збільшити надходження до державного та місцевих бюджетів за рахунок збільшення видобутку та створення нових робочих місць в регіонах, а також дозволить: відкрити доступ до нових ділянок для розробки нафтогазових родовищ та активізувати ринок; збільшити видобуток власного газу в Україні, що сприятиме посиленню енергетичної незалежності та безпеки країни; пожвавити ділову активність в регіонах знаходження ділянок, залучити інвесторів та створити нові робочі місця.</w:t>
      </w:r>
    </w:p>
    <w:p w:rsidR="00FB0E12" w:rsidRPr="0078442E" w:rsidRDefault="00FB0E12" w:rsidP="00FB0E12">
      <w:pPr>
        <w:widowControl w:val="0"/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Слід відмітити, що законопроект є системно пов'язани</w:t>
      </w:r>
      <w:r w:rsidR="00DA6F1A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 xml:space="preserve"> </w:t>
      </w:r>
      <w:r w:rsidR="00DA6F1A">
        <w:rPr>
          <w:sz w:val="28"/>
          <w:szCs w:val="28"/>
          <w:lang w:val="uk-UA"/>
        </w:rPr>
        <w:t xml:space="preserve"> з </w:t>
      </w:r>
      <w:r>
        <w:rPr>
          <w:sz w:val="28"/>
          <w:szCs w:val="28"/>
          <w:lang w:val="uk-UA"/>
        </w:rPr>
        <w:t>подан</w:t>
      </w:r>
      <w:r w:rsidR="00DA6F1A">
        <w:rPr>
          <w:sz w:val="28"/>
          <w:szCs w:val="28"/>
          <w:lang w:val="uk-UA"/>
        </w:rPr>
        <w:t>им</w:t>
      </w:r>
      <w:r>
        <w:rPr>
          <w:sz w:val="28"/>
          <w:szCs w:val="28"/>
          <w:lang w:val="uk-UA"/>
        </w:rPr>
        <w:t xml:space="preserve"> тим же автором законопроект</w:t>
      </w:r>
      <w:r w:rsidR="00DA6F1A">
        <w:rPr>
          <w:sz w:val="28"/>
          <w:szCs w:val="28"/>
          <w:lang w:val="uk-UA"/>
        </w:rPr>
        <w:t>ом</w:t>
      </w:r>
      <w:r>
        <w:rPr>
          <w:sz w:val="28"/>
          <w:szCs w:val="28"/>
          <w:lang w:val="uk-UA"/>
        </w:rPr>
        <w:t xml:space="preserve"> про </w:t>
      </w:r>
      <w:r w:rsidRPr="00FB0E12">
        <w:rPr>
          <w:bCs/>
          <w:color w:val="000000"/>
          <w:sz w:val="28"/>
          <w:szCs w:val="28"/>
          <w:shd w:val="clear" w:color="auto" w:fill="FFFFFF"/>
          <w:lang w:val="uk-UA"/>
        </w:rPr>
        <w:t>внесення змін до Податкового кодексу України щодо стимулювання ефективного користування ділянками нафтогазоносних надр</w:t>
      </w:r>
      <w:r>
        <w:rPr>
          <w:sz w:val="28"/>
          <w:szCs w:val="28"/>
          <w:lang w:val="uk-UA"/>
        </w:rPr>
        <w:t xml:space="preserve"> (реєстр. № 3188 від 06.03.2020), а відтак практика застосування положень законопроекту за реєстр. № 3187 залежить від його взаємоузгодженого розгляду і прийняття </w:t>
      </w:r>
      <w:r w:rsidR="00DA6F1A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з</w:t>
      </w:r>
      <w:r w:rsidR="00DA6F1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законопроектом за реєстр. № 318</w:t>
      </w:r>
      <w:r w:rsidR="00DA6F1A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>.</w:t>
      </w:r>
    </w:p>
    <w:p w:rsidR="008058D0" w:rsidRDefault="00496E48" w:rsidP="00496E48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8477B2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</w:t>
      </w:r>
      <w:r w:rsidR="007D4D72" w:rsidRPr="008477B2">
        <w:rPr>
          <w:sz w:val="28"/>
          <w:szCs w:val="28"/>
          <w:lang w:val="uk-UA"/>
        </w:rPr>
        <w:t>зазначає</w:t>
      </w:r>
      <w:r w:rsidRPr="008477B2">
        <w:rPr>
          <w:sz w:val="28"/>
          <w:szCs w:val="28"/>
          <w:lang w:val="uk-UA"/>
        </w:rPr>
        <w:t xml:space="preserve">, що реалізація положень законопроекту </w:t>
      </w:r>
      <w:r w:rsidR="008058D0">
        <w:rPr>
          <w:sz w:val="28"/>
          <w:szCs w:val="28"/>
          <w:lang w:val="uk-UA"/>
        </w:rPr>
        <w:t xml:space="preserve">не потребуватиме додаткових видатків з </w:t>
      </w:r>
      <w:r w:rsidR="00C65040">
        <w:rPr>
          <w:sz w:val="28"/>
          <w:szCs w:val="28"/>
          <w:lang w:val="uk-UA"/>
        </w:rPr>
        <w:t>державного та місцевих бюджетів,</w:t>
      </w:r>
      <w:r w:rsidR="008058D0">
        <w:rPr>
          <w:sz w:val="28"/>
          <w:szCs w:val="28"/>
          <w:lang w:val="uk-UA"/>
        </w:rPr>
        <w:t xml:space="preserve"> </w:t>
      </w:r>
      <w:r w:rsidR="00C65040">
        <w:rPr>
          <w:sz w:val="28"/>
          <w:szCs w:val="28"/>
          <w:lang w:val="uk-UA"/>
        </w:rPr>
        <w:t xml:space="preserve">водночас </w:t>
      </w:r>
      <w:r w:rsidR="008058D0">
        <w:rPr>
          <w:sz w:val="28"/>
          <w:szCs w:val="28"/>
          <w:lang w:val="uk-UA"/>
        </w:rPr>
        <w:t xml:space="preserve">його реалізація у майбутньому періоді може вплинути на збільшення доходів загального фонду державного бюджету. </w:t>
      </w:r>
    </w:p>
    <w:p w:rsidR="00496E48" w:rsidRPr="008477B2" w:rsidRDefault="005C76C5" w:rsidP="00496E48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8477B2">
        <w:rPr>
          <w:rFonts w:ascii="Times New Roman" w:hAnsi="Times New Roman"/>
          <w:sz w:val="28"/>
          <w:szCs w:val="28"/>
        </w:rPr>
        <w:t>Д</w:t>
      </w:r>
      <w:r w:rsidR="00496E48" w:rsidRPr="008477B2">
        <w:rPr>
          <w:rFonts w:ascii="Times New Roman" w:hAnsi="Times New Roman"/>
          <w:sz w:val="28"/>
          <w:szCs w:val="28"/>
        </w:rPr>
        <w:t xml:space="preserve">о законопроекту не надано фінансово-економічне обґрунтування (включаючи відповідні розрахунки), </w:t>
      </w:r>
      <w:r w:rsidR="00C65040">
        <w:rPr>
          <w:rFonts w:ascii="Times New Roman" w:hAnsi="Times New Roman"/>
          <w:sz w:val="28"/>
          <w:szCs w:val="28"/>
        </w:rPr>
        <w:t xml:space="preserve">яке вимагається відповідно до норм </w:t>
      </w:r>
      <w:r w:rsidR="00496E48" w:rsidRPr="008477B2">
        <w:rPr>
          <w:rFonts w:ascii="Times New Roman" w:hAnsi="Times New Roman"/>
          <w:sz w:val="28"/>
          <w:szCs w:val="28"/>
        </w:rPr>
        <w:t>Бюджетного кодексу України (частина перша статті 27) та Регламенту Верховної Ради України</w:t>
      </w:r>
      <w:r w:rsidR="00A83D1F">
        <w:rPr>
          <w:rFonts w:ascii="Times New Roman" w:hAnsi="Times New Roman"/>
          <w:sz w:val="28"/>
          <w:szCs w:val="28"/>
        </w:rPr>
        <w:t> </w:t>
      </w:r>
      <w:r w:rsidR="00496E48" w:rsidRPr="008477B2">
        <w:rPr>
          <w:rFonts w:ascii="Times New Roman" w:hAnsi="Times New Roman"/>
          <w:sz w:val="28"/>
          <w:szCs w:val="28"/>
        </w:rPr>
        <w:t>(частина третя статті 91).</w:t>
      </w:r>
    </w:p>
    <w:p w:rsidR="00FE591F" w:rsidRPr="008477B2" w:rsidRDefault="001B6358" w:rsidP="00586B7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8477B2">
        <w:rPr>
          <w:sz w:val="28"/>
          <w:szCs w:val="28"/>
          <w:lang w:val="uk-UA"/>
        </w:rPr>
        <w:t>За наслідками розгляду Комітет прийняв рішення, що законопроект матиме</w:t>
      </w:r>
      <w:r w:rsidR="008058D0">
        <w:rPr>
          <w:sz w:val="28"/>
          <w:szCs w:val="28"/>
          <w:lang w:val="uk-UA"/>
        </w:rPr>
        <w:t xml:space="preserve"> опосередкований </w:t>
      </w:r>
      <w:r w:rsidRPr="008477B2">
        <w:rPr>
          <w:bCs/>
          <w:iCs/>
          <w:sz w:val="28"/>
          <w:szCs w:val="28"/>
          <w:lang w:val="uk-UA"/>
        </w:rPr>
        <w:t xml:space="preserve">вплив </w:t>
      </w:r>
      <w:r w:rsidRPr="008477B2">
        <w:rPr>
          <w:sz w:val="28"/>
          <w:szCs w:val="28"/>
          <w:lang w:val="uk-UA"/>
        </w:rPr>
        <w:t>на показники бюджету (</w:t>
      </w:r>
      <w:r w:rsidR="008058D0">
        <w:rPr>
          <w:sz w:val="28"/>
          <w:szCs w:val="28"/>
          <w:lang w:val="uk-UA"/>
        </w:rPr>
        <w:t>може призвести до збільшення доходів бюджету від платежів нафтогазодобувної промисловості</w:t>
      </w:r>
      <w:r w:rsidR="00DA6F1A">
        <w:rPr>
          <w:sz w:val="28"/>
          <w:szCs w:val="28"/>
          <w:lang w:val="uk-UA"/>
        </w:rPr>
        <w:t xml:space="preserve"> залежно від практики застосування даної законодавчої ініціативи та прийняття</w:t>
      </w:r>
      <w:r w:rsidR="00E070E0">
        <w:rPr>
          <w:sz w:val="28"/>
          <w:szCs w:val="28"/>
          <w:lang w:val="uk-UA"/>
        </w:rPr>
        <w:t xml:space="preserve"> і практики застосування</w:t>
      </w:r>
      <w:r w:rsidR="00DA6F1A">
        <w:rPr>
          <w:sz w:val="28"/>
          <w:szCs w:val="28"/>
          <w:lang w:val="uk-UA"/>
        </w:rPr>
        <w:t xml:space="preserve"> системно пов’язаного законопроекту за реєстр. № 3188)</w:t>
      </w:r>
      <w:r w:rsidRPr="008477B2">
        <w:rPr>
          <w:sz w:val="28"/>
          <w:szCs w:val="28"/>
          <w:lang w:val="uk-UA"/>
        </w:rPr>
        <w:t xml:space="preserve">. </w:t>
      </w:r>
      <w:r w:rsidR="008058D0" w:rsidRPr="00F45CAF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4549D1" w:rsidRPr="008477B2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8477B2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8477B2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8477B2" w:rsidRDefault="00D85AC2" w:rsidP="00D85AC2">
      <w:pPr>
        <w:jc w:val="both"/>
        <w:rPr>
          <w:b/>
          <w:sz w:val="28"/>
          <w:szCs w:val="28"/>
          <w:lang w:val="uk-UA"/>
        </w:rPr>
      </w:pPr>
      <w:r w:rsidRPr="008477B2">
        <w:rPr>
          <w:b/>
          <w:sz w:val="28"/>
          <w:szCs w:val="26"/>
          <w:lang w:val="uk-UA"/>
        </w:rPr>
        <w:t>Голова Комітету</w:t>
      </w:r>
      <w:r w:rsidRPr="008477B2">
        <w:rPr>
          <w:b/>
          <w:sz w:val="28"/>
          <w:szCs w:val="26"/>
          <w:lang w:val="uk-UA"/>
        </w:rPr>
        <w:tab/>
      </w:r>
      <w:r w:rsidRPr="008477B2">
        <w:rPr>
          <w:b/>
          <w:sz w:val="28"/>
          <w:szCs w:val="26"/>
          <w:lang w:val="uk-UA"/>
        </w:rPr>
        <w:tab/>
      </w:r>
      <w:r w:rsidRPr="008477B2">
        <w:rPr>
          <w:b/>
          <w:sz w:val="28"/>
          <w:szCs w:val="26"/>
          <w:lang w:val="uk-UA"/>
        </w:rPr>
        <w:tab/>
      </w:r>
      <w:r w:rsidRPr="008477B2">
        <w:rPr>
          <w:b/>
          <w:sz w:val="28"/>
          <w:szCs w:val="26"/>
          <w:lang w:val="uk-UA"/>
        </w:rPr>
        <w:tab/>
      </w:r>
      <w:r w:rsidRPr="008477B2">
        <w:rPr>
          <w:b/>
          <w:sz w:val="28"/>
          <w:szCs w:val="26"/>
          <w:lang w:val="uk-UA"/>
        </w:rPr>
        <w:tab/>
      </w:r>
      <w:r w:rsidRPr="008477B2">
        <w:rPr>
          <w:b/>
          <w:sz w:val="28"/>
          <w:szCs w:val="26"/>
          <w:lang w:val="uk-UA"/>
        </w:rPr>
        <w:tab/>
      </w:r>
      <w:r w:rsidRPr="008477B2">
        <w:rPr>
          <w:b/>
          <w:sz w:val="28"/>
          <w:szCs w:val="26"/>
          <w:lang w:val="uk-UA"/>
        </w:rPr>
        <w:tab/>
        <w:t>Ю.Ю. Арістов</w:t>
      </w:r>
    </w:p>
    <w:sectPr w:rsidR="00D85AC2" w:rsidRPr="008477B2" w:rsidSect="00AA2956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889" w:rsidRDefault="00986889">
      <w:r>
        <w:separator/>
      </w:r>
    </w:p>
  </w:endnote>
  <w:endnote w:type="continuationSeparator" w:id="0">
    <w:p w:rsidR="00986889" w:rsidRDefault="0098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3E5F28" w:rsidRPr="003E5F28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889" w:rsidRDefault="00986889">
      <w:r>
        <w:separator/>
      </w:r>
    </w:p>
  </w:footnote>
  <w:footnote w:type="continuationSeparator" w:id="0">
    <w:p w:rsidR="00986889" w:rsidRDefault="00986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A6F1A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8058D0">
      <w:rPr>
        <w:b w:val="0"/>
        <w:bCs w:val="0"/>
        <w:sz w:val="20"/>
      </w:rPr>
      <w:t>3187</w:t>
    </w:r>
    <w:r w:rsidRPr="00926B3D">
      <w:rPr>
        <w:b w:val="0"/>
        <w:bCs w:val="0"/>
        <w:sz w:val="20"/>
      </w:rPr>
      <w:t xml:space="preserve"> від </w:t>
    </w:r>
    <w:r w:rsidR="008058D0">
      <w:rPr>
        <w:b w:val="0"/>
        <w:bCs w:val="0"/>
        <w:sz w:val="20"/>
      </w:rPr>
      <w:t>06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8058D0">
      <w:rPr>
        <w:b w:val="0"/>
        <w:bCs w:val="0"/>
        <w:sz w:val="20"/>
      </w:rPr>
      <w:t>3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55EC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8A9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7882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3011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5F28"/>
    <w:rsid w:val="003E7FF6"/>
    <w:rsid w:val="003F1CCB"/>
    <w:rsid w:val="003F25E9"/>
    <w:rsid w:val="003F31FE"/>
    <w:rsid w:val="003F68AF"/>
    <w:rsid w:val="004074D0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27A8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41E78"/>
    <w:rsid w:val="0075026F"/>
    <w:rsid w:val="00752D5C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58D0"/>
    <w:rsid w:val="00807409"/>
    <w:rsid w:val="0081092E"/>
    <w:rsid w:val="00812082"/>
    <w:rsid w:val="00813A52"/>
    <w:rsid w:val="008155DA"/>
    <w:rsid w:val="00822D63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178E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86889"/>
    <w:rsid w:val="00991104"/>
    <w:rsid w:val="00992F18"/>
    <w:rsid w:val="0099335D"/>
    <w:rsid w:val="0099352F"/>
    <w:rsid w:val="00996153"/>
    <w:rsid w:val="00996EB1"/>
    <w:rsid w:val="009A358E"/>
    <w:rsid w:val="009A49E2"/>
    <w:rsid w:val="009A4C06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83D1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53C9E"/>
    <w:rsid w:val="00B61FAE"/>
    <w:rsid w:val="00B62672"/>
    <w:rsid w:val="00B715A3"/>
    <w:rsid w:val="00B71B13"/>
    <w:rsid w:val="00B76534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040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A6F1A"/>
    <w:rsid w:val="00DB5DD7"/>
    <w:rsid w:val="00DC014F"/>
    <w:rsid w:val="00DC0E81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070E0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1451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103F"/>
    <w:rsid w:val="00F21059"/>
    <w:rsid w:val="00F24BE0"/>
    <w:rsid w:val="00F25781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B0E12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1904</Words>
  <Characters>1086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2020-06-16T12:18:00Z</cp:lastPrinted>
  <dcterms:created xsi:type="dcterms:W3CDTF">2020-06-15T13:04:00Z</dcterms:created>
  <dcterms:modified xsi:type="dcterms:W3CDTF">2020-06-17T15:18:00Z</dcterms:modified>
</cp:coreProperties>
</file>