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067" w:rsidRDefault="001E57F4" w:rsidP="001E57F4">
      <w:pPr>
        <w:tabs>
          <w:tab w:val="left" w:pos="7995"/>
        </w:tabs>
        <w:spacing w:after="0" w:line="240" w:lineRule="auto"/>
        <w:ind w:left="4962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400B1E" w:rsidRPr="00400B1E" w:rsidRDefault="00400B1E" w:rsidP="00400B1E">
      <w:pPr>
        <w:spacing w:after="0" w:line="240" w:lineRule="auto"/>
        <w:ind w:left="4962"/>
        <w:jc w:val="right"/>
        <w:rPr>
          <w:rFonts w:ascii="Times New Roman" w:hAnsi="Times New Roman"/>
          <w:sz w:val="28"/>
          <w:szCs w:val="28"/>
          <w:lang w:val="uk-UA"/>
        </w:rPr>
      </w:pPr>
      <w:r w:rsidRPr="00400B1E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400B1E" w:rsidRDefault="006C109D" w:rsidP="006C109D">
      <w:pPr>
        <w:tabs>
          <w:tab w:val="left" w:pos="843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C9603D" w:rsidRDefault="00400B1E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0B1E">
        <w:rPr>
          <w:rFonts w:ascii="Times New Roman" w:hAnsi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 та доручення Голови Верховної Ради України Разумкова Д.О., Комітет Верховної Ради України з  питань соціальної політики та захисту прав ветеранів на своєму засіданні 2</w:t>
      </w:r>
      <w:r w:rsidR="00C9603D">
        <w:rPr>
          <w:rFonts w:ascii="Times New Roman" w:hAnsi="Times New Roman"/>
          <w:sz w:val="28"/>
          <w:szCs w:val="28"/>
          <w:lang w:val="uk-UA"/>
        </w:rPr>
        <w:t>0</w:t>
      </w:r>
      <w:r w:rsidRPr="00400B1E">
        <w:rPr>
          <w:rFonts w:ascii="Times New Roman" w:hAnsi="Times New Roman"/>
          <w:sz w:val="28"/>
          <w:szCs w:val="28"/>
          <w:lang w:val="uk-UA"/>
        </w:rPr>
        <w:t xml:space="preserve"> травня 2020 року (Протокол № 3</w:t>
      </w:r>
      <w:r w:rsidR="00C9603D">
        <w:rPr>
          <w:rFonts w:ascii="Times New Roman" w:hAnsi="Times New Roman"/>
          <w:sz w:val="28"/>
          <w:szCs w:val="28"/>
          <w:lang w:val="uk-UA"/>
        </w:rPr>
        <w:t>5</w:t>
      </w:r>
      <w:r w:rsidRPr="00400B1E">
        <w:rPr>
          <w:rFonts w:ascii="Times New Roman" w:hAnsi="Times New Roman"/>
          <w:sz w:val="28"/>
          <w:szCs w:val="28"/>
          <w:lang w:val="uk-UA"/>
        </w:rPr>
        <w:t xml:space="preserve">) розглянув 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>проєкт закон</w:t>
      </w:r>
      <w:r w:rsidR="00C9603D">
        <w:rPr>
          <w:rFonts w:ascii="Times New Roman" w:hAnsi="Times New Roman"/>
          <w:sz w:val="28"/>
          <w:szCs w:val="28"/>
          <w:lang w:val="uk-UA"/>
        </w:rPr>
        <w:t>у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 України про внесення змін до деяких законодавчих актів України щодо дії колективних договорів (реєстр. № 3204)</w:t>
      </w:r>
      <w:r w:rsidR="00C9603D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C9603D" w:rsidRPr="00C9603D">
        <w:rPr>
          <w:rFonts w:ascii="Times New Roman" w:hAnsi="Times New Roman"/>
          <w:sz w:val="28"/>
          <w:szCs w:val="28"/>
          <w:lang w:val="uk-UA"/>
        </w:rPr>
        <w:t>Третьяковою</w:t>
      </w:r>
      <w:proofErr w:type="spellEnd"/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 Г.М. та іншими, та проєкт закон</w:t>
      </w:r>
      <w:r w:rsidR="00C9603D">
        <w:rPr>
          <w:rFonts w:ascii="Times New Roman" w:hAnsi="Times New Roman"/>
          <w:sz w:val="28"/>
          <w:szCs w:val="28"/>
          <w:lang w:val="uk-UA"/>
        </w:rPr>
        <w:t>у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 України про внесення змін до деяких законодавчих актів України щодо дії колективних договорів (реєстр. № 3204-1)</w:t>
      </w:r>
      <w:r w:rsidR="00C9603D">
        <w:rPr>
          <w:rFonts w:ascii="Times New Roman" w:hAnsi="Times New Roman"/>
          <w:sz w:val="28"/>
          <w:szCs w:val="28"/>
          <w:lang w:val="uk-UA"/>
        </w:rPr>
        <w:t>,</w:t>
      </w:r>
      <w:r w:rsidR="00C9603D" w:rsidRPr="00C9603D">
        <w:t xml:space="preserve"> 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C9603D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="00070A69">
        <w:rPr>
          <w:rFonts w:ascii="Times New Roman" w:hAnsi="Times New Roman"/>
          <w:sz w:val="28"/>
          <w:szCs w:val="28"/>
          <w:lang w:val="uk-UA"/>
        </w:rPr>
        <w:t> </w:t>
      </w:r>
      <w:r w:rsidR="00C9603D">
        <w:rPr>
          <w:rFonts w:ascii="Times New Roman" w:hAnsi="Times New Roman"/>
          <w:sz w:val="28"/>
          <w:szCs w:val="28"/>
          <w:lang w:val="uk-UA"/>
        </w:rPr>
        <w:t>Н.Ю., Солодом Ю.В.</w:t>
      </w:r>
    </w:p>
    <w:p w:rsidR="00E81A2E" w:rsidRDefault="00C9603D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405">
        <w:rPr>
          <w:rFonts w:ascii="Times New Roman" w:hAnsi="Times New Roman"/>
          <w:i/>
          <w:sz w:val="28"/>
          <w:szCs w:val="28"/>
          <w:lang w:val="uk-UA"/>
        </w:rPr>
        <w:t>Проєктом закону України про внесення змін до деяких законодавчих актів України щодо дії колективних договорів (реєстр. № 3204</w:t>
      </w:r>
      <w:r w:rsidRPr="00C9603D">
        <w:rPr>
          <w:rFonts w:ascii="Times New Roman" w:hAnsi="Times New Roman"/>
          <w:b/>
          <w:i/>
          <w:sz w:val="28"/>
          <w:szCs w:val="28"/>
          <w:lang w:val="uk-UA"/>
        </w:rPr>
        <w:t>)</w:t>
      </w:r>
      <w:r w:rsidR="00400B1E" w:rsidRPr="00400B1E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proofErr w:type="spellStart"/>
      <w:r w:rsidRPr="00C9603D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C9603D">
        <w:rPr>
          <w:rFonts w:ascii="Times New Roman" w:hAnsi="Times New Roman"/>
          <w:sz w:val="28"/>
          <w:szCs w:val="28"/>
          <w:lang w:val="uk-UA"/>
        </w:rPr>
        <w:t xml:space="preserve"> ряд змін до К</w:t>
      </w:r>
      <w:r>
        <w:rPr>
          <w:rFonts w:ascii="Times New Roman" w:hAnsi="Times New Roman"/>
          <w:sz w:val="28"/>
          <w:szCs w:val="28"/>
          <w:lang w:val="uk-UA"/>
        </w:rPr>
        <w:t>одексу законів про працю України та Закону України</w:t>
      </w:r>
      <w:r w:rsidRPr="00C9603D">
        <w:rPr>
          <w:rFonts w:ascii="Times New Roman" w:hAnsi="Times New Roman"/>
          <w:sz w:val="28"/>
          <w:szCs w:val="28"/>
          <w:lang w:val="uk-UA"/>
        </w:rPr>
        <w:t xml:space="preserve"> «Про колект</w:t>
      </w:r>
      <w:r w:rsidR="00E81A2E">
        <w:rPr>
          <w:rFonts w:ascii="Times New Roman" w:hAnsi="Times New Roman"/>
          <w:sz w:val="28"/>
          <w:szCs w:val="28"/>
          <w:lang w:val="uk-UA"/>
        </w:rPr>
        <w:t xml:space="preserve">ивні договори і угоди», зокрема 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 xml:space="preserve">передбачається поширення </w:t>
      </w:r>
      <w:r w:rsidR="00E81A2E">
        <w:rPr>
          <w:rFonts w:ascii="Times New Roman" w:hAnsi="Times New Roman"/>
          <w:sz w:val="28"/>
          <w:szCs w:val="28"/>
          <w:lang w:val="uk-UA"/>
        </w:rPr>
        <w:t xml:space="preserve">дії 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>колективн</w:t>
      </w:r>
      <w:r w:rsidR="00E81A2E">
        <w:rPr>
          <w:rFonts w:ascii="Times New Roman" w:hAnsi="Times New Roman"/>
          <w:sz w:val="28"/>
          <w:szCs w:val="28"/>
          <w:lang w:val="uk-UA"/>
        </w:rPr>
        <w:t>ого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 xml:space="preserve"> договор</w:t>
      </w:r>
      <w:r w:rsidR="00E81A2E">
        <w:rPr>
          <w:rFonts w:ascii="Times New Roman" w:hAnsi="Times New Roman"/>
          <w:sz w:val="28"/>
          <w:szCs w:val="28"/>
          <w:lang w:val="uk-UA"/>
        </w:rPr>
        <w:t>у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 xml:space="preserve"> лише на тих працівників, які є членами профспілки, що є стороною такого колективного договору (</w:t>
      </w:r>
      <w:r w:rsidR="00E81A2E">
        <w:rPr>
          <w:rFonts w:ascii="Times New Roman" w:hAnsi="Times New Roman"/>
          <w:sz w:val="28"/>
          <w:szCs w:val="28"/>
          <w:lang w:val="uk-UA"/>
        </w:rPr>
        <w:t xml:space="preserve">відповідно до чинної редакції положення колективного договору 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>поширю</w:t>
      </w:r>
      <w:r w:rsidR="00E81A2E">
        <w:rPr>
          <w:rFonts w:ascii="Times New Roman" w:hAnsi="Times New Roman"/>
          <w:sz w:val="28"/>
          <w:szCs w:val="28"/>
          <w:lang w:val="uk-UA"/>
        </w:rPr>
        <w:t>ю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 xml:space="preserve">ться на усіх працівників підприємства, установи, організації незалежності від членства у профспілці). При цьому для приєднання до колективного договору виборному органу профспілки, </w:t>
      </w:r>
      <w:r w:rsidR="00E81A2E">
        <w:rPr>
          <w:rFonts w:ascii="Times New Roman" w:hAnsi="Times New Roman"/>
          <w:sz w:val="28"/>
          <w:szCs w:val="28"/>
          <w:lang w:val="uk-UA"/>
        </w:rPr>
        <w:t>яка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 xml:space="preserve"> не є його стороною, достатньо </w:t>
      </w:r>
      <w:r w:rsidR="00D03356">
        <w:rPr>
          <w:rFonts w:ascii="Times New Roman" w:hAnsi="Times New Roman"/>
          <w:sz w:val="28"/>
          <w:szCs w:val="28"/>
          <w:lang w:val="uk-UA"/>
        </w:rPr>
        <w:t>простого письмового повідомлення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 xml:space="preserve"> про це сторін </w:t>
      </w:r>
      <w:r w:rsidR="00D03356">
        <w:rPr>
          <w:rFonts w:ascii="Times New Roman" w:hAnsi="Times New Roman"/>
          <w:sz w:val="28"/>
          <w:szCs w:val="28"/>
          <w:lang w:val="uk-UA"/>
        </w:rPr>
        <w:t>такого</w:t>
      </w:r>
      <w:r w:rsidR="00E81A2E" w:rsidRPr="00C9603D">
        <w:rPr>
          <w:rFonts w:ascii="Times New Roman" w:hAnsi="Times New Roman"/>
          <w:sz w:val="28"/>
          <w:szCs w:val="28"/>
          <w:lang w:val="uk-UA"/>
        </w:rPr>
        <w:t xml:space="preserve"> колективного договору.</w:t>
      </w:r>
      <w:r w:rsidR="00E81A2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9603D" w:rsidRDefault="00E81A2E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Також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03356">
        <w:rPr>
          <w:rFonts w:ascii="Times New Roman" w:hAnsi="Times New Roman"/>
          <w:sz w:val="28"/>
          <w:szCs w:val="28"/>
          <w:lang w:val="uk-UA"/>
        </w:rPr>
        <w:t>пропонується визначити механізм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 приєднання </w:t>
      </w:r>
      <w:r w:rsidRPr="00C9603D">
        <w:rPr>
          <w:rFonts w:ascii="Times New Roman" w:hAnsi="Times New Roman"/>
          <w:sz w:val="28"/>
          <w:szCs w:val="28"/>
          <w:lang w:val="uk-UA"/>
        </w:rPr>
        <w:t xml:space="preserve">первинної профспілкової організації 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>до об’єднаного представницького органу профспіло</w:t>
      </w:r>
      <w:r>
        <w:rPr>
          <w:rFonts w:ascii="Times New Roman" w:hAnsi="Times New Roman"/>
          <w:sz w:val="28"/>
          <w:szCs w:val="28"/>
          <w:lang w:val="uk-UA"/>
        </w:rPr>
        <w:t xml:space="preserve">к, 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>утвореного для у</w:t>
      </w:r>
      <w:r>
        <w:rPr>
          <w:rFonts w:ascii="Times New Roman" w:hAnsi="Times New Roman"/>
          <w:sz w:val="28"/>
          <w:szCs w:val="28"/>
          <w:lang w:val="uk-UA"/>
        </w:rPr>
        <w:t xml:space="preserve">кладення колективного договору, 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>після його створен</w:t>
      </w:r>
      <w:r w:rsidR="00360810">
        <w:rPr>
          <w:rFonts w:ascii="Times New Roman" w:hAnsi="Times New Roman"/>
          <w:sz w:val="28"/>
          <w:szCs w:val="28"/>
          <w:lang w:val="uk-UA"/>
        </w:rPr>
        <w:t xml:space="preserve">ня шляхом повідомлення </w:t>
      </w:r>
      <w:r w:rsidR="00113055">
        <w:rPr>
          <w:rFonts w:ascii="Times New Roman" w:hAnsi="Times New Roman"/>
          <w:sz w:val="28"/>
          <w:szCs w:val="28"/>
          <w:lang w:val="uk-UA"/>
        </w:rPr>
        <w:t>роботодавця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 та членів такого об’єднаного представницького органу. При цьому у разі ухилення членів цього органу від включення </w:t>
      </w:r>
      <w:r w:rsidR="00032742">
        <w:rPr>
          <w:rFonts w:ascii="Times New Roman" w:hAnsi="Times New Roman"/>
          <w:sz w:val="28"/>
          <w:szCs w:val="28"/>
          <w:lang w:val="uk-UA"/>
        </w:rPr>
        <w:t xml:space="preserve">до свого складу 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>профспілки</w:t>
      </w:r>
      <w:r w:rsidR="00032742">
        <w:rPr>
          <w:rFonts w:ascii="Times New Roman" w:hAnsi="Times New Roman"/>
          <w:sz w:val="28"/>
          <w:szCs w:val="28"/>
          <w:lang w:val="uk-UA"/>
        </w:rPr>
        <w:t>, яка бажає приєднатись,</w:t>
      </w:r>
      <w:r w:rsidR="00C9603D" w:rsidRPr="00C9603D">
        <w:rPr>
          <w:rFonts w:ascii="Times New Roman" w:hAnsi="Times New Roman"/>
          <w:sz w:val="28"/>
          <w:szCs w:val="28"/>
          <w:lang w:val="uk-UA"/>
        </w:rPr>
        <w:t xml:space="preserve"> призупиняється право об’єднаного представницького органу на </w:t>
      </w:r>
      <w:r>
        <w:rPr>
          <w:rFonts w:ascii="Times New Roman" w:hAnsi="Times New Roman"/>
          <w:sz w:val="28"/>
          <w:szCs w:val="28"/>
          <w:lang w:val="uk-UA"/>
        </w:rPr>
        <w:t>ведення колективних переговорів.</w:t>
      </w:r>
    </w:p>
    <w:p w:rsidR="00D03356" w:rsidRDefault="00C9603D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9603D">
        <w:rPr>
          <w:rFonts w:ascii="Times New Roman" w:hAnsi="Times New Roman"/>
          <w:sz w:val="28"/>
          <w:szCs w:val="28"/>
          <w:lang w:val="uk-UA"/>
        </w:rPr>
        <w:t xml:space="preserve">На думку авторів законопроєкту, його прийняття дозволить усунути існуючу дискримінацію щодо тих працівників, які є членами профспілок та які особистими коштами фінансують організацію, яка представляє загальні інтереси з підготовки та укладення колективного договору усіх працівників підприємства, установи, організації, у тому числі й тих, хто не бере участі у цьому процесі та </w:t>
      </w:r>
      <w:r w:rsidRPr="00C9603D">
        <w:rPr>
          <w:rFonts w:ascii="Times New Roman" w:hAnsi="Times New Roman"/>
          <w:sz w:val="28"/>
          <w:szCs w:val="28"/>
          <w:lang w:val="uk-UA"/>
        </w:rPr>
        <w:lastRenderedPageBreak/>
        <w:t>не сплачує таких коштів. Також прийняття законопроєкту сприятиме створенню правового балансу між правами роботодавців та профспілок.</w:t>
      </w:r>
    </w:p>
    <w:p w:rsidR="00400B1E" w:rsidRPr="00400B1E" w:rsidRDefault="00400B1E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0B1E">
        <w:rPr>
          <w:rFonts w:ascii="Times New Roman" w:hAnsi="Times New Roman"/>
          <w:sz w:val="28"/>
          <w:szCs w:val="28"/>
          <w:lang w:val="uk-UA"/>
        </w:rPr>
        <w:t xml:space="preserve">Головне наукове-експертне управління Апарату Верховної Ради України </w:t>
      </w:r>
      <w:r w:rsidR="006C109D">
        <w:rPr>
          <w:rFonts w:ascii="Times New Roman" w:hAnsi="Times New Roman"/>
          <w:sz w:val="28"/>
          <w:szCs w:val="28"/>
          <w:lang w:val="uk-UA"/>
        </w:rPr>
        <w:t xml:space="preserve">підтримує необхідність вдосконалення законодавства, </w:t>
      </w:r>
      <w:r w:rsidR="006C109D" w:rsidRPr="006C109D">
        <w:rPr>
          <w:rFonts w:ascii="Times New Roman" w:hAnsi="Times New Roman"/>
          <w:sz w:val="28"/>
          <w:szCs w:val="28"/>
          <w:lang w:val="uk-UA"/>
        </w:rPr>
        <w:t xml:space="preserve">що регулює колективно-договірні відносини, </w:t>
      </w:r>
      <w:r w:rsidR="006C109D">
        <w:rPr>
          <w:rFonts w:ascii="Times New Roman" w:hAnsi="Times New Roman"/>
          <w:sz w:val="28"/>
          <w:szCs w:val="28"/>
          <w:lang w:val="uk-UA"/>
        </w:rPr>
        <w:t>але зазначає</w:t>
      </w:r>
      <w:r w:rsidR="006C109D" w:rsidRPr="006C109D">
        <w:rPr>
          <w:rFonts w:ascii="Times New Roman" w:hAnsi="Times New Roman"/>
          <w:sz w:val="28"/>
          <w:szCs w:val="28"/>
          <w:lang w:val="uk-UA"/>
        </w:rPr>
        <w:t>, що таке вдосконалення має відбуватися на під</w:t>
      </w:r>
      <w:r w:rsidR="006C109D">
        <w:rPr>
          <w:rFonts w:ascii="Times New Roman" w:hAnsi="Times New Roman"/>
          <w:sz w:val="28"/>
          <w:szCs w:val="28"/>
          <w:lang w:val="uk-UA"/>
        </w:rPr>
        <w:t xml:space="preserve">ставі більш системного підходу та </w:t>
      </w:r>
      <w:r w:rsidR="006C109D" w:rsidRPr="006C109D">
        <w:rPr>
          <w:rFonts w:ascii="Times New Roman" w:hAnsi="Times New Roman"/>
          <w:sz w:val="28"/>
          <w:szCs w:val="28"/>
          <w:lang w:val="uk-UA"/>
        </w:rPr>
        <w:t>з урахуванням необхідності визначення належного механізму реалізації запропонованих змін.</w:t>
      </w:r>
    </w:p>
    <w:p w:rsidR="00971C33" w:rsidRDefault="00971C33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1C33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</w:t>
      </w:r>
      <w:r>
        <w:rPr>
          <w:rFonts w:ascii="Times New Roman" w:hAnsi="Times New Roman"/>
          <w:sz w:val="28"/>
          <w:szCs w:val="28"/>
          <w:lang w:val="uk-UA"/>
        </w:rPr>
        <w:t xml:space="preserve">бюджету відзначає, що </w:t>
      </w:r>
      <w:r w:rsidRPr="00971C33">
        <w:rPr>
          <w:rFonts w:ascii="Times New Roman" w:hAnsi="Times New Roman"/>
          <w:sz w:val="28"/>
          <w:szCs w:val="28"/>
          <w:lang w:val="uk-UA"/>
        </w:rPr>
        <w:t>зазначений законо</w:t>
      </w:r>
      <w:r w:rsidR="009550C7">
        <w:rPr>
          <w:rFonts w:ascii="Times New Roman" w:hAnsi="Times New Roman"/>
          <w:sz w:val="28"/>
          <w:szCs w:val="28"/>
          <w:lang w:val="uk-UA"/>
        </w:rPr>
        <w:t>проєкт</w:t>
      </w:r>
      <w:r w:rsidRPr="00971C33">
        <w:rPr>
          <w:rFonts w:ascii="Times New Roman" w:hAnsi="Times New Roman"/>
          <w:sz w:val="28"/>
          <w:szCs w:val="28"/>
          <w:lang w:val="uk-UA"/>
        </w:rPr>
        <w:t xml:space="preserve"> не має впливу на показники бюджетів.</w:t>
      </w:r>
    </w:p>
    <w:p w:rsidR="00D15D02" w:rsidRPr="00D15D02" w:rsidRDefault="00D15D02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15D02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інтеграції України з Європейським Союзом зазначає, що законопроєкт потребує доопрацювання.</w:t>
      </w:r>
    </w:p>
    <w:p w:rsidR="00D15D02" w:rsidRPr="00D15D02" w:rsidRDefault="00D15D02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15D02">
        <w:rPr>
          <w:rFonts w:ascii="Times New Roman" w:hAnsi="Times New Roman"/>
          <w:sz w:val="28"/>
          <w:szCs w:val="28"/>
          <w:lang w:val="uk-UA"/>
        </w:rPr>
        <w:t xml:space="preserve">Міністерство економіки, торгівлі та сільського господарства України та Міністерство юстиції України мають ряд зауважень до законопроєкту.  </w:t>
      </w:r>
    </w:p>
    <w:p w:rsidR="00D15D02" w:rsidRPr="00D15D02" w:rsidRDefault="00D15D02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15D02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зазначає, що реалізація законопроєкту не вплине на дохідну та видаткову частини державного бюджету. </w:t>
      </w:r>
    </w:p>
    <w:p w:rsidR="00D15D02" w:rsidRPr="00D15D02" w:rsidRDefault="00D15D02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15D02">
        <w:rPr>
          <w:rFonts w:ascii="Times New Roman" w:hAnsi="Times New Roman"/>
          <w:sz w:val="28"/>
          <w:szCs w:val="28"/>
          <w:lang w:val="uk-UA"/>
        </w:rPr>
        <w:t xml:space="preserve">Секретаріат Національної тристоронньої соціально-економічної ради підтримує ідею авторів законопроєкту. </w:t>
      </w:r>
    </w:p>
    <w:p w:rsidR="00D15D02" w:rsidRPr="00D15D02" w:rsidRDefault="00D15D02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15D02">
        <w:rPr>
          <w:rFonts w:ascii="Times New Roman" w:hAnsi="Times New Roman"/>
          <w:sz w:val="28"/>
          <w:szCs w:val="28"/>
          <w:lang w:val="uk-UA"/>
        </w:rPr>
        <w:t>Спільний представницький орган репрезентативних всеукраїнських об’єднань профспілок на національному рівні зазначає, що проєкт Закону потребує суттєвого доопрацювання.</w:t>
      </w:r>
    </w:p>
    <w:p w:rsidR="00D15D02" w:rsidRDefault="00D15D02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15D02">
        <w:rPr>
          <w:rFonts w:ascii="Times New Roman" w:hAnsi="Times New Roman"/>
          <w:sz w:val="28"/>
          <w:szCs w:val="28"/>
          <w:lang w:val="uk-UA"/>
        </w:rPr>
        <w:t xml:space="preserve">Конфедерація роботодавців України надає власні пропозиції до положень законопроєкту. </w:t>
      </w:r>
    </w:p>
    <w:p w:rsidR="001B7035" w:rsidRDefault="00622405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22405">
        <w:rPr>
          <w:rFonts w:ascii="Times New Roman" w:hAnsi="Times New Roman"/>
          <w:sz w:val="28"/>
          <w:szCs w:val="28"/>
          <w:lang w:val="uk-UA"/>
        </w:rPr>
        <w:t xml:space="preserve">Альтернативний до </w:t>
      </w:r>
      <w:r w:rsidRPr="00622405">
        <w:rPr>
          <w:rFonts w:ascii="Times New Roman" w:hAnsi="Times New Roman"/>
          <w:sz w:val="28"/>
          <w:szCs w:val="28"/>
          <w:lang w:val="uk-UA"/>
        </w:rPr>
        <w:t>проєкту Закону України за реєстр. № 3204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проєкт </w:t>
      </w:r>
      <w:r w:rsidR="00D15D02" w:rsidRPr="00622405">
        <w:rPr>
          <w:rFonts w:ascii="Times New Roman" w:hAnsi="Times New Roman"/>
          <w:i/>
          <w:sz w:val="28"/>
          <w:szCs w:val="28"/>
          <w:lang w:val="uk-UA"/>
        </w:rPr>
        <w:t>закону України про внесення змін до деяких законодавчих актів України щодо дії колективних договорів (реєстр. № 3204-1)</w:t>
      </w:r>
      <w:r w:rsidR="00D15D0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1B7035">
        <w:rPr>
          <w:rFonts w:ascii="Times New Roman" w:hAnsi="Times New Roman"/>
          <w:sz w:val="28"/>
          <w:szCs w:val="28"/>
          <w:lang w:val="uk-UA"/>
        </w:rPr>
        <w:t>передбачає внесення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 ряд</w:t>
      </w:r>
      <w:r w:rsidR="001B7035">
        <w:rPr>
          <w:rFonts w:ascii="Times New Roman" w:hAnsi="Times New Roman"/>
          <w:sz w:val="28"/>
          <w:szCs w:val="28"/>
          <w:lang w:val="uk-UA"/>
        </w:rPr>
        <w:t>у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 змін до Кодексу законів про працю України</w:t>
      </w:r>
      <w:r w:rsidR="00D15D02">
        <w:rPr>
          <w:rFonts w:ascii="Times New Roman" w:hAnsi="Times New Roman"/>
          <w:sz w:val="28"/>
          <w:szCs w:val="28"/>
          <w:lang w:val="uk-UA"/>
        </w:rPr>
        <w:t>,</w:t>
      </w:r>
      <w:r w:rsidR="00D15D02" w:rsidRPr="00D15D02">
        <w:rPr>
          <w:lang w:val="uk-UA"/>
        </w:rPr>
        <w:t xml:space="preserve"> 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>Кодексу України про адміністративні правопорушення та Закону України «П</w:t>
      </w:r>
      <w:r w:rsidR="00D15D02">
        <w:rPr>
          <w:rFonts w:ascii="Times New Roman" w:hAnsi="Times New Roman"/>
          <w:sz w:val="28"/>
          <w:szCs w:val="28"/>
          <w:lang w:val="uk-UA"/>
        </w:rPr>
        <w:t>р</w:t>
      </w:r>
      <w:r w:rsidR="001B7035">
        <w:rPr>
          <w:rFonts w:ascii="Times New Roman" w:hAnsi="Times New Roman"/>
          <w:sz w:val="28"/>
          <w:szCs w:val="28"/>
          <w:lang w:val="uk-UA"/>
        </w:rPr>
        <w:t xml:space="preserve">о колективні договори і угоди». </w:t>
      </w:r>
    </w:p>
    <w:p w:rsidR="00D15D02" w:rsidRPr="00D15D02" w:rsidRDefault="001B7035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Законопроєктом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 реєстр. № 3204</w:t>
      </w:r>
      <w:r w:rsidR="00622405">
        <w:rPr>
          <w:rFonts w:ascii="Times New Roman" w:hAnsi="Times New Roman"/>
          <w:sz w:val="28"/>
          <w:szCs w:val="28"/>
          <w:lang w:val="uk-UA"/>
        </w:rPr>
        <w:t>-1</w:t>
      </w:r>
      <w:r>
        <w:rPr>
          <w:rFonts w:ascii="Times New Roman" w:hAnsi="Times New Roman"/>
          <w:sz w:val="28"/>
          <w:szCs w:val="28"/>
          <w:lang w:val="uk-UA"/>
        </w:rPr>
        <w:t xml:space="preserve"> також пропонується поширити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 положен</w:t>
      </w:r>
      <w:r>
        <w:rPr>
          <w:rFonts w:ascii="Times New Roman" w:hAnsi="Times New Roman"/>
          <w:sz w:val="28"/>
          <w:szCs w:val="28"/>
          <w:lang w:val="uk-UA"/>
        </w:rPr>
        <w:t xml:space="preserve">ня 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>колективних договорів лише на тих працівників, які є членами профспілки, що є стороною такого колективного договору (</w:t>
      </w:r>
      <w:r w:rsidRPr="001B7035">
        <w:rPr>
          <w:rFonts w:ascii="Times New Roman" w:hAnsi="Times New Roman"/>
          <w:sz w:val="28"/>
          <w:szCs w:val="28"/>
          <w:lang w:val="uk-UA"/>
        </w:rPr>
        <w:t xml:space="preserve">відповідно до чинної редакції </w:t>
      </w:r>
      <w:r>
        <w:rPr>
          <w:rFonts w:ascii="Times New Roman" w:hAnsi="Times New Roman"/>
          <w:sz w:val="28"/>
          <w:szCs w:val="28"/>
          <w:lang w:val="uk-UA"/>
        </w:rPr>
        <w:t xml:space="preserve">положення колективного договору 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>поширю</w:t>
      </w:r>
      <w:r w:rsidR="00622405">
        <w:rPr>
          <w:rFonts w:ascii="Times New Roman" w:hAnsi="Times New Roman"/>
          <w:sz w:val="28"/>
          <w:szCs w:val="28"/>
          <w:lang w:val="uk-UA"/>
        </w:rPr>
        <w:t>ю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ться на усіх працівників підприємства, установи, організації незалежності від членства у профспілці). </w:t>
      </w:r>
      <w:r>
        <w:rPr>
          <w:rFonts w:ascii="Times New Roman" w:hAnsi="Times New Roman"/>
          <w:sz w:val="28"/>
          <w:szCs w:val="28"/>
          <w:lang w:val="uk-UA"/>
        </w:rPr>
        <w:t xml:space="preserve">Однак, на відміну від основного законопроєкту, 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порядок подальшого приєднання до колективного договору, а так само і поширення його положень на інших осіб </w:t>
      </w:r>
      <w:r w:rsidR="00146EE5">
        <w:rPr>
          <w:rFonts w:ascii="Times New Roman" w:hAnsi="Times New Roman"/>
          <w:sz w:val="28"/>
          <w:szCs w:val="28"/>
          <w:lang w:val="uk-UA"/>
        </w:rPr>
        <w:t>визначатиметься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 у самому колективному договорі.</w:t>
      </w:r>
    </w:p>
    <w:p w:rsidR="00360810" w:rsidRDefault="00360810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Альтернативним проєктом п</w:t>
      </w:r>
      <w:r w:rsidR="00146EE5">
        <w:rPr>
          <w:rFonts w:ascii="Times New Roman" w:hAnsi="Times New Roman"/>
          <w:sz w:val="28"/>
          <w:szCs w:val="28"/>
          <w:lang w:val="uk-UA"/>
        </w:rPr>
        <w:t>ередбачається,</w:t>
      </w:r>
      <w:r w:rsidR="001B7035" w:rsidRPr="00D15D02">
        <w:rPr>
          <w:rFonts w:ascii="Times New Roman" w:hAnsi="Times New Roman"/>
          <w:sz w:val="28"/>
          <w:szCs w:val="28"/>
          <w:lang w:val="uk-UA"/>
        </w:rPr>
        <w:t xml:space="preserve"> що у разі існування на підприємстві, в установі, організації кількох профспілок </w:t>
      </w:r>
      <w:r w:rsidR="001B7035">
        <w:rPr>
          <w:rFonts w:ascii="Times New Roman" w:hAnsi="Times New Roman"/>
          <w:sz w:val="28"/>
          <w:szCs w:val="28"/>
          <w:lang w:val="uk-UA"/>
        </w:rPr>
        <w:t>спільний представницький орган</w:t>
      </w:r>
      <w:r w:rsidR="001B7035" w:rsidRPr="00D15D02">
        <w:rPr>
          <w:rFonts w:ascii="Times New Roman" w:hAnsi="Times New Roman"/>
          <w:sz w:val="28"/>
          <w:szCs w:val="28"/>
          <w:lang w:val="uk-UA"/>
        </w:rPr>
        <w:t xml:space="preserve"> для ведення </w:t>
      </w:r>
      <w:r w:rsidR="001B7035">
        <w:rPr>
          <w:rFonts w:ascii="Times New Roman" w:hAnsi="Times New Roman"/>
          <w:sz w:val="28"/>
          <w:szCs w:val="28"/>
          <w:lang w:val="uk-UA"/>
        </w:rPr>
        <w:t xml:space="preserve">колективних </w:t>
      </w:r>
      <w:r w:rsidR="001B7035" w:rsidRPr="00D15D02">
        <w:rPr>
          <w:rFonts w:ascii="Times New Roman" w:hAnsi="Times New Roman"/>
          <w:sz w:val="28"/>
          <w:szCs w:val="28"/>
          <w:lang w:val="uk-UA"/>
        </w:rPr>
        <w:t xml:space="preserve">переговорів і укладення колективного договору утворюється шляхом підписання відповідної угоди, якою також визначається і порядок подальшого приєднання до уже створеного </w:t>
      </w:r>
      <w:r w:rsidR="001B7035" w:rsidRPr="001B7035">
        <w:rPr>
          <w:rFonts w:ascii="Times New Roman" w:hAnsi="Times New Roman"/>
          <w:sz w:val="28"/>
          <w:szCs w:val="28"/>
          <w:lang w:val="uk-UA"/>
        </w:rPr>
        <w:t>спільн</w:t>
      </w:r>
      <w:r w:rsidR="001B7035">
        <w:rPr>
          <w:rFonts w:ascii="Times New Roman" w:hAnsi="Times New Roman"/>
          <w:sz w:val="28"/>
          <w:szCs w:val="28"/>
          <w:lang w:val="uk-UA"/>
        </w:rPr>
        <w:t>ого</w:t>
      </w:r>
      <w:r w:rsidR="001B7035" w:rsidRPr="001B7035">
        <w:rPr>
          <w:rFonts w:ascii="Times New Roman" w:hAnsi="Times New Roman"/>
          <w:sz w:val="28"/>
          <w:szCs w:val="28"/>
          <w:lang w:val="uk-UA"/>
        </w:rPr>
        <w:t xml:space="preserve"> представницьк</w:t>
      </w:r>
      <w:r w:rsidR="001B7035">
        <w:rPr>
          <w:rFonts w:ascii="Times New Roman" w:hAnsi="Times New Roman"/>
          <w:sz w:val="28"/>
          <w:szCs w:val="28"/>
          <w:lang w:val="uk-UA"/>
        </w:rPr>
        <w:t>ого</w:t>
      </w:r>
      <w:r w:rsidR="001B7035" w:rsidRPr="001B7035">
        <w:rPr>
          <w:rFonts w:ascii="Times New Roman" w:hAnsi="Times New Roman"/>
          <w:sz w:val="28"/>
          <w:szCs w:val="28"/>
          <w:lang w:val="uk-UA"/>
        </w:rPr>
        <w:t xml:space="preserve"> орган</w:t>
      </w:r>
      <w:r w:rsidR="001B7035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(на відміну від принципу простого повідомлення, запропонованого основним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законопроєктом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). </w:t>
      </w:r>
    </w:p>
    <w:p w:rsidR="00D15D02" w:rsidRPr="00D15D02" w:rsidRDefault="00360810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Водночас, проєктом Закону України за реєстр. № 3204-1 </w:t>
      </w:r>
      <w:r w:rsidR="00146EE5">
        <w:rPr>
          <w:rFonts w:ascii="Times New Roman" w:hAnsi="Times New Roman"/>
          <w:sz w:val="28"/>
          <w:szCs w:val="28"/>
          <w:lang w:val="uk-UA"/>
        </w:rPr>
        <w:t xml:space="preserve">врегульовується 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можливість поширення галузевої (міжгалузевої) угоди на усіх роботодавців 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lastRenderedPageBreak/>
        <w:t xml:space="preserve">відповідної галузі (галузях) за дотримання певних умов та у порядку, визначеному Кабінетом Міністрів України. </w:t>
      </w:r>
    </w:p>
    <w:p w:rsidR="00125B52" w:rsidRDefault="00360810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Загалом, </w:t>
      </w:r>
      <w:r w:rsidR="00622405">
        <w:rPr>
          <w:rFonts w:ascii="Times New Roman" w:hAnsi="Times New Roman"/>
          <w:sz w:val="28"/>
          <w:szCs w:val="28"/>
          <w:lang w:val="uk-UA"/>
        </w:rPr>
        <w:t xml:space="preserve">альтернативний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="00146EE5">
        <w:rPr>
          <w:rFonts w:ascii="Times New Roman" w:hAnsi="Times New Roman"/>
          <w:sz w:val="28"/>
          <w:szCs w:val="28"/>
          <w:lang w:val="uk-UA"/>
        </w:rPr>
        <w:t xml:space="preserve">роєкт закону України за реєстр. № 3204-1 </w:t>
      </w:r>
      <w:r w:rsidR="00EC73C7">
        <w:rPr>
          <w:rFonts w:ascii="Times New Roman" w:hAnsi="Times New Roman"/>
          <w:sz w:val="28"/>
          <w:szCs w:val="28"/>
          <w:lang w:val="uk-UA"/>
        </w:rPr>
        <w:t xml:space="preserve">є ширшим за колом свого правового регулювання, але ним </w:t>
      </w:r>
      <w:r w:rsidR="00146EE5">
        <w:rPr>
          <w:rFonts w:ascii="Times New Roman" w:hAnsi="Times New Roman"/>
          <w:sz w:val="28"/>
          <w:szCs w:val="28"/>
          <w:lang w:val="uk-UA"/>
        </w:rPr>
        <w:t xml:space="preserve">пропонується ряд змін, які не мають безпосереднього відношення до його </w:t>
      </w:r>
      <w:r w:rsidR="00125B52">
        <w:rPr>
          <w:rFonts w:ascii="Times New Roman" w:hAnsi="Times New Roman"/>
          <w:sz w:val="28"/>
          <w:szCs w:val="28"/>
          <w:lang w:val="uk-UA"/>
        </w:rPr>
        <w:t>предмет</w:t>
      </w:r>
      <w:r w:rsidR="006B44B8">
        <w:rPr>
          <w:rFonts w:ascii="Times New Roman" w:hAnsi="Times New Roman"/>
          <w:sz w:val="28"/>
          <w:szCs w:val="28"/>
          <w:lang w:val="uk-UA"/>
        </w:rPr>
        <w:t>а</w:t>
      </w:r>
      <w:r w:rsidR="00125B52">
        <w:rPr>
          <w:rFonts w:ascii="Times New Roman" w:hAnsi="Times New Roman"/>
          <w:sz w:val="28"/>
          <w:szCs w:val="28"/>
          <w:lang w:val="uk-UA"/>
        </w:rPr>
        <w:t>, яким згідно з назвою визначено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25B52">
        <w:rPr>
          <w:rFonts w:ascii="Times New Roman" w:hAnsi="Times New Roman"/>
          <w:sz w:val="28"/>
          <w:szCs w:val="28"/>
          <w:lang w:val="uk-UA"/>
        </w:rPr>
        <w:t>питанн</w:t>
      </w:r>
      <w:r w:rsidR="00437067">
        <w:rPr>
          <w:rFonts w:ascii="Times New Roman" w:hAnsi="Times New Roman"/>
          <w:sz w:val="28"/>
          <w:szCs w:val="28"/>
          <w:lang w:val="uk-UA"/>
        </w:rPr>
        <w:t>я</w:t>
      </w:r>
      <w:r w:rsidR="00125B52">
        <w:rPr>
          <w:rFonts w:ascii="Times New Roman" w:hAnsi="Times New Roman"/>
          <w:sz w:val="28"/>
          <w:szCs w:val="28"/>
          <w:lang w:val="uk-UA"/>
        </w:rPr>
        <w:t xml:space="preserve"> дії колективних договорів. Серед таких змін слід </w:t>
      </w:r>
      <w:r w:rsidR="00EC73C7">
        <w:rPr>
          <w:rFonts w:ascii="Times New Roman" w:hAnsi="Times New Roman"/>
          <w:sz w:val="28"/>
          <w:szCs w:val="28"/>
          <w:lang w:val="uk-UA"/>
        </w:rPr>
        <w:t xml:space="preserve">зокрема </w:t>
      </w:r>
      <w:r w:rsidR="00125B52">
        <w:rPr>
          <w:rFonts w:ascii="Times New Roman" w:hAnsi="Times New Roman"/>
          <w:sz w:val="28"/>
          <w:szCs w:val="28"/>
          <w:lang w:val="uk-UA"/>
        </w:rPr>
        <w:t>зазначити:</w:t>
      </w:r>
    </w:p>
    <w:p w:rsidR="00125B52" w:rsidRDefault="00D15D02" w:rsidP="00070A69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-284"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125B52">
        <w:rPr>
          <w:rFonts w:ascii="Times New Roman" w:hAnsi="Times New Roman"/>
          <w:sz w:val="28"/>
          <w:szCs w:val="28"/>
          <w:lang w:val="uk-UA"/>
        </w:rPr>
        <w:t>виключення окремих повноважень профспілок, зокрема щодо здійснення контролю за поданням власником</w:t>
      </w:r>
      <w:r w:rsidR="00125B52">
        <w:rPr>
          <w:rFonts w:ascii="Times New Roman" w:hAnsi="Times New Roman"/>
          <w:sz w:val="28"/>
          <w:szCs w:val="28"/>
          <w:lang w:val="uk-UA"/>
        </w:rPr>
        <w:t xml:space="preserve"> або уповноваженим ни</w:t>
      </w:r>
      <w:bookmarkStart w:id="0" w:name="_GoBack"/>
      <w:bookmarkEnd w:id="0"/>
      <w:r w:rsidR="00125B52">
        <w:rPr>
          <w:rFonts w:ascii="Times New Roman" w:hAnsi="Times New Roman"/>
          <w:sz w:val="28"/>
          <w:szCs w:val="28"/>
          <w:lang w:val="uk-UA"/>
        </w:rPr>
        <w:t xml:space="preserve">м органом </w:t>
      </w:r>
      <w:r w:rsidRPr="00125B52">
        <w:rPr>
          <w:rFonts w:ascii="Times New Roman" w:hAnsi="Times New Roman"/>
          <w:sz w:val="28"/>
          <w:szCs w:val="28"/>
          <w:lang w:val="uk-UA"/>
        </w:rPr>
        <w:t xml:space="preserve"> документів для призначення пенсій працівникам, проведення перевірок роботи закладів громадського харчування, охорони здоров’я, гуртожитків та ін.;</w:t>
      </w:r>
      <w:r w:rsidR="00125B52" w:rsidRPr="00125B5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25B52" w:rsidRDefault="00D15D02" w:rsidP="00070A69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-284" w:firstLine="710"/>
        <w:jc w:val="both"/>
        <w:rPr>
          <w:rFonts w:ascii="Times New Roman" w:hAnsi="Times New Roman"/>
          <w:sz w:val="28"/>
          <w:szCs w:val="28"/>
          <w:lang w:val="uk-UA"/>
        </w:rPr>
      </w:pPr>
      <w:r w:rsidRPr="00125B52">
        <w:rPr>
          <w:rFonts w:ascii="Times New Roman" w:hAnsi="Times New Roman"/>
          <w:sz w:val="28"/>
          <w:szCs w:val="28"/>
          <w:lang w:val="uk-UA"/>
        </w:rPr>
        <w:t xml:space="preserve">заміна предмета відрахувань коштів </w:t>
      </w:r>
      <w:r w:rsidR="00125B52" w:rsidRPr="00125B52">
        <w:rPr>
          <w:rFonts w:ascii="Times New Roman" w:hAnsi="Times New Roman"/>
          <w:sz w:val="28"/>
          <w:szCs w:val="28"/>
          <w:lang w:val="uk-UA"/>
        </w:rPr>
        <w:t>власником або уповноваженим н</w:t>
      </w:r>
      <w:r w:rsidR="00125B52">
        <w:rPr>
          <w:rFonts w:ascii="Times New Roman" w:hAnsi="Times New Roman"/>
          <w:sz w:val="28"/>
          <w:szCs w:val="28"/>
          <w:lang w:val="uk-UA"/>
        </w:rPr>
        <w:t xml:space="preserve">им органом </w:t>
      </w:r>
      <w:r w:rsidRPr="00125B52">
        <w:rPr>
          <w:rFonts w:ascii="Times New Roman" w:hAnsi="Times New Roman"/>
          <w:sz w:val="28"/>
          <w:szCs w:val="28"/>
          <w:lang w:val="uk-UA"/>
        </w:rPr>
        <w:t>первинним профспілковим організаціям (що становить не менше 0,3 % фонду оплати праці) – з культурно-масової, фізкультурної та оздоровчої роботи на ті заходи, котрі будуть визначені у колективному договорі;</w:t>
      </w:r>
      <w:r w:rsidR="00125B52" w:rsidRPr="00125B5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125B52" w:rsidRDefault="00125B52" w:rsidP="00070A69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-284" w:firstLine="7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врегулювання можливості </w:t>
      </w:r>
      <w:r w:rsidRPr="00125B52">
        <w:rPr>
          <w:rFonts w:ascii="Times New Roman" w:hAnsi="Times New Roman"/>
          <w:sz w:val="28"/>
          <w:szCs w:val="28"/>
          <w:lang w:val="uk-UA"/>
        </w:rPr>
        <w:t xml:space="preserve">оскаржувати відмову власника </w:t>
      </w:r>
      <w:r>
        <w:rPr>
          <w:rFonts w:ascii="Times New Roman" w:hAnsi="Times New Roman"/>
          <w:sz w:val="28"/>
          <w:szCs w:val="28"/>
          <w:lang w:val="uk-UA"/>
        </w:rPr>
        <w:t>або уповноваженого ним органу надавати інформацію на запити профспілок, їх об’єднань до центрального органу виконавчої влади, що реалізує державну політику з питань нагляду та контролю за додержанням законодавства про працю, або до Уповноваженого Верхов</w:t>
      </w:r>
      <w:r w:rsidR="00437067">
        <w:rPr>
          <w:rFonts w:ascii="Times New Roman" w:hAnsi="Times New Roman"/>
          <w:sz w:val="28"/>
          <w:szCs w:val="28"/>
          <w:lang w:val="uk-UA"/>
        </w:rPr>
        <w:t>ної Ради України з прав людини</w:t>
      </w:r>
      <w:r w:rsidR="00EC73C7">
        <w:rPr>
          <w:rFonts w:ascii="Times New Roman" w:hAnsi="Times New Roman"/>
          <w:sz w:val="28"/>
          <w:szCs w:val="28"/>
          <w:lang w:val="uk-UA"/>
        </w:rPr>
        <w:t>.</w:t>
      </w:r>
    </w:p>
    <w:p w:rsidR="00D15D02" w:rsidRDefault="00125B52" w:rsidP="00070A69">
      <w:pPr>
        <w:tabs>
          <w:tab w:val="left" w:pos="567"/>
        </w:tabs>
        <w:spacing w:after="0" w:line="240" w:lineRule="auto"/>
        <w:ind w:left="-284" w:firstLine="7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Також пропонується встановити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 адміністративн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 xml:space="preserve"> відповідальність за ухилення осіб від участі в переговорах щодо приєднання до угоди про утворення </w:t>
      </w:r>
      <w:r w:rsidRPr="00125B52">
        <w:rPr>
          <w:rFonts w:ascii="Times New Roman" w:hAnsi="Times New Roman"/>
          <w:sz w:val="28"/>
          <w:szCs w:val="28"/>
          <w:lang w:val="uk-UA"/>
        </w:rPr>
        <w:t>спільного представницького органу</w:t>
      </w:r>
      <w:r w:rsidR="00D15D02" w:rsidRPr="00D15D02">
        <w:rPr>
          <w:rFonts w:ascii="Times New Roman" w:hAnsi="Times New Roman"/>
          <w:sz w:val="28"/>
          <w:szCs w:val="28"/>
          <w:lang w:val="uk-UA"/>
        </w:rPr>
        <w:t>, укладення, зміни чи доповнення колективного договору, угоди.</w:t>
      </w:r>
    </w:p>
    <w:p w:rsidR="001B7035" w:rsidRDefault="001B7035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B7035">
        <w:rPr>
          <w:rFonts w:ascii="Times New Roman" w:hAnsi="Times New Roman"/>
          <w:sz w:val="28"/>
          <w:szCs w:val="28"/>
          <w:lang w:val="uk-UA"/>
        </w:rPr>
        <w:t>На думку авторів законопроєкту, його прийняття дозволить привести законодавчі положення у відповідність із сучасними умовами праці, усунути існуючу дискримінацію щодо тих працівників, які є членами профспілок, а також спрятиме створенню правового балансу між правами роботодавців та профспілок.</w:t>
      </w:r>
    </w:p>
    <w:p w:rsidR="00265A81" w:rsidRDefault="00265A81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5A81">
        <w:rPr>
          <w:rFonts w:ascii="Times New Roman" w:hAnsi="Times New Roman"/>
          <w:sz w:val="28"/>
          <w:szCs w:val="28"/>
          <w:lang w:val="uk-UA"/>
        </w:rPr>
        <w:t xml:space="preserve">Головне наукове-експертне управління Апарату Верховної Ради України </w:t>
      </w:r>
      <w:r>
        <w:rPr>
          <w:rFonts w:ascii="Times New Roman" w:hAnsi="Times New Roman"/>
          <w:sz w:val="28"/>
          <w:szCs w:val="28"/>
          <w:lang w:val="uk-UA"/>
        </w:rPr>
        <w:t xml:space="preserve">має ряд зауважень до законопроєкту та відзначає, що його прийняття </w:t>
      </w:r>
      <w:r w:rsidRPr="00265A81">
        <w:rPr>
          <w:rFonts w:ascii="Times New Roman" w:hAnsi="Times New Roman"/>
          <w:sz w:val="28"/>
          <w:szCs w:val="28"/>
          <w:lang w:val="uk-UA"/>
        </w:rPr>
        <w:t>має супроводжуватися внесенням системних змін  до інших положень трудового законодавства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4673D5" w:rsidRDefault="004673D5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971C33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</w:t>
      </w:r>
      <w:r>
        <w:rPr>
          <w:rFonts w:ascii="Times New Roman" w:hAnsi="Times New Roman"/>
          <w:sz w:val="28"/>
          <w:szCs w:val="28"/>
          <w:lang w:val="uk-UA"/>
        </w:rPr>
        <w:t xml:space="preserve">бюджету відзначає, що </w:t>
      </w:r>
      <w:r w:rsidRPr="00971C33">
        <w:rPr>
          <w:rFonts w:ascii="Times New Roman" w:hAnsi="Times New Roman"/>
          <w:sz w:val="28"/>
          <w:szCs w:val="28"/>
          <w:lang w:val="uk-UA"/>
        </w:rPr>
        <w:t>зазначений законо</w:t>
      </w:r>
      <w:r w:rsidR="009550C7">
        <w:rPr>
          <w:rFonts w:ascii="Times New Roman" w:hAnsi="Times New Roman"/>
          <w:sz w:val="28"/>
          <w:szCs w:val="28"/>
          <w:lang w:val="uk-UA"/>
        </w:rPr>
        <w:t>проєкт</w:t>
      </w:r>
      <w:r w:rsidRPr="00971C3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673D5">
        <w:rPr>
          <w:rFonts w:ascii="Times New Roman" w:hAnsi="Times New Roman"/>
          <w:sz w:val="28"/>
          <w:szCs w:val="28"/>
          <w:lang w:val="uk-UA"/>
        </w:rPr>
        <w:t>має опосередкований вплив на показники бюджету (може призвести до збільшення доходів державного бюджету)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65A81" w:rsidRPr="00265A81" w:rsidRDefault="00265A81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5A81">
        <w:rPr>
          <w:rFonts w:ascii="Times New Roman" w:hAnsi="Times New Roman"/>
          <w:sz w:val="28"/>
          <w:szCs w:val="28"/>
          <w:lang w:val="uk-UA"/>
        </w:rPr>
        <w:t>Комітет Верховної Ради України з питань інтеграції України з Європейським Союзом зазначає, що законопроєкт потребує доопрацювання.</w:t>
      </w:r>
    </w:p>
    <w:p w:rsidR="00265A81" w:rsidRPr="00265A81" w:rsidRDefault="00265A81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5A81">
        <w:rPr>
          <w:rFonts w:ascii="Times New Roman" w:hAnsi="Times New Roman"/>
          <w:sz w:val="28"/>
          <w:szCs w:val="28"/>
          <w:lang w:val="uk-UA"/>
        </w:rPr>
        <w:t xml:space="preserve">Міністерство економіки, торгівлі та сільського господарства України та Міністерство юстиції України мають ряд зауважень до законопроєкту.  </w:t>
      </w:r>
    </w:p>
    <w:p w:rsidR="00265A81" w:rsidRPr="00265A81" w:rsidRDefault="00265A81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5A81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зазначає, що реалізація законопроєкту не вплине на дохідну та видаткову частини державного бюджету. </w:t>
      </w:r>
    </w:p>
    <w:p w:rsidR="00265A81" w:rsidRDefault="00265A81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5A81">
        <w:rPr>
          <w:rFonts w:ascii="Times New Roman" w:hAnsi="Times New Roman"/>
          <w:sz w:val="28"/>
          <w:szCs w:val="28"/>
          <w:lang w:val="uk-UA"/>
        </w:rPr>
        <w:t>Уповноважений Верховної Ради України з прав людини</w:t>
      </w:r>
      <w:r w:rsidR="00971C33">
        <w:rPr>
          <w:rFonts w:ascii="Times New Roman" w:hAnsi="Times New Roman"/>
          <w:sz w:val="28"/>
          <w:szCs w:val="28"/>
          <w:lang w:val="uk-UA"/>
        </w:rPr>
        <w:t xml:space="preserve"> підтримує проєкт Закону за умови врахування зауважень.</w:t>
      </w:r>
    </w:p>
    <w:p w:rsidR="00265A81" w:rsidRPr="00265A81" w:rsidRDefault="00265A81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5A81">
        <w:rPr>
          <w:rFonts w:ascii="Times New Roman" w:hAnsi="Times New Roman"/>
          <w:sz w:val="28"/>
          <w:szCs w:val="28"/>
          <w:lang w:val="uk-UA"/>
        </w:rPr>
        <w:lastRenderedPageBreak/>
        <w:t xml:space="preserve">Секретаріат Національної тристоронньої соціально-економічної ради підтримує ідею авторів законопроєкту. </w:t>
      </w:r>
    </w:p>
    <w:p w:rsidR="001B7035" w:rsidRDefault="00265A81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65A81">
        <w:rPr>
          <w:rFonts w:ascii="Times New Roman" w:hAnsi="Times New Roman"/>
          <w:sz w:val="28"/>
          <w:szCs w:val="28"/>
          <w:lang w:val="uk-UA"/>
        </w:rPr>
        <w:t>Спільний представницький орган репрезентативних всеукраїнських об’єднань профспілок на національному рівні має окремі зауваження до законопроєкту та пропонує створити робочу групу з підготовки його до другого читання.</w:t>
      </w:r>
    </w:p>
    <w:p w:rsidR="00C91376" w:rsidRDefault="00437067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="00146EE5" w:rsidRPr="00146EE5">
        <w:rPr>
          <w:rFonts w:ascii="Times New Roman" w:hAnsi="Times New Roman"/>
          <w:sz w:val="28"/>
          <w:szCs w:val="28"/>
          <w:lang w:val="uk-UA"/>
        </w:rPr>
        <w:t xml:space="preserve"> ході засідання члени Комітету наголосили на </w:t>
      </w:r>
      <w:r>
        <w:rPr>
          <w:rFonts w:ascii="Times New Roman" w:hAnsi="Times New Roman"/>
          <w:sz w:val="28"/>
          <w:szCs w:val="28"/>
          <w:lang w:val="uk-UA"/>
        </w:rPr>
        <w:t xml:space="preserve">існуванні гострої </w:t>
      </w:r>
      <w:r w:rsidR="00146EE5" w:rsidRPr="00146EE5">
        <w:rPr>
          <w:rFonts w:ascii="Times New Roman" w:hAnsi="Times New Roman"/>
          <w:sz w:val="28"/>
          <w:szCs w:val="28"/>
          <w:lang w:val="uk-UA"/>
        </w:rPr>
        <w:t xml:space="preserve">необхідності удосконалення </w:t>
      </w:r>
      <w:r>
        <w:rPr>
          <w:rFonts w:ascii="Times New Roman" w:hAnsi="Times New Roman"/>
          <w:sz w:val="28"/>
          <w:szCs w:val="28"/>
          <w:lang w:val="uk-UA"/>
        </w:rPr>
        <w:t>законодавства, що регулює колективно-договірні відносини, у тому числі щодо статусу профспілки як</w:t>
      </w:r>
      <w:r w:rsidR="00F2371A">
        <w:rPr>
          <w:rFonts w:ascii="Times New Roman" w:hAnsi="Times New Roman"/>
          <w:sz w:val="28"/>
          <w:szCs w:val="28"/>
          <w:lang w:val="uk-UA"/>
        </w:rPr>
        <w:t xml:space="preserve"> сторони колективного договору, </w:t>
      </w:r>
      <w:r w:rsidR="00146EE5" w:rsidRPr="00146EE5">
        <w:rPr>
          <w:rFonts w:ascii="Times New Roman" w:hAnsi="Times New Roman"/>
          <w:sz w:val="28"/>
          <w:szCs w:val="28"/>
          <w:lang w:val="uk-UA"/>
        </w:rPr>
        <w:t>але водночас звернули увагу на потребу виваженого та ретельного дооп</w:t>
      </w:r>
      <w:r w:rsidR="00F2371A">
        <w:rPr>
          <w:rFonts w:ascii="Times New Roman" w:hAnsi="Times New Roman"/>
          <w:sz w:val="28"/>
          <w:szCs w:val="28"/>
          <w:lang w:val="uk-UA"/>
        </w:rPr>
        <w:t xml:space="preserve">рацювання положень </w:t>
      </w:r>
      <w:r w:rsidR="00360810">
        <w:rPr>
          <w:rFonts w:ascii="Times New Roman" w:hAnsi="Times New Roman"/>
          <w:sz w:val="28"/>
          <w:szCs w:val="28"/>
          <w:lang w:val="uk-UA"/>
        </w:rPr>
        <w:t xml:space="preserve">кожного із </w:t>
      </w:r>
      <w:proofErr w:type="spellStart"/>
      <w:r w:rsidR="00F2371A">
        <w:rPr>
          <w:rFonts w:ascii="Times New Roman" w:hAnsi="Times New Roman"/>
          <w:sz w:val="28"/>
          <w:szCs w:val="28"/>
          <w:lang w:val="uk-UA"/>
        </w:rPr>
        <w:t>законопроєктів</w:t>
      </w:r>
      <w:proofErr w:type="spellEnd"/>
      <w:r w:rsidR="00360810">
        <w:rPr>
          <w:rFonts w:ascii="Times New Roman" w:hAnsi="Times New Roman"/>
          <w:sz w:val="28"/>
          <w:szCs w:val="28"/>
          <w:lang w:val="uk-UA"/>
        </w:rPr>
        <w:t xml:space="preserve"> (у разі їх прийняття у першому читанні)</w:t>
      </w:r>
      <w:r w:rsidR="00146EE5" w:rsidRPr="00146EE5">
        <w:rPr>
          <w:rFonts w:ascii="Times New Roman" w:hAnsi="Times New Roman"/>
          <w:sz w:val="28"/>
          <w:szCs w:val="28"/>
          <w:lang w:val="uk-UA"/>
        </w:rPr>
        <w:t xml:space="preserve"> до розгляду у другому читанні Верховною Радою України.</w:t>
      </w:r>
      <w:r w:rsidR="0036081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91376" w:rsidRPr="00C91376" w:rsidRDefault="00C91376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Зокрема, </w:t>
      </w:r>
      <w:r w:rsidRPr="00741C69">
        <w:rPr>
          <w:rFonts w:ascii="Times New Roman" w:hAnsi="Times New Roman"/>
          <w:sz w:val="28"/>
          <w:szCs w:val="28"/>
          <w:lang w:val="uk-UA"/>
        </w:rPr>
        <w:t xml:space="preserve">найбільше зауваження </w:t>
      </w:r>
      <w:r>
        <w:rPr>
          <w:rFonts w:ascii="Times New Roman" w:hAnsi="Times New Roman"/>
          <w:sz w:val="28"/>
          <w:szCs w:val="28"/>
          <w:lang w:val="uk-UA"/>
        </w:rPr>
        <w:t xml:space="preserve">викликають пропоновані обома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законопроєктами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положення про поширення дії </w:t>
      </w:r>
      <w:r w:rsidRPr="00C91376">
        <w:rPr>
          <w:rFonts w:ascii="Times New Roman" w:hAnsi="Times New Roman"/>
          <w:sz w:val="28"/>
          <w:szCs w:val="28"/>
          <w:lang w:val="uk-UA"/>
        </w:rPr>
        <w:t>колективних договорів лише на тих працівників, які є членами профспілки, що є стороною такого колективного договору</w:t>
      </w:r>
      <w:r w:rsidR="00741C69">
        <w:rPr>
          <w:rFonts w:ascii="Times New Roman" w:hAnsi="Times New Roman"/>
          <w:sz w:val="28"/>
          <w:szCs w:val="28"/>
          <w:lang w:val="uk-UA"/>
        </w:rPr>
        <w:t xml:space="preserve">, оскільки такі зміни потребують узгодження з положеннями Європейської соціальної хартії (переглянутої), Угоди про асоціацію між Україною та ЄС, Рекомендації Міжнародної організації праці № 91 про колективні договори. </w:t>
      </w:r>
    </w:p>
    <w:p w:rsidR="00360810" w:rsidRDefault="00741C69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Також під час засідання Комітету</w:t>
      </w:r>
      <w:r w:rsidR="005B7D62">
        <w:rPr>
          <w:rFonts w:ascii="Times New Roman" w:hAnsi="Times New Roman"/>
          <w:sz w:val="28"/>
          <w:szCs w:val="28"/>
          <w:lang w:val="uk-UA"/>
        </w:rPr>
        <w:t xml:space="preserve"> відзначено розширення, порівняно з основним </w:t>
      </w:r>
      <w:proofErr w:type="spellStart"/>
      <w:r w:rsidR="005B7D62">
        <w:rPr>
          <w:rFonts w:ascii="Times New Roman" w:hAnsi="Times New Roman"/>
          <w:sz w:val="28"/>
          <w:szCs w:val="28"/>
          <w:lang w:val="uk-UA"/>
        </w:rPr>
        <w:t>законо</w:t>
      </w:r>
      <w:r w:rsidR="009550C7">
        <w:rPr>
          <w:rFonts w:ascii="Times New Roman" w:hAnsi="Times New Roman"/>
          <w:sz w:val="28"/>
          <w:szCs w:val="28"/>
          <w:lang w:val="uk-UA"/>
        </w:rPr>
        <w:t>проєкт</w:t>
      </w:r>
      <w:r w:rsidR="005B7D62">
        <w:rPr>
          <w:rFonts w:ascii="Times New Roman" w:hAnsi="Times New Roman"/>
          <w:sz w:val="28"/>
          <w:szCs w:val="28"/>
          <w:lang w:val="uk-UA"/>
        </w:rPr>
        <w:t>ом</w:t>
      </w:r>
      <w:proofErr w:type="spellEnd"/>
      <w:r w:rsidR="005B7D62">
        <w:rPr>
          <w:rFonts w:ascii="Times New Roman" w:hAnsi="Times New Roman"/>
          <w:sz w:val="28"/>
          <w:szCs w:val="28"/>
          <w:lang w:val="uk-UA"/>
        </w:rPr>
        <w:t xml:space="preserve">, сфери правового регулювання альтернативного законопроєкту і, як наслідок, - врегулювання ним питань поза межами власне </w:t>
      </w:r>
      <w:r w:rsidR="00C64E9D">
        <w:rPr>
          <w:rFonts w:ascii="Times New Roman" w:hAnsi="Times New Roman"/>
          <w:sz w:val="28"/>
          <w:szCs w:val="28"/>
          <w:lang w:val="uk-UA"/>
        </w:rPr>
        <w:t xml:space="preserve">сфери колективно-договірних відносин, а також те, що низка таких новел не передбачає кореспондуючих змін до інших законодавчих актів. </w:t>
      </w:r>
    </w:p>
    <w:p w:rsidR="00400B1E" w:rsidRPr="00400B1E" w:rsidRDefault="00971C33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400B1E" w:rsidRPr="00400B1E">
        <w:rPr>
          <w:rFonts w:ascii="Times New Roman" w:hAnsi="Times New Roman"/>
          <w:sz w:val="28"/>
          <w:szCs w:val="28"/>
          <w:lang w:val="uk-UA"/>
        </w:rPr>
        <w:t>а результатами розгляду Комітет Верховної Ради України з питань соціальної політики та захисту прав ветеранів п</w:t>
      </w:r>
      <w:r w:rsidR="00755476">
        <w:rPr>
          <w:rFonts w:ascii="Times New Roman" w:hAnsi="Times New Roman"/>
          <w:sz w:val="28"/>
          <w:szCs w:val="28"/>
          <w:lang w:val="uk-UA"/>
        </w:rPr>
        <w:t xml:space="preserve">ропонує Верховній Раді України </w:t>
      </w:r>
      <w:r w:rsidR="00755476" w:rsidRPr="00755476">
        <w:rPr>
          <w:rFonts w:ascii="Times New Roman" w:hAnsi="Times New Roman"/>
          <w:sz w:val="28"/>
          <w:szCs w:val="28"/>
          <w:lang w:val="uk-UA"/>
        </w:rPr>
        <w:t xml:space="preserve">вказані </w:t>
      </w:r>
      <w:proofErr w:type="spellStart"/>
      <w:r w:rsidR="00755476" w:rsidRPr="00755476">
        <w:rPr>
          <w:rFonts w:ascii="Times New Roman" w:hAnsi="Times New Roman"/>
          <w:sz w:val="28"/>
          <w:szCs w:val="28"/>
          <w:lang w:val="uk-UA"/>
        </w:rPr>
        <w:t>проєкти</w:t>
      </w:r>
      <w:proofErr w:type="spellEnd"/>
      <w:r w:rsidR="00755476" w:rsidRPr="00755476">
        <w:rPr>
          <w:rFonts w:ascii="Times New Roman" w:hAnsi="Times New Roman"/>
          <w:sz w:val="28"/>
          <w:szCs w:val="28"/>
          <w:lang w:val="uk-UA"/>
        </w:rPr>
        <w:t xml:space="preserve"> законів України включити до порядку денного третьої сесії Верховної Р</w:t>
      </w:r>
      <w:r w:rsidR="00755476">
        <w:rPr>
          <w:rFonts w:ascii="Times New Roman" w:hAnsi="Times New Roman"/>
          <w:sz w:val="28"/>
          <w:szCs w:val="28"/>
          <w:lang w:val="uk-UA"/>
        </w:rPr>
        <w:t xml:space="preserve">ади України дев’ятого скликання та </w:t>
      </w:r>
      <w:r w:rsidR="00755476" w:rsidRPr="00755476">
        <w:rPr>
          <w:rFonts w:ascii="Times New Roman" w:hAnsi="Times New Roman"/>
          <w:sz w:val="28"/>
          <w:szCs w:val="28"/>
          <w:lang w:val="uk-UA"/>
        </w:rPr>
        <w:t>за результатами розгляду у першому читанні</w:t>
      </w:r>
      <w:r w:rsidR="007554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5476" w:rsidRPr="00755476">
        <w:rPr>
          <w:rFonts w:ascii="Times New Roman" w:hAnsi="Times New Roman"/>
          <w:sz w:val="28"/>
          <w:szCs w:val="28"/>
          <w:lang w:val="uk-UA"/>
        </w:rPr>
        <w:t xml:space="preserve">проєкт Закону України про внесення змін до деяких законодавчих актів України щодо дії колективних договорів (реєстр. № 3204), поданий народними депутатами України </w:t>
      </w:r>
      <w:proofErr w:type="spellStart"/>
      <w:r w:rsidR="00755476" w:rsidRPr="00755476">
        <w:rPr>
          <w:rFonts w:ascii="Times New Roman" w:hAnsi="Times New Roman"/>
          <w:sz w:val="28"/>
          <w:szCs w:val="28"/>
          <w:lang w:val="uk-UA"/>
        </w:rPr>
        <w:t>Третьяковою</w:t>
      </w:r>
      <w:proofErr w:type="spellEnd"/>
      <w:r w:rsidR="00755476" w:rsidRPr="00755476">
        <w:rPr>
          <w:rFonts w:ascii="Times New Roman" w:hAnsi="Times New Roman"/>
          <w:sz w:val="28"/>
          <w:szCs w:val="28"/>
          <w:lang w:val="uk-UA"/>
        </w:rPr>
        <w:t xml:space="preserve"> Г.М. та іншими, прийняти за основу.</w:t>
      </w:r>
    </w:p>
    <w:p w:rsidR="00400B1E" w:rsidRPr="00400B1E" w:rsidRDefault="00400B1E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400B1E">
        <w:rPr>
          <w:rFonts w:ascii="Times New Roman" w:hAnsi="Times New Roman"/>
          <w:sz w:val="28"/>
          <w:szCs w:val="28"/>
          <w:lang w:val="uk-UA"/>
        </w:rPr>
        <w:t>Співдоповідачем на пленарному засіданні Верховної Ради України визначено Голову Комітету Верховної Ради України з питань соціальної політики та захисту прав ветеранів Третьякову Г.М.</w:t>
      </w:r>
    </w:p>
    <w:p w:rsidR="00400B1E" w:rsidRDefault="00D075C5" w:rsidP="00070A69">
      <w:pPr>
        <w:spacing w:after="0" w:line="240" w:lineRule="auto"/>
        <w:ind w:left="-284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50C7">
        <w:rPr>
          <w:rFonts w:ascii="Times New Roman" w:hAnsi="Times New Roman"/>
          <w:sz w:val="28"/>
          <w:szCs w:val="28"/>
          <w:lang w:val="uk-UA"/>
        </w:rPr>
        <w:t>Проєкт</w:t>
      </w:r>
      <w:r w:rsidR="007554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4D04">
        <w:rPr>
          <w:rFonts w:ascii="Times New Roman" w:hAnsi="Times New Roman"/>
          <w:sz w:val="28"/>
          <w:szCs w:val="28"/>
          <w:lang w:val="uk-UA"/>
        </w:rPr>
        <w:t>Постанови</w:t>
      </w:r>
      <w:r w:rsidR="00400B1E" w:rsidRPr="00400B1E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додається.</w:t>
      </w:r>
    </w:p>
    <w:p w:rsidR="00971C33" w:rsidRPr="00400B1E" w:rsidRDefault="00971C33" w:rsidP="00400B1E">
      <w:pPr>
        <w:spacing w:after="0" w:line="240" w:lineRule="auto"/>
        <w:ind w:left="-426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00B1E" w:rsidRDefault="00400B1E" w:rsidP="00400B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0A69" w:rsidRPr="00400B1E" w:rsidRDefault="00070A69" w:rsidP="00400B1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E3817" w:rsidRPr="00400B1E" w:rsidRDefault="00400B1E" w:rsidP="00070A69">
      <w:pPr>
        <w:tabs>
          <w:tab w:val="left" w:pos="426"/>
        </w:tabs>
        <w:ind w:firstLine="426"/>
        <w:rPr>
          <w:rFonts w:ascii="Times New Roman" w:hAnsi="Times New Roman"/>
          <w:sz w:val="28"/>
          <w:szCs w:val="28"/>
          <w:lang w:val="uk-UA"/>
        </w:rPr>
      </w:pPr>
      <w:r w:rsidRPr="00400B1E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400B1E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070A69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proofErr w:type="spellStart"/>
      <w:r w:rsidRPr="00400B1E">
        <w:rPr>
          <w:rFonts w:ascii="Times New Roman" w:hAnsi="Times New Roman"/>
          <w:b/>
          <w:sz w:val="28"/>
          <w:szCs w:val="28"/>
          <w:lang w:val="uk-UA"/>
        </w:rPr>
        <w:t>Г.М.Третьякова</w:t>
      </w:r>
      <w:proofErr w:type="spellEnd"/>
    </w:p>
    <w:p w:rsidR="00400B1E" w:rsidRPr="00400B1E" w:rsidRDefault="00400B1E">
      <w:pPr>
        <w:rPr>
          <w:rFonts w:ascii="Times New Roman" w:hAnsi="Times New Roman"/>
          <w:sz w:val="28"/>
          <w:szCs w:val="28"/>
          <w:lang w:val="uk-UA"/>
        </w:rPr>
      </w:pPr>
    </w:p>
    <w:sectPr w:rsidR="00400B1E" w:rsidRPr="00400B1E" w:rsidSect="006B44B8">
      <w:headerReference w:type="default" r:id="rId8"/>
      <w:headerReference w:type="first" r:id="rId9"/>
      <w:footerReference w:type="first" r:id="rId10"/>
      <w:pgSz w:w="11906" w:h="16838"/>
      <w:pgMar w:top="1134" w:right="851" w:bottom="851" w:left="1701" w:header="108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E74" w:rsidRDefault="00D24E74" w:rsidP="005E306B">
      <w:pPr>
        <w:spacing w:after="0" w:line="240" w:lineRule="auto"/>
      </w:pPr>
      <w:r>
        <w:separator/>
      </w:r>
    </w:p>
  </w:endnote>
  <w:endnote w:type="continuationSeparator" w:id="0">
    <w:p w:rsidR="00D24E74" w:rsidRDefault="00D24E7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24E7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E74" w:rsidRDefault="00D24E74" w:rsidP="005E306B">
      <w:pPr>
        <w:spacing w:after="0" w:line="240" w:lineRule="auto"/>
      </w:pPr>
      <w:r>
        <w:separator/>
      </w:r>
    </w:p>
  </w:footnote>
  <w:footnote w:type="continuationSeparator" w:id="0">
    <w:p w:rsidR="00D24E74" w:rsidRDefault="00D24E7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C1685"/>
    <w:multiLevelType w:val="hybridMultilevel"/>
    <w:tmpl w:val="A5A403DA"/>
    <w:lvl w:ilvl="0" w:tplc="0FB62F86">
      <w:start w:val="2"/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E62"/>
    <w:rsid w:val="000163C3"/>
    <w:rsid w:val="00032742"/>
    <w:rsid w:val="00035E98"/>
    <w:rsid w:val="00035ED3"/>
    <w:rsid w:val="00036A23"/>
    <w:rsid w:val="000608CC"/>
    <w:rsid w:val="00070A69"/>
    <w:rsid w:val="00083351"/>
    <w:rsid w:val="000F1586"/>
    <w:rsid w:val="00113055"/>
    <w:rsid w:val="00125B52"/>
    <w:rsid w:val="00141617"/>
    <w:rsid w:val="00146EE5"/>
    <w:rsid w:val="00186A8B"/>
    <w:rsid w:val="0019108F"/>
    <w:rsid w:val="001966F0"/>
    <w:rsid w:val="001B60F0"/>
    <w:rsid w:val="001B7035"/>
    <w:rsid w:val="001C5AAC"/>
    <w:rsid w:val="001D3C24"/>
    <w:rsid w:val="001E0EF1"/>
    <w:rsid w:val="001E57F4"/>
    <w:rsid w:val="001F439E"/>
    <w:rsid w:val="00201555"/>
    <w:rsid w:val="0021032F"/>
    <w:rsid w:val="00235CD7"/>
    <w:rsid w:val="00265A81"/>
    <w:rsid w:val="002A5D4C"/>
    <w:rsid w:val="002B5FC1"/>
    <w:rsid w:val="002D0561"/>
    <w:rsid w:val="002E0A18"/>
    <w:rsid w:val="002E31BF"/>
    <w:rsid w:val="002E44DA"/>
    <w:rsid w:val="00306D36"/>
    <w:rsid w:val="003442C5"/>
    <w:rsid w:val="00355A56"/>
    <w:rsid w:val="00360810"/>
    <w:rsid w:val="00364347"/>
    <w:rsid w:val="0037138E"/>
    <w:rsid w:val="003B24A4"/>
    <w:rsid w:val="003D1CBA"/>
    <w:rsid w:val="00400B1E"/>
    <w:rsid w:val="00417944"/>
    <w:rsid w:val="00437067"/>
    <w:rsid w:val="00451750"/>
    <w:rsid w:val="00462A3E"/>
    <w:rsid w:val="004657F7"/>
    <w:rsid w:val="004673D5"/>
    <w:rsid w:val="0047742B"/>
    <w:rsid w:val="004852FA"/>
    <w:rsid w:val="0049302D"/>
    <w:rsid w:val="004B69BD"/>
    <w:rsid w:val="004D2B8F"/>
    <w:rsid w:val="004D363B"/>
    <w:rsid w:val="004E288C"/>
    <w:rsid w:val="004E3817"/>
    <w:rsid w:val="004E4F5C"/>
    <w:rsid w:val="004F5FB3"/>
    <w:rsid w:val="004F7B8A"/>
    <w:rsid w:val="0050620F"/>
    <w:rsid w:val="00510CE2"/>
    <w:rsid w:val="00545919"/>
    <w:rsid w:val="0055005A"/>
    <w:rsid w:val="0056039F"/>
    <w:rsid w:val="005604DC"/>
    <w:rsid w:val="0056352F"/>
    <w:rsid w:val="00566816"/>
    <w:rsid w:val="00573B10"/>
    <w:rsid w:val="005A4728"/>
    <w:rsid w:val="005B71F5"/>
    <w:rsid w:val="005B7D62"/>
    <w:rsid w:val="005C674D"/>
    <w:rsid w:val="005E306B"/>
    <w:rsid w:val="005F20B5"/>
    <w:rsid w:val="00610D82"/>
    <w:rsid w:val="00617A25"/>
    <w:rsid w:val="00622405"/>
    <w:rsid w:val="006243CF"/>
    <w:rsid w:val="00626A3E"/>
    <w:rsid w:val="00660B13"/>
    <w:rsid w:val="0066623D"/>
    <w:rsid w:val="00666C42"/>
    <w:rsid w:val="00694E55"/>
    <w:rsid w:val="006B44B8"/>
    <w:rsid w:val="006B4FB0"/>
    <w:rsid w:val="006C109D"/>
    <w:rsid w:val="006E0425"/>
    <w:rsid w:val="006F10E8"/>
    <w:rsid w:val="00713E93"/>
    <w:rsid w:val="0073224C"/>
    <w:rsid w:val="00741C69"/>
    <w:rsid w:val="00746B9A"/>
    <w:rsid w:val="00755476"/>
    <w:rsid w:val="00771433"/>
    <w:rsid w:val="007D21D8"/>
    <w:rsid w:val="007F3DCD"/>
    <w:rsid w:val="007F5D91"/>
    <w:rsid w:val="0080545D"/>
    <w:rsid w:val="0081376D"/>
    <w:rsid w:val="00894158"/>
    <w:rsid w:val="00896B46"/>
    <w:rsid w:val="008F746C"/>
    <w:rsid w:val="00907AF3"/>
    <w:rsid w:val="00945B68"/>
    <w:rsid w:val="009550C7"/>
    <w:rsid w:val="00957D31"/>
    <w:rsid w:val="00971C33"/>
    <w:rsid w:val="0098541F"/>
    <w:rsid w:val="009A720A"/>
    <w:rsid w:val="009C787A"/>
    <w:rsid w:val="009E5F56"/>
    <w:rsid w:val="00A00059"/>
    <w:rsid w:val="00A006D7"/>
    <w:rsid w:val="00A50FB7"/>
    <w:rsid w:val="00A57E81"/>
    <w:rsid w:val="00A60747"/>
    <w:rsid w:val="00A72AC6"/>
    <w:rsid w:val="00A7635E"/>
    <w:rsid w:val="00A833C8"/>
    <w:rsid w:val="00AC75C3"/>
    <w:rsid w:val="00AD7F82"/>
    <w:rsid w:val="00B01CF1"/>
    <w:rsid w:val="00B2539A"/>
    <w:rsid w:val="00B311E8"/>
    <w:rsid w:val="00BD0801"/>
    <w:rsid w:val="00BE708F"/>
    <w:rsid w:val="00BF1E95"/>
    <w:rsid w:val="00C11FB6"/>
    <w:rsid w:val="00C27AE9"/>
    <w:rsid w:val="00C64E9D"/>
    <w:rsid w:val="00C86266"/>
    <w:rsid w:val="00C91376"/>
    <w:rsid w:val="00C9603D"/>
    <w:rsid w:val="00CA7044"/>
    <w:rsid w:val="00CC39A1"/>
    <w:rsid w:val="00CD4A38"/>
    <w:rsid w:val="00CD7202"/>
    <w:rsid w:val="00CE24B2"/>
    <w:rsid w:val="00CE3E1B"/>
    <w:rsid w:val="00CE6A4B"/>
    <w:rsid w:val="00D027FB"/>
    <w:rsid w:val="00D03356"/>
    <w:rsid w:val="00D075C5"/>
    <w:rsid w:val="00D15D02"/>
    <w:rsid w:val="00D242C2"/>
    <w:rsid w:val="00D24E74"/>
    <w:rsid w:val="00D36B38"/>
    <w:rsid w:val="00D37FA2"/>
    <w:rsid w:val="00D52549"/>
    <w:rsid w:val="00D57E1B"/>
    <w:rsid w:val="00DF0115"/>
    <w:rsid w:val="00DF5FA2"/>
    <w:rsid w:val="00E655C5"/>
    <w:rsid w:val="00E81A2E"/>
    <w:rsid w:val="00E926A2"/>
    <w:rsid w:val="00EC73C7"/>
    <w:rsid w:val="00EE1A0D"/>
    <w:rsid w:val="00EE4D04"/>
    <w:rsid w:val="00F2371A"/>
    <w:rsid w:val="00F23D33"/>
    <w:rsid w:val="00F47027"/>
    <w:rsid w:val="00F55423"/>
    <w:rsid w:val="00F91DD3"/>
    <w:rsid w:val="00F97920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70524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25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8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7CEF9-F3F9-412D-87F6-02FB34CFB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4</Pages>
  <Words>6589</Words>
  <Characters>3756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Фещук Тетяна Сергіївна</cp:lastModifiedBy>
  <cp:revision>55</cp:revision>
  <cp:lastPrinted>2020-03-31T10:41:00Z</cp:lastPrinted>
  <dcterms:created xsi:type="dcterms:W3CDTF">2019-11-08T11:37:00Z</dcterms:created>
  <dcterms:modified xsi:type="dcterms:W3CDTF">2020-06-26T12:35:00Z</dcterms:modified>
</cp:coreProperties>
</file>