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453" w:rsidRPr="0016348E" w:rsidRDefault="000D1453" w:rsidP="00EB7506">
      <w:pPr>
        <w:pStyle w:val="Nazva"/>
      </w:pPr>
    </w:p>
    <w:p w:rsidR="000D1453" w:rsidRPr="0016348E" w:rsidRDefault="000D1453" w:rsidP="009D0EC1">
      <w:pPr>
        <w:pStyle w:val="Nazva"/>
        <w:jc w:val="left"/>
      </w:pPr>
    </w:p>
    <w:p w:rsidR="000D1453" w:rsidRPr="0016348E" w:rsidRDefault="000D1453" w:rsidP="00EB7506">
      <w:pPr>
        <w:pStyle w:val="Nazva"/>
      </w:pPr>
    </w:p>
    <w:p w:rsidR="000D1453" w:rsidRPr="0016348E" w:rsidRDefault="000D1453" w:rsidP="00EB7506">
      <w:pPr>
        <w:pStyle w:val="Nazva"/>
      </w:pPr>
    </w:p>
    <w:p w:rsidR="000D1453" w:rsidRPr="0016348E" w:rsidRDefault="000D1453" w:rsidP="00EB7506">
      <w:pPr>
        <w:pStyle w:val="Nazva"/>
      </w:pPr>
    </w:p>
    <w:p w:rsidR="000D1453" w:rsidRPr="0016348E" w:rsidRDefault="000D1453" w:rsidP="00EB7506">
      <w:pPr>
        <w:pStyle w:val="Nazva"/>
      </w:pPr>
    </w:p>
    <w:p w:rsidR="005B162F" w:rsidRPr="004A28BE" w:rsidRDefault="005B162F" w:rsidP="00EB7506">
      <w:pPr>
        <w:pStyle w:val="Nazva"/>
      </w:pPr>
      <w:r w:rsidRPr="004A28BE">
        <w:t>ВИСНОВОК</w:t>
      </w:r>
    </w:p>
    <w:p w:rsidR="00F93D73" w:rsidRPr="004A28BE" w:rsidRDefault="005B162F" w:rsidP="006536A4">
      <w:pPr>
        <w:ind w:left="567" w:right="424"/>
        <w:jc w:val="center"/>
        <w:rPr>
          <w:b/>
        </w:rPr>
      </w:pPr>
      <w:r w:rsidRPr="004A28BE">
        <w:rPr>
          <w:b/>
        </w:rPr>
        <w:t xml:space="preserve">на проект </w:t>
      </w:r>
      <w:r w:rsidR="00202607" w:rsidRPr="004A28BE">
        <w:rPr>
          <w:b/>
        </w:rPr>
        <w:t xml:space="preserve">Закону </w:t>
      </w:r>
      <w:r w:rsidR="006536A4" w:rsidRPr="004A28BE">
        <w:rPr>
          <w:b/>
        </w:rPr>
        <w:t>України «</w:t>
      </w:r>
      <w:r w:rsidR="00EE2DA4" w:rsidRPr="004A28BE">
        <w:rPr>
          <w:b/>
        </w:rPr>
        <w:t xml:space="preserve">Про внесення змін до </w:t>
      </w:r>
    </w:p>
    <w:p w:rsidR="00F93D73" w:rsidRPr="004A28BE" w:rsidRDefault="00EE2DA4" w:rsidP="006536A4">
      <w:pPr>
        <w:ind w:left="567" w:right="424"/>
        <w:jc w:val="center"/>
        <w:rPr>
          <w:b/>
        </w:rPr>
      </w:pPr>
      <w:r w:rsidRPr="004A28BE">
        <w:rPr>
          <w:b/>
        </w:rPr>
        <w:t xml:space="preserve">деяких законодавчих актів України щодо </w:t>
      </w:r>
    </w:p>
    <w:p w:rsidR="006536A4" w:rsidRPr="004A28BE" w:rsidRDefault="00EE2DA4" w:rsidP="006536A4">
      <w:pPr>
        <w:ind w:left="567" w:right="424"/>
        <w:jc w:val="center"/>
        <w:rPr>
          <w:b/>
        </w:rPr>
      </w:pPr>
      <w:r w:rsidRPr="004A28BE">
        <w:rPr>
          <w:b/>
        </w:rPr>
        <w:t>дії колективних договорів</w:t>
      </w:r>
      <w:r w:rsidR="006536A4" w:rsidRPr="004A28BE">
        <w:rPr>
          <w:b/>
        </w:rPr>
        <w:t>»</w:t>
      </w:r>
    </w:p>
    <w:p w:rsidR="00E45AF4" w:rsidRPr="004A28BE" w:rsidRDefault="00E45AF4" w:rsidP="00D02AEE">
      <w:pPr>
        <w:pStyle w:val="Nazva"/>
        <w:rPr>
          <w:b w:val="0"/>
        </w:rPr>
      </w:pPr>
    </w:p>
    <w:p w:rsidR="00EE2DA4" w:rsidRPr="00DA431B" w:rsidRDefault="00FE5998" w:rsidP="00566825">
      <w:pPr>
        <w:pStyle w:val="Nazva"/>
        <w:ind w:firstLine="709"/>
        <w:jc w:val="both"/>
        <w:rPr>
          <w:b w:val="0"/>
        </w:rPr>
      </w:pPr>
      <w:r w:rsidRPr="004A28BE">
        <w:rPr>
          <w:b w:val="0"/>
        </w:rPr>
        <w:t>У з</w:t>
      </w:r>
      <w:r w:rsidR="00C12A4F" w:rsidRPr="004A28BE">
        <w:rPr>
          <w:b w:val="0"/>
        </w:rPr>
        <w:t>аконоп</w:t>
      </w:r>
      <w:r w:rsidR="006D3559" w:rsidRPr="004A28BE">
        <w:rPr>
          <w:b w:val="0"/>
        </w:rPr>
        <w:t>роект</w:t>
      </w:r>
      <w:r w:rsidRPr="004A28BE">
        <w:rPr>
          <w:b w:val="0"/>
        </w:rPr>
        <w:t>і</w:t>
      </w:r>
      <w:r w:rsidR="009B6889" w:rsidRPr="004A28BE">
        <w:rPr>
          <w:b w:val="0"/>
        </w:rPr>
        <w:t xml:space="preserve"> </w:t>
      </w:r>
      <w:r w:rsidR="00EE2DA4" w:rsidRPr="004A28BE">
        <w:rPr>
          <w:b w:val="0"/>
        </w:rPr>
        <w:t>з метою «усунення ди</w:t>
      </w:r>
      <w:r w:rsidR="00EE2DA4" w:rsidRPr="0016348E">
        <w:rPr>
          <w:b w:val="0"/>
        </w:rPr>
        <w:t>скримінації по відношенню до тих працівників, які є членами профспілки, забезпеченню право</w:t>
      </w:r>
      <w:r w:rsidR="00EE2DA4" w:rsidRPr="00BA409E">
        <w:rPr>
          <w:b w:val="0"/>
        </w:rPr>
        <w:t>вої визначеності та захисту прав профспілок» (</w:t>
      </w:r>
      <w:r w:rsidRPr="00BA409E">
        <w:rPr>
          <w:b w:val="0"/>
        </w:rPr>
        <w:t xml:space="preserve">п. 2 </w:t>
      </w:r>
      <w:r w:rsidR="00EE2DA4" w:rsidRPr="00BA409E">
        <w:rPr>
          <w:b w:val="0"/>
        </w:rPr>
        <w:t>пояснювально</w:t>
      </w:r>
      <w:r w:rsidRPr="00BA409E">
        <w:rPr>
          <w:b w:val="0"/>
        </w:rPr>
        <w:t>ї</w:t>
      </w:r>
      <w:r w:rsidR="00EE2DA4" w:rsidRPr="00BA409E">
        <w:rPr>
          <w:b w:val="0"/>
        </w:rPr>
        <w:t xml:space="preserve"> записк</w:t>
      </w:r>
      <w:r w:rsidRPr="00BA409E">
        <w:rPr>
          <w:b w:val="0"/>
        </w:rPr>
        <w:t>и до нього</w:t>
      </w:r>
      <w:r w:rsidR="0016348E" w:rsidRPr="00BA409E">
        <w:rPr>
          <w:b w:val="0"/>
        </w:rPr>
        <w:t>)</w:t>
      </w:r>
      <w:r w:rsidR="00EE2DA4" w:rsidRPr="00BA409E">
        <w:rPr>
          <w:b w:val="0"/>
        </w:rPr>
        <w:t xml:space="preserve"> </w:t>
      </w:r>
      <w:r w:rsidR="005A51AC" w:rsidRPr="00BA409E">
        <w:rPr>
          <w:b w:val="0"/>
        </w:rPr>
        <w:t>вн</w:t>
      </w:r>
      <w:r w:rsidR="00C01916" w:rsidRPr="00BA409E">
        <w:rPr>
          <w:b w:val="0"/>
        </w:rPr>
        <w:t>ос</w:t>
      </w:r>
      <w:r w:rsidR="00DB6B10" w:rsidRPr="00BA409E">
        <w:rPr>
          <w:b w:val="0"/>
        </w:rPr>
        <w:t>и</w:t>
      </w:r>
      <w:r w:rsidR="00396E53" w:rsidRPr="00BA409E">
        <w:rPr>
          <w:b w:val="0"/>
        </w:rPr>
        <w:t xml:space="preserve">ться </w:t>
      </w:r>
      <w:r w:rsidRPr="00BA409E">
        <w:rPr>
          <w:b w:val="0"/>
        </w:rPr>
        <w:t xml:space="preserve">ряд </w:t>
      </w:r>
      <w:r w:rsidR="00396E53" w:rsidRPr="00BA409E">
        <w:rPr>
          <w:b w:val="0"/>
        </w:rPr>
        <w:t>змін</w:t>
      </w:r>
      <w:r w:rsidRPr="00BA409E">
        <w:rPr>
          <w:b w:val="0"/>
        </w:rPr>
        <w:t xml:space="preserve"> </w:t>
      </w:r>
      <w:r w:rsidR="00396E53" w:rsidRPr="00BA409E">
        <w:rPr>
          <w:b w:val="0"/>
        </w:rPr>
        <w:t xml:space="preserve">до </w:t>
      </w:r>
      <w:r w:rsidR="000F747F" w:rsidRPr="00BA409E">
        <w:rPr>
          <w:b w:val="0"/>
        </w:rPr>
        <w:t xml:space="preserve">Кодексу </w:t>
      </w:r>
      <w:r w:rsidR="00EE2DA4" w:rsidRPr="00BA409E">
        <w:rPr>
          <w:b w:val="0"/>
        </w:rPr>
        <w:t>законів про працю України</w:t>
      </w:r>
      <w:r w:rsidRPr="00BA409E">
        <w:rPr>
          <w:b w:val="0"/>
        </w:rPr>
        <w:t xml:space="preserve"> </w:t>
      </w:r>
      <w:r w:rsidR="004B2CE9" w:rsidRPr="00BA409E">
        <w:rPr>
          <w:b w:val="0"/>
        </w:rPr>
        <w:t xml:space="preserve">(далі </w:t>
      </w:r>
      <w:r w:rsidR="002B3F2E" w:rsidRPr="00BA409E">
        <w:rPr>
          <w:b w:val="0"/>
        </w:rPr>
        <w:t xml:space="preserve">– </w:t>
      </w:r>
      <w:r w:rsidR="004B2CE9" w:rsidRPr="00BA409E">
        <w:rPr>
          <w:b w:val="0"/>
        </w:rPr>
        <w:t>КЗпП)</w:t>
      </w:r>
      <w:r w:rsidR="00EE2DA4" w:rsidRPr="00BA409E">
        <w:rPr>
          <w:b w:val="0"/>
        </w:rPr>
        <w:t xml:space="preserve"> та</w:t>
      </w:r>
      <w:r w:rsidR="000F747F" w:rsidRPr="00BA409E">
        <w:rPr>
          <w:b w:val="0"/>
        </w:rPr>
        <w:t xml:space="preserve"> Закону України </w:t>
      </w:r>
      <w:r w:rsidR="000B668B" w:rsidRPr="00BA409E">
        <w:rPr>
          <w:b w:val="0"/>
        </w:rPr>
        <w:t>«</w:t>
      </w:r>
      <w:r w:rsidR="000F747F" w:rsidRPr="00BA409E">
        <w:rPr>
          <w:b w:val="0"/>
        </w:rPr>
        <w:t>Про колективні договори і угоди»</w:t>
      </w:r>
      <w:r w:rsidRPr="00BA409E">
        <w:rPr>
          <w:b w:val="0"/>
        </w:rPr>
        <w:t>. У цих змінах</w:t>
      </w:r>
      <w:r w:rsidRPr="0016348E">
        <w:rPr>
          <w:b w:val="0"/>
        </w:rPr>
        <w:t xml:space="preserve"> передбачається</w:t>
      </w:r>
      <w:r w:rsidR="003B2843" w:rsidRPr="0016348E">
        <w:rPr>
          <w:b w:val="0"/>
        </w:rPr>
        <w:t xml:space="preserve"> </w:t>
      </w:r>
      <w:r w:rsidR="00EE2DA4" w:rsidRPr="0016348E">
        <w:rPr>
          <w:b w:val="0"/>
        </w:rPr>
        <w:t xml:space="preserve">поширення дії колективного договору </w:t>
      </w:r>
      <w:r w:rsidR="00C16E12" w:rsidRPr="0016348E">
        <w:rPr>
          <w:b w:val="0"/>
        </w:rPr>
        <w:t xml:space="preserve">лише </w:t>
      </w:r>
      <w:r w:rsidR="00EE2DA4" w:rsidRPr="0016348E">
        <w:rPr>
          <w:b w:val="0"/>
        </w:rPr>
        <w:t>на працівників підприємств, установ, організацій, які є членами профспілки, що є стороною колективного договору</w:t>
      </w:r>
      <w:r w:rsidR="00A81930">
        <w:rPr>
          <w:b w:val="0"/>
        </w:rPr>
        <w:t>,</w:t>
      </w:r>
      <w:r w:rsidR="0016348E" w:rsidRPr="0016348E">
        <w:rPr>
          <w:b w:val="0"/>
        </w:rPr>
        <w:t xml:space="preserve"> та</w:t>
      </w:r>
      <w:r w:rsidR="00566825" w:rsidRPr="0016348E">
        <w:rPr>
          <w:b w:val="0"/>
        </w:rPr>
        <w:t xml:space="preserve"> в</w:t>
      </w:r>
      <w:r w:rsidRPr="0016348E">
        <w:rPr>
          <w:b w:val="0"/>
        </w:rPr>
        <w:t xml:space="preserve">изначення </w:t>
      </w:r>
      <w:r w:rsidR="00566825" w:rsidRPr="0016348E">
        <w:rPr>
          <w:b w:val="0"/>
        </w:rPr>
        <w:t xml:space="preserve"> поряд</w:t>
      </w:r>
      <w:r w:rsidR="002B3F2E" w:rsidRPr="0016348E">
        <w:rPr>
          <w:b w:val="0"/>
        </w:rPr>
        <w:t>к</w:t>
      </w:r>
      <w:r w:rsidRPr="0016348E">
        <w:rPr>
          <w:b w:val="0"/>
        </w:rPr>
        <w:t>у</w:t>
      </w:r>
      <w:r w:rsidR="00566825" w:rsidRPr="0016348E">
        <w:rPr>
          <w:b w:val="0"/>
        </w:rPr>
        <w:t xml:space="preserve"> приєднання до складу </w:t>
      </w:r>
      <w:r w:rsidR="0016348E" w:rsidRPr="0016348E">
        <w:rPr>
          <w:b w:val="0"/>
        </w:rPr>
        <w:t>об’єднаного п</w:t>
      </w:r>
      <w:r w:rsidR="00566825" w:rsidRPr="0016348E">
        <w:rPr>
          <w:b w:val="0"/>
        </w:rPr>
        <w:t xml:space="preserve">редставницького органу </w:t>
      </w:r>
      <w:r w:rsidR="0016348E" w:rsidRPr="0016348E">
        <w:rPr>
          <w:b w:val="0"/>
        </w:rPr>
        <w:t xml:space="preserve">для укладення колективного договору та до </w:t>
      </w:r>
      <w:r w:rsidR="00566825" w:rsidRPr="0016348E">
        <w:rPr>
          <w:b w:val="0"/>
        </w:rPr>
        <w:t>кол</w:t>
      </w:r>
      <w:r w:rsidR="00566825" w:rsidRPr="00DA431B">
        <w:rPr>
          <w:b w:val="0"/>
        </w:rPr>
        <w:t>ективного договору</w:t>
      </w:r>
      <w:r w:rsidR="0016348E" w:rsidRPr="00DA431B">
        <w:rPr>
          <w:b w:val="0"/>
        </w:rPr>
        <w:t xml:space="preserve">. </w:t>
      </w:r>
    </w:p>
    <w:p w:rsidR="006C317C" w:rsidRPr="0016348E" w:rsidRDefault="000664A3" w:rsidP="006C317C">
      <w:pPr>
        <w:shd w:val="clear" w:color="auto" w:fill="FFFFFF"/>
        <w:tabs>
          <w:tab w:val="left" w:pos="820"/>
        </w:tabs>
        <w:ind w:firstLine="709"/>
        <w:jc w:val="both"/>
        <w:rPr>
          <w:rFonts w:eastAsia="Times New Roman"/>
        </w:rPr>
      </w:pPr>
      <w:r w:rsidRPr="00DA431B">
        <w:t xml:space="preserve">Головне управління </w:t>
      </w:r>
      <w:r w:rsidR="003B2843" w:rsidRPr="00DA431B">
        <w:t xml:space="preserve">підтримує </w:t>
      </w:r>
      <w:r w:rsidRPr="00DA431B">
        <w:t>необхідн</w:t>
      </w:r>
      <w:r w:rsidR="003B2843" w:rsidRPr="00DA431B">
        <w:t>і</w:t>
      </w:r>
      <w:r w:rsidRPr="00DA431B">
        <w:t>ст</w:t>
      </w:r>
      <w:r w:rsidR="003B2843" w:rsidRPr="00DA431B">
        <w:t>ь</w:t>
      </w:r>
      <w:r w:rsidRPr="00DA431B">
        <w:t xml:space="preserve"> </w:t>
      </w:r>
      <w:r w:rsidR="003B2843" w:rsidRPr="00DA431B">
        <w:t>в</w:t>
      </w:r>
      <w:r w:rsidRPr="00DA431B">
        <w:t xml:space="preserve">досконалення </w:t>
      </w:r>
      <w:r w:rsidR="00566825" w:rsidRPr="00DA431B">
        <w:t>законодавства, що регулює колективно-договірні відносини, в тому числі</w:t>
      </w:r>
      <w:r w:rsidR="00D50313" w:rsidRPr="00DA431B">
        <w:t>,</w:t>
      </w:r>
      <w:r w:rsidR="00566825" w:rsidRPr="00DA431B">
        <w:t xml:space="preserve"> </w:t>
      </w:r>
      <w:r w:rsidR="00A81930" w:rsidRPr="00DA431B">
        <w:t xml:space="preserve">щодо </w:t>
      </w:r>
      <w:r w:rsidR="003B2843" w:rsidRPr="00DA431B">
        <w:t xml:space="preserve">статусу </w:t>
      </w:r>
      <w:r w:rsidR="00566825" w:rsidRPr="00DA431B">
        <w:t>профспілк</w:t>
      </w:r>
      <w:r w:rsidR="0016348E" w:rsidRPr="00DA431B">
        <w:t>и як</w:t>
      </w:r>
      <w:r w:rsidR="003B2843" w:rsidRPr="00DA431B">
        <w:t xml:space="preserve"> сторони колективного договору</w:t>
      </w:r>
      <w:r w:rsidR="003B2843" w:rsidRPr="0016348E">
        <w:t xml:space="preserve">. </w:t>
      </w:r>
      <w:r w:rsidR="00D26317" w:rsidRPr="0016348E">
        <w:t>В</w:t>
      </w:r>
      <w:r w:rsidR="00EE2DA4" w:rsidRPr="0016348E">
        <w:t xml:space="preserve">одночас </w:t>
      </w:r>
      <w:r w:rsidR="00566825" w:rsidRPr="0016348E">
        <w:t>в</w:t>
      </w:r>
      <w:r w:rsidR="00010A22" w:rsidRPr="0016348E">
        <w:t>важаємо</w:t>
      </w:r>
      <w:r w:rsidR="0016348E" w:rsidRPr="0016348E">
        <w:t xml:space="preserve">, що </w:t>
      </w:r>
      <w:r w:rsidR="006C317C" w:rsidRPr="0016348E">
        <w:t xml:space="preserve">таке вдосконалення </w:t>
      </w:r>
      <w:r w:rsidR="006C317C" w:rsidRPr="0016348E">
        <w:rPr>
          <w:rFonts w:eastAsia="Times New Roman"/>
        </w:rPr>
        <w:t>має відбуватися на підставі більш системного підходу, ніж пропонується у проекті</w:t>
      </w:r>
      <w:r w:rsidR="005A51AC">
        <w:rPr>
          <w:rFonts w:eastAsia="Times New Roman"/>
        </w:rPr>
        <w:t>, а також з урахуванням необхідності визначення належного механізму реалізації запропонованих змін</w:t>
      </w:r>
      <w:r w:rsidR="006C317C" w:rsidRPr="0016348E">
        <w:rPr>
          <w:rFonts w:eastAsia="Times New Roman"/>
        </w:rPr>
        <w:t xml:space="preserve">. </w:t>
      </w:r>
    </w:p>
    <w:p w:rsidR="000B39A0" w:rsidRPr="0016348E" w:rsidRDefault="006C317C" w:rsidP="006C317C">
      <w:pPr>
        <w:shd w:val="clear" w:color="auto" w:fill="FFFFFF"/>
        <w:tabs>
          <w:tab w:val="left" w:pos="820"/>
        </w:tabs>
        <w:ind w:firstLine="709"/>
        <w:jc w:val="both"/>
        <w:rPr>
          <w:color w:val="000000"/>
        </w:rPr>
      </w:pPr>
      <w:r w:rsidRPr="0016348E">
        <w:rPr>
          <w:b/>
        </w:rPr>
        <w:t>1.</w:t>
      </w:r>
      <w:r w:rsidRPr="0016348E">
        <w:t xml:space="preserve"> У пе</w:t>
      </w:r>
      <w:r w:rsidRPr="00DA431B">
        <w:t>ршу чергу, це стосується запропонованих змін до ст. 18 КЗпП та ст. 9 Закону України «Про колективні договори</w:t>
      </w:r>
      <w:r w:rsidR="005A51AC" w:rsidRPr="00DA431B">
        <w:t xml:space="preserve"> і угоди</w:t>
      </w:r>
      <w:r w:rsidRPr="00DA431B">
        <w:t xml:space="preserve">», згідно з якими положення колективних договорів поширюватимуться  лише </w:t>
      </w:r>
      <w:r w:rsidR="002501CB" w:rsidRPr="00DA431B">
        <w:t xml:space="preserve">на </w:t>
      </w:r>
      <w:r w:rsidRPr="00DA431B">
        <w:t xml:space="preserve">працівників підприємства, установи, організації, які є членами профспілки, що є стороною колективного договору, а не на всіх працівників  підприємств незалежно від того, чи є вони членами профспілки, як це передбачено чинними редакціями вказаних </w:t>
      </w:r>
      <w:r w:rsidR="00A15591" w:rsidRPr="00DA431B">
        <w:t>статей. Річ у тому, що</w:t>
      </w:r>
      <w:r w:rsidR="00F93679" w:rsidRPr="00DA431B">
        <w:t>,</w:t>
      </w:r>
      <w:r w:rsidR="00A15591" w:rsidRPr="00DA431B">
        <w:t xml:space="preserve"> виходячи із них</w:t>
      </w:r>
      <w:r w:rsidR="00F93679" w:rsidRPr="00DA431B">
        <w:t>,</w:t>
      </w:r>
      <w:r w:rsidR="00A15591" w:rsidRPr="00DA431B">
        <w:t xml:space="preserve"> </w:t>
      </w:r>
      <w:r w:rsidR="00A318F9" w:rsidRPr="00DA431B">
        <w:t xml:space="preserve">у трудовому законодавстві передбачено </w:t>
      </w:r>
      <w:r w:rsidR="0016348E" w:rsidRPr="00DA431B">
        <w:t xml:space="preserve">визначення </w:t>
      </w:r>
      <w:r w:rsidR="00A15591" w:rsidRPr="00DA431B">
        <w:t>значн</w:t>
      </w:r>
      <w:r w:rsidR="00A318F9" w:rsidRPr="00DA431B">
        <w:t>ої</w:t>
      </w:r>
      <w:r w:rsidR="00A15591" w:rsidRPr="00DA431B">
        <w:t xml:space="preserve"> кільк</w:t>
      </w:r>
      <w:r w:rsidR="00A318F9" w:rsidRPr="00DA431B">
        <w:t>о</w:t>
      </w:r>
      <w:r w:rsidR="00A15591" w:rsidRPr="00DA431B">
        <w:t>ст</w:t>
      </w:r>
      <w:r w:rsidR="00A318F9" w:rsidRPr="00DA431B">
        <w:t>і</w:t>
      </w:r>
      <w:r w:rsidR="00A15591" w:rsidRPr="00DA431B">
        <w:t xml:space="preserve"> </w:t>
      </w:r>
      <w:r w:rsidR="0016348E" w:rsidRPr="00DA431B">
        <w:t xml:space="preserve">елементів </w:t>
      </w:r>
      <w:r w:rsidR="00A318F9" w:rsidRPr="00DA431B">
        <w:t xml:space="preserve">правового регулювання </w:t>
      </w:r>
      <w:r w:rsidR="00A15591" w:rsidRPr="00DA431B">
        <w:t>трудових відносин на підставі відпов</w:t>
      </w:r>
      <w:r w:rsidR="00A15591" w:rsidRPr="0016348E">
        <w:t>ідних положень колективного договору</w:t>
      </w:r>
      <w:r w:rsidR="00A81930">
        <w:t>, виходячи саме з того, що його дія поширюється на всіх працівників</w:t>
      </w:r>
      <w:r w:rsidR="00A15591" w:rsidRPr="0016348E">
        <w:t>. Наприклад: згідно з</w:t>
      </w:r>
      <w:r w:rsidR="005A51AC">
        <w:t>і</w:t>
      </w:r>
      <w:r w:rsidR="00A15591" w:rsidRPr="0016348E">
        <w:t xml:space="preserve"> ст. 21 КЗпП за трудовим  договором </w:t>
      </w:r>
      <w:r w:rsidR="00A15591" w:rsidRPr="0016348E">
        <w:rPr>
          <w:rStyle w:val="st42"/>
        </w:rPr>
        <w:t xml:space="preserve">роботодавець, зокрема, зобов’язується забезпечувати працівнику умови праці, необхідні для виконання роботи, передбачені законодавством про працю, </w:t>
      </w:r>
      <w:r w:rsidR="00A15591" w:rsidRPr="0016348E">
        <w:rPr>
          <w:rStyle w:val="st42"/>
          <w:i/>
        </w:rPr>
        <w:t>колективним договором</w:t>
      </w:r>
      <w:r w:rsidR="00A15591" w:rsidRPr="0016348E">
        <w:rPr>
          <w:rStyle w:val="st42"/>
        </w:rPr>
        <w:t xml:space="preserve"> і угодою сторін; згідно з</w:t>
      </w:r>
      <w:r w:rsidR="005A51AC">
        <w:rPr>
          <w:rStyle w:val="st42"/>
        </w:rPr>
        <w:t>і</w:t>
      </w:r>
      <w:r w:rsidR="00A15591" w:rsidRPr="0016348E">
        <w:rPr>
          <w:rStyle w:val="st42"/>
        </w:rPr>
        <w:t xml:space="preserve"> ст. 29 КЗпП до</w:t>
      </w:r>
      <w:r w:rsidR="007B64D6" w:rsidRPr="0016348E">
        <w:rPr>
          <w:rStyle w:val="st42"/>
        </w:rPr>
        <w:t xml:space="preserve"> початку роботи за укладеним трудо</w:t>
      </w:r>
      <w:r w:rsidR="00A15591" w:rsidRPr="0016348E">
        <w:t>в</w:t>
      </w:r>
      <w:r w:rsidR="007B64D6" w:rsidRPr="0016348E">
        <w:t xml:space="preserve">им договором роботодавець зобов’язаний </w:t>
      </w:r>
      <w:r w:rsidR="00A15591" w:rsidRPr="0016348E">
        <w:t xml:space="preserve"> </w:t>
      </w:r>
      <w:r w:rsidR="007B64D6" w:rsidRPr="0016348E">
        <w:t xml:space="preserve">ознайомити працівника з правилами внутрішнього трудового розпорядку та </w:t>
      </w:r>
      <w:r w:rsidR="00A15591" w:rsidRPr="0016348E">
        <w:rPr>
          <w:i/>
        </w:rPr>
        <w:t>к</w:t>
      </w:r>
      <w:r w:rsidR="007B64D6" w:rsidRPr="0016348E">
        <w:rPr>
          <w:i/>
        </w:rPr>
        <w:t xml:space="preserve">олективним </w:t>
      </w:r>
      <w:r w:rsidR="007B64D6" w:rsidRPr="004A28BE">
        <w:rPr>
          <w:i/>
        </w:rPr>
        <w:t>договором</w:t>
      </w:r>
      <w:r w:rsidR="007B64D6" w:rsidRPr="004A28BE">
        <w:t>; згідно з</w:t>
      </w:r>
      <w:r w:rsidR="005A51AC" w:rsidRPr="004A28BE">
        <w:t>і</w:t>
      </w:r>
      <w:r w:rsidR="007B64D6" w:rsidRPr="004A28BE">
        <w:t xml:space="preserve"> ст. 50 КЗпП </w:t>
      </w:r>
      <w:r w:rsidR="007B64D6" w:rsidRPr="004A28BE">
        <w:rPr>
          <w:rStyle w:val="st42"/>
        </w:rPr>
        <w:t xml:space="preserve">підприємства і організації при укладенні </w:t>
      </w:r>
      <w:r w:rsidR="007B64D6" w:rsidRPr="004A28BE">
        <w:rPr>
          <w:rStyle w:val="st42"/>
          <w:i/>
        </w:rPr>
        <w:t>колективного договору</w:t>
      </w:r>
      <w:r w:rsidR="007B64D6" w:rsidRPr="004A28BE">
        <w:rPr>
          <w:rStyle w:val="st42"/>
        </w:rPr>
        <w:t xml:space="preserve"> можуть встановлювати меншу норму нормальної </w:t>
      </w:r>
      <w:r w:rsidR="007B64D6" w:rsidRPr="004A28BE">
        <w:rPr>
          <w:rStyle w:val="st42"/>
        </w:rPr>
        <w:lastRenderedPageBreak/>
        <w:t>тривалості робочого часу, ніж 40 годин на тиждень (нормальна тривалість робочого часу на тиждень); згідно з</w:t>
      </w:r>
      <w:r w:rsidR="00997E88" w:rsidRPr="004A28BE">
        <w:rPr>
          <w:rStyle w:val="st42"/>
        </w:rPr>
        <w:t xml:space="preserve"> ч. 2 ст</w:t>
      </w:r>
      <w:r w:rsidR="007B64D6" w:rsidRPr="004A28BE">
        <w:rPr>
          <w:rStyle w:val="st42"/>
        </w:rPr>
        <w:t>. 97 КЗпП ф</w:t>
      </w:r>
      <w:r w:rsidR="007B64D6" w:rsidRPr="004A28BE">
        <w:rPr>
          <w:color w:val="000000"/>
        </w:rPr>
        <w:t xml:space="preserve">орми і системи оплати праці, норми праці, розцінки, тарифні сітки, ставки, схеми посадових окладів, умови запровадження та розміри надбавок, доплат, премій, винагород та інших заохочувальних, компенсаційних і гарантійних виплат встановлюються підприємствами, установами, організаціями самостійно </w:t>
      </w:r>
      <w:r w:rsidR="007B64D6" w:rsidRPr="004A28BE">
        <w:rPr>
          <w:i/>
          <w:color w:val="000000"/>
        </w:rPr>
        <w:t xml:space="preserve">у колективному договорі </w:t>
      </w:r>
      <w:r w:rsidR="007B64D6" w:rsidRPr="004A28BE">
        <w:rPr>
          <w:color w:val="000000"/>
        </w:rPr>
        <w:t>з дотриманням відповідних гарантій</w:t>
      </w:r>
      <w:r w:rsidR="000B39A0" w:rsidRPr="004A28BE">
        <w:rPr>
          <w:color w:val="000000"/>
        </w:rPr>
        <w:t>; згідно з</w:t>
      </w:r>
      <w:r w:rsidR="005A51AC" w:rsidRPr="004A28BE">
        <w:rPr>
          <w:color w:val="000000"/>
        </w:rPr>
        <w:t>і</w:t>
      </w:r>
      <w:r w:rsidR="000B39A0" w:rsidRPr="004A28BE">
        <w:rPr>
          <w:color w:val="000000"/>
        </w:rPr>
        <w:t xml:space="preserve"> ст. 159 КЗпП працівник зобов’язаний </w:t>
      </w:r>
      <w:r w:rsidR="000314B0" w:rsidRPr="004A28BE">
        <w:rPr>
          <w:color w:val="000000"/>
        </w:rPr>
        <w:t>додержуватися</w:t>
      </w:r>
      <w:r w:rsidR="000B39A0" w:rsidRPr="004A28BE">
        <w:rPr>
          <w:color w:val="000000"/>
        </w:rPr>
        <w:t xml:space="preserve"> зобов'</w:t>
      </w:r>
      <w:r w:rsidR="000B39A0" w:rsidRPr="0016348E">
        <w:rPr>
          <w:color w:val="000000"/>
        </w:rPr>
        <w:t xml:space="preserve">язань щодо охорони праці, </w:t>
      </w:r>
      <w:r w:rsidR="000B39A0" w:rsidRPr="0016348E">
        <w:rPr>
          <w:i/>
          <w:color w:val="000000"/>
        </w:rPr>
        <w:t>передбачених колективним договором</w:t>
      </w:r>
      <w:r w:rsidR="000B39A0" w:rsidRPr="0016348E">
        <w:rPr>
          <w:color w:val="000000"/>
        </w:rPr>
        <w:t xml:space="preserve"> (угодою, трудовим договором) та правилами внутрішнього трудового розпорядку підприємства, установи, організації тощо. </w:t>
      </w:r>
    </w:p>
    <w:p w:rsidR="007B436B" w:rsidRPr="0016348E" w:rsidRDefault="000B39A0" w:rsidP="006C317C">
      <w:pPr>
        <w:shd w:val="clear" w:color="auto" w:fill="FFFFFF"/>
        <w:tabs>
          <w:tab w:val="left" w:pos="820"/>
        </w:tabs>
        <w:ind w:firstLine="709"/>
        <w:jc w:val="both"/>
        <w:rPr>
          <w:color w:val="000000"/>
        </w:rPr>
      </w:pPr>
      <w:r w:rsidRPr="0016348E">
        <w:rPr>
          <w:color w:val="000000"/>
        </w:rPr>
        <w:t xml:space="preserve">Таким чином, запропонована у проекті зміна </w:t>
      </w:r>
      <w:r w:rsidR="007B436B" w:rsidRPr="0016348E">
        <w:rPr>
          <w:color w:val="000000"/>
        </w:rPr>
        <w:t>поширення</w:t>
      </w:r>
      <w:r w:rsidRPr="0016348E">
        <w:rPr>
          <w:color w:val="000000"/>
        </w:rPr>
        <w:t xml:space="preserve"> колективного договору </w:t>
      </w:r>
      <w:r w:rsidR="007B436B" w:rsidRPr="0016348E">
        <w:rPr>
          <w:color w:val="000000"/>
        </w:rPr>
        <w:t xml:space="preserve">з усіх працівників на членів профспілки, яка уклала такий договір, </w:t>
      </w:r>
      <w:r w:rsidRPr="0016348E">
        <w:rPr>
          <w:color w:val="000000"/>
        </w:rPr>
        <w:t xml:space="preserve">має супроводжуватися внесенням змін до тих положень трудового законодавства, які передбачають врегулювання відповідних елементів  трудових відносин у колективних договорах. </w:t>
      </w:r>
      <w:r w:rsidR="00A318F9" w:rsidRPr="0016348E">
        <w:rPr>
          <w:color w:val="000000"/>
        </w:rPr>
        <w:t>Причому з</w:t>
      </w:r>
      <w:r w:rsidRPr="0016348E">
        <w:rPr>
          <w:color w:val="000000"/>
        </w:rPr>
        <w:t xml:space="preserve">міст </w:t>
      </w:r>
      <w:r w:rsidR="00251F19">
        <w:rPr>
          <w:color w:val="000000"/>
        </w:rPr>
        <w:t xml:space="preserve">таких </w:t>
      </w:r>
      <w:r w:rsidRPr="0016348E">
        <w:rPr>
          <w:color w:val="000000"/>
        </w:rPr>
        <w:t xml:space="preserve">змін має полягати у визначенні механізмів, за допомогою яких вказані елементи будуть визначатися для працівників, які не є членами профспілкової </w:t>
      </w:r>
      <w:r w:rsidR="007B436B" w:rsidRPr="0016348E">
        <w:rPr>
          <w:color w:val="000000"/>
        </w:rPr>
        <w:br/>
      </w:r>
      <w:r w:rsidRPr="0016348E">
        <w:rPr>
          <w:color w:val="000000"/>
        </w:rPr>
        <w:t>спілки</w:t>
      </w:r>
      <w:r w:rsidR="007B436B" w:rsidRPr="0016348E">
        <w:rPr>
          <w:color w:val="000000"/>
        </w:rPr>
        <w:t xml:space="preserve"> – сторони </w:t>
      </w:r>
      <w:r w:rsidRPr="0016348E">
        <w:rPr>
          <w:color w:val="000000"/>
        </w:rPr>
        <w:t>ко</w:t>
      </w:r>
      <w:r w:rsidR="00A318F9" w:rsidRPr="0016348E">
        <w:rPr>
          <w:color w:val="000000"/>
        </w:rPr>
        <w:t xml:space="preserve">лективного договору.  </w:t>
      </w:r>
    </w:p>
    <w:p w:rsidR="006B40E3" w:rsidRPr="009649DA" w:rsidRDefault="00A318F9" w:rsidP="006C317C">
      <w:pPr>
        <w:shd w:val="clear" w:color="auto" w:fill="FFFFFF"/>
        <w:tabs>
          <w:tab w:val="left" w:pos="820"/>
        </w:tabs>
        <w:ind w:firstLine="709"/>
        <w:jc w:val="both"/>
        <w:rPr>
          <w:color w:val="000000"/>
        </w:rPr>
      </w:pPr>
      <w:r w:rsidRPr="0016348E">
        <w:rPr>
          <w:color w:val="000000"/>
        </w:rPr>
        <w:t>Зазначимо, що відсутність такого механізму призведе не лише до виникнення прогалин у правовому регулюванні трудових відносин, але й до порушення положень ч. 3 ст. 22 Конституції України, згідно з якою при прийнятті нових законів або внесенні змін до чинних законів не допускається звуження змісту та обсягу існуючих прав та свобод. Крім цього, можливість закр</w:t>
      </w:r>
      <w:r w:rsidR="005A51AC">
        <w:rPr>
          <w:color w:val="000000"/>
        </w:rPr>
        <w:t>іплення у колективному договорі</w:t>
      </w:r>
      <w:r w:rsidRPr="0016348E">
        <w:rPr>
          <w:color w:val="000000"/>
        </w:rPr>
        <w:t xml:space="preserve"> </w:t>
      </w:r>
      <w:r w:rsidR="006B40E3" w:rsidRPr="0016348E">
        <w:rPr>
          <w:color w:val="000000"/>
        </w:rPr>
        <w:t xml:space="preserve">певних </w:t>
      </w:r>
      <w:r w:rsidRPr="0016348E">
        <w:rPr>
          <w:color w:val="000000"/>
        </w:rPr>
        <w:t>пільг</w:t>
      </w:r>
      <w:r w:rsidR="006B40E3" w:rsidRPr="0016348E">
        <w:rPr>
          <w:color w:val="000000"/>
        </w:rPr>
        <w:t xml:space="preserve"> (наприклад, у сфері медичного обслуговування</w:t>
      </w:r>
      <w:r w:rsidR="005A51AC">
        <w:rPr>
          <w:color w:val="000000"/>
        </w:rPr>
        <w:t xml:space="preserve"> на підставі ст. 7 Закону України «Про колективні договори і угоди»</w:t>
      </w:r>
      <w:r w:rsidR="006B40E3" w:rsidRPr="0016348E">
        <w:rPr>
          <w:color w:val="000000"/>
        </w:rPr>
        <w:t>)</w:t>
      </w:r>
      <w:r w:rsidRPr="0016348E">
        <w:rPr>
          <w:color w:val="000000"/>
        </w:rPr>
        <w:t>, які поширю</w:t>
      </w:r>
      <w:r w:rsidR="005A51AC">
        <w:rPr>
          <w:color w:val="000000"/>
        </w:rPr>
        <w:t xml:space="preserve">ватимуться </w:t>
      </w:r>
      <w:r w:rsidRPr="0016348E">
        <w:rPr>
          <w:color w:val="000000"/>
        </w:rPr>
        <w:t>виключно на членів профспілки</w:t>
      </w:r>
      <w:r w:rsidR="005A51AC">
        <w:rPr>
          <w:color w:val="000000"/>
        </w:rPr>
        <w:t xml:space="preserve"> – сторони такого договору</w:t>
      </w:r>
      <w:r w:rsidR="006B40E3" w:rsidRPr="0016348E">
        <w:rPr>
          <w:color w:val="000000"/>
        </w:rPr>
        <w:t xml:space="preserve">, створює загрозу порушення ч. 1 </w:t>
      </w:r>
      <w:r w:rsidR="0016348E" w:rsidRPr="0016348E">
        <w:rPr>
          <w:color w:val="000000"/>
        </w:rPr>
        <w:br/>
      </w:r>
      <w:r w:rsidR="006B40E3" w:rsidRPr="0016348E">
        <w:rPr>
          <w:color w:val="000000"/>
        </w:rPr>
        <w:t xml:space="preserve">ст. 24 Конституції України, </w:t>
      </w:r>
      <w:r w:rsidR="0016348E" w:rsidRPr="0016348E">
        <w:rPr>
          <w:color w:val="000000"/>
        </w:rPr>
        <w:t xml:space="preserve">згідно з якою </w:t>
      </w:r>
      <w:r w:rsidR="006B40E3" w:rsidRPr="0016348E">
        <w:rPr>
          <w:color w:val="000000"/>
        </w:rPr>
        <w:t>громадяни мають рівні конституційні права (у даному випадку – право на охорону здоров’я, медичну до</w:t>
      </w:r>
      <w:r w:rsidR="006B40E3" w:rsidRPr="009649DA">
        <w:rPr>
          <w:color w:val="000000"/>
        </w:rPr>
        <w:t xml:space="preserve">помогу та медичне страхування (ст. 49 Конституції України)). </w:t>
      </w:r>
    </w:p>
    <w:p w:rsidR="006B40E3" w:rsidRPr="009649DA" w:rsidRDefault="006B40E3" w:rsidP="006B40E3">
      <w:pPr>
        <w:shd w:val="clear" w:color="auto" w:fill="FFFFFF"/>
        <w:tabs>
          <w:tab w:val="left" w:pos="820"/>
        </w:tabs>
        <w:ind w:firstLine="709"/>
        <w:jc w:val="both"/>
      </w:pPr>
      <w:r w:rsidRPr="009649DA">
        <w:t xml:space="preserve">У цьому зв’язку варто </w:t>
      </w:r>
      <w:r w:rsidR="005A51AC" w:rsidRPr="009649DA">
        <w:t xml:space="preserve">також </w:t>
      </w:r>
      <w:r w:rsidRPr="009649DA">
        <w:t>взяти до уваги позицію Міжнародної організації праці, яка  у Рекомендаціях «Щодо колективних договорів»</w:t>
      </w:r>
      <w:r w:rsidR="006B2F29" w:rsidRPr="009649DA">
        <w:t xml:space="preserve"> </w:t>
      </w:r>
      <w:r w:rsidRPr="009649DA">
        <w:t xml:space="preserve"> </w:t>
      </w:r>
      <w:r w:rsidR="0004425C" w:rsidRPr="009649DA">
        <w:t>в</w:t>
      </w:r>
      <w:r w:rsidRPr="009649DA">
        <w:t>ід 06.06.1951</w:t>
      </w:r>
      <w:r w:rsidR="009649DA" w:rsidRPr="009649DA">
        <w:t xml:space="preserve"> № 91</w:t>
      </w:r>
      <w:r w:rsidR="0016348E" w:rsidRPr="009649DA">
        <w:t>,</w:t>
      </w:r>
      <w:r w:rsidRPr="009649DA">
        <w:t xml:space="preserve"> зазначила, що «положення колективного договору мають поширюватися на всіх працівників  відповідних  категорій,  які  працюють  на  охоплених колективним договором підприємствах, якщо </w:t>
      </w:r>
      <w:r w:rsidRPr="009649DA">
        <w:rPr>
          <w:i/>
        </w:rPr>
        <w:t>в ньому</w:t>
      </w:r>
      <w:r w:rsidRPr="009649DA">
        <w:t xml:space="preserve"> (тобто у самому колективному договорі) не  передбачено інше» (п. 4, розділ III).</w:t>
      </w:r>
    </w:p>
    <w:p w:rsidR="007B436B" w:rsidRPr="00622437" w:rsidRDefault="007B436B" w:rsidP="007B436B">
      <w:pPr>
        <w:shd w:val="clear" w:color="auto" w:fill="FFFFFF"/>
        <w:tabs>
          <w:tab w:val="left" w:pos="820"/>
        </w:tabs>
        <w:ind w:firstLine="709"/>
        <w:jc w:val="both"/>
        <w:rPr>
          <w:color w:val="000000"/>
        </w:rPr>
      </w:pPr>
      <w:r w:rsidRPr="009649DA">
        <w:rPr>
          <w:color w:val="000000"/>
        </w:rPr>
        <w:t>Крім</w:t>
      </w:r>
      <w:r w:rsidRPr="00622437">
        <w:rPr>
          <w:color w:val="000000"/>
        </w:rPr>
        <w:t xml:space="preserve"> цього, вказані зміни не узгоджуються з</w:t>
      </w:r>
      <w:r w:rsidR="005A51AC" w:rsidRPr="00622437">
        <w:rPr>
          <w:color w:val="000000"/>
        </w:rPr>
        <w:t>і</w:t>
      </w:r>
      <w:r w:rsidRPr="00622437">
        <w:rPr>
          <w:color w:val="000000"/>
        </w:rPr>
        <w:t xml:space="preserve"> ст. 13 Закону України </w:t>
      </w:r>
      <w:r w:rsidR="000D29DF" w:rsidRPr="00622437">
        <w:rPr>
          <w:color w:val="000000"/>
        </w:rPr>
        <w:t xml:space="preserve">     </w:t>
      </w:r>
      <w:r w:rsidRPr="00622437">
        <w:rPr>
          <w:color w:val="000000"/>
        </w:rPr>
        <w:t>«Про колективні договори і угоди», згідно з якою «п</w:t>
      </w:r>
      <w:r w:rsidRPr="00622437">
        <w:rPr>
          <w:rStyle w:val="st42"/>
        </w:rPr>
        <w:t xml:space="preserve">роект колективного договору </w:t>
      </w:r>
      <w:r w:rsidRPr="00622437">
        <w:rPr>
          <w:rStyle w:val="st42"/>
          <w:i/>
        </w:rPr>
        <w:t>обговорюється у трудовому колективі</w:t>
      </w:r>
      <w:r w:rsidRPr="00622437">
        <w:rPr>
          <w:rStyle w:val="st42"/>
        </w:rPr>
        <w:t xml:space="preserve"> і виноситься на розгляд загальних зборів (конференції) трудового колективу»</w:t>
      </w:r>
      <w:r w:rsidR="00882D9C" w:rsidRPr="00622437">
        <w:rPr>
          <w:rStyle w:val="st42"/>
        </w:rPr>
        <w:t xml:space="preserve"> та іншими відповідними положеннями цього Закону</w:t>
      </w:r>
      <w:r w:rsidRPr="00622437">
        <w:rPr>
          <w:rStyle w:val="st42"/>
        </w:rPr>
        <w:t>.</w:t>
      </w:r>
    </w:p>
    <w:p w:rsidR="00976ADC" w:rsidRPr="00622437" w:rsidRDefault="007B436B" w:rsidP="00FA2412">
      <w:pPr>
        <w:shd w:val="clear" w:color="auto" w:fill="FFFFFF"/>
        <w:tabs>
          <w:tab w:val="left" w:pos="820"/>
        </w:tabs>
        <w:ind w:firstLine="709"/>
        <w:jc w:val="both"/>
      </w:pPr>
      <w:r w:rsidRPr="00622437">
        <w:rPr>
          <w:b/>
          <w:bCs/>
          <w:color w:val="000000"/>
        </w:rPr>
        <w:t xml:space="preserve">2. </w:t>
      </w:r>
      <w:r w:rsidR="006D660A" w:rsidRPr="00622437">
        <w:t>У змінах до ст. 12 КЗпП термін «первинна профспілкова організація» як сторона колективного договору замінюється на «первинна профспілкова організація (первинна профспілка)». Проте слід звернути увагу</w:t>
      </w:r>
      <w:r w:rsidR="009744C5" w:rsidRPr="00622437">
        <w:t xml:space="preserve"> на те</w:t>
      </w:r>
      <w:r w:rsidR="006D660A" w:rsidRPr="00622437">
        <w:t xml:space="preserve">, що </w:t>
      </w:r>
      <w:r w:rsidR="006D660A" w:rsidRPr="00622437">
        <w:lastRenderedPageBreak/>
        <w:t>запровадження</w:t>
      </w:r>
      <w:r w:rsidR="006D660A" w:rsidRPr="0016348E">
        <w:t xml:space="preserve"> дефініції «первинна профспілка» не узгоджується </w:t>
      </w:r>
      <w:r w:rsidR="005A51AC">
        <w:t>і</w:t>
      </w:r>
      <w:r w:rsidR="006D660A" w:rsidRPr="0016348E">
        <w:t>з Законом України «Про професійні спілки, їх права та гарантії діяльності», який є базовим</w:t>
      </w:r>
      <w:r w:rsidR="005A51AC">
        <w:t xml:space="preserve"> щодо визначення статусу профспілок</w:t>
      </w:r>
      <w:r w:rsidR="006D660A" w:rsidRPr="0016348E">
        <w:t xml:space="preserve">, </w:t>
      </w:r>
      <w:r w:rsidR="00FA2412" w:rsidRPr="0016348E">
        <w:t xml:space="preserve">у ст. 1 якого </w:t>
      </w:r>
      <w:r w:rsidR="00B86FA8" w:rsidRPr="0016348E">
        <w:t xml:space="preserve">визначене </w:t>
      </w:r>
      <w:r w:rsidR="00882D9C">
        <w:t xml:space="preserve">лише </w:t>
      </w:r>
      <w:r w:rsidR="00B86FA8" w:rsidRPr="0016348E">
        <w:t>поняття «первинна о</w:t>
      </w:r>
      <w:r w:rsidR="00B86FA8" w:rsidRPr="00622437">
        <w:t>рганізація профспілки»</w:t>
      </w:r>
      <w:r w:rsidR="00161DAE" w:rsidRPr="00622437">
        <w:t>.</w:t>
      </w:r>
    </w:p>
    <w:p w:rsidR="003A52D2" w:rsidRPr="0016348E" w:rsidRDefault="00161DAE" w:rsidP="00337D18">
      <w:pPr>
        <w:ind w:firstLine="709"/>
        <w:jc w:val="both"/>
      </w:pPr>
      <w:r w:rsidRPr="00622437">
        <w:t xml:space="preserve"> </w:t>
      </w:r>
      <w:r w:rsidR="00FA2412" w:rsidRPr="00622437">
        <w:t xml:space="preserve">Крім цього, запровадження вказаної дефініції має бути узгоджено і з положеннями інших законів. </w:t>
      </w:r>
      <w:r w:rsidR="00976ADC" w:rsidRPr="00622437">
        <w:t xml:space="preserve">Наприклад, </w:t>
      </w:r>
      <w:r w:rsidR="002A3958" w:rsidRPr="00622437">
        <w:t>і</w:t>
      </w:r>
      <w:r w:rsidR="00882D9C" w:rsidRPr="00622437">
        <w:t xml:space="preserve">з </w:t>
      </w:r>
      <w:r w:rsidR="00976ADC" w:rsidRPr="00622437">
        <w:t>Законом України «Про соціальний діалог»</w:t>
      </w:r>
      <w:r w:rsidR="00882D9C" w:rsidRPr="00622437">
        <w:t xml:space="preserve">, у </w:t>
      </w:r>
      <w:r w:rsidR="00976ADC" w:rsidRPr="00622437">
        <w:t>ст. 6</w:t>
      </w:r>
      <w:r w:rsidR="00882D9C" w:rsidRPr="00622437">
        <w:t xml:space="preserve"> якого </w:t>
      </w:r>
      <w:r w:rsidR="00976ADC" w:rsidRPr="00622437">
        <w:t xml:space="preserve">до суб’єктів колективних переговорів на локальному рівні віднесено саме первинні профспілкові організації, а згідно </w:t>
      </w:r>
      <w:r w:rsidR="00882D9C" w:rsidRPr="00622437">
        <w:t xml:space="preserve">зі </w:t>
      </w:r>
      <w:r w:rsidR="00976ADC" w:rsidRPr="00622437">
        <w:t>ст. 3 Закону України «Про порядок вирішення трудових спорів (конфліктів)» сторонами колективного трудового спору</w:t>
      </w:r>
      <w:r w:rsidR="00976ADC" w:rsidRPr="0016348E">
        <w:t xml:space="preserve"> (конфлікту) на виробничому рівні є, серед інших, первинна профспілкова організація.  </w:t>
      </w:r>
    </w:p>
    <w:p w:rsidR="00FA2412" w:rsidRPr="0016348E" w:rsidRDefault="00FA2412" w:rsidP="003A5018">
      <w:pPr>
        <w:shd w:val="clear" w:color="auto" w:fill="FFFFFF"/>
        <w:tabs>
          <w:tab w:val="left" w:pos="820"/>
        </w:tabs>
        <w:ind w:firstLine="709"/>
        <w:jc w:val="both"/>
        <w:rPr>
          <w:rStyle w:val="FontStyle"/>
          <w:sz w:val="28"/>
          <w:szCs w:val="28"/>
        </w:rPr>
      </w:pPr>
      <w:r w:rsidRPr="0016348E">
        <w:t xml:space="preserve">Зазначимо, що </w:t>
      </w:r>
      <w:r w:rsidR="00B86FA8" w:rsidRPr="0016348E">
        <w:t xml:space="preserve">запровадження </w:t>
      </w:r>
      <w:r w:rsidR="00EA2025" w:rsidRPr="0016348E">
        <w:t>нового поняття без ч</w:t>
      </w:r>
      <w:r w:rsidR="00B86FA8" w:rsidRPr="0016348E">
        <w:t xml:space="preserve">іткого його визначення </w:t>
      </w:r>
      <w:r w:rsidR="00337D18" w:rsidRPr="0016348E">
        <w:t xml:space="preserve">порушує </w:t>
      </w:r>
      <w:r w:rsidRPr="0016348E">
        <w:rPr>
          <w:rStyle w:val="FontStyle"/>
          <w:sz w:val="28"/>
          <w:szCs w:val="28"/>
        </w:rPr>
        <w:t>вимог</w:t>
      </w:r>
      <w:r w:rsidR="003A5018" w:rsidRPr="0016348E">
        <w:rPr>
          <w:rStyle w:val="FontStyle"/>
          <w:sz w:val="28"/>
          <w:szCs w:val="28"/>
        </w:rPr>
        <w:t>у</w:t>
      </w:r>
      <w:r w:rsidRPr="0016348E">
        <w:rPr>
          <w:rStyle w:val="FontStyle"/>
          <w:sz w:val="28"/>
          <w:szCs w:val="28"/>
        </w:rPr>
        <w:t xml:space="preserve">  визначеності,  ясності і недвозначності правової</w:t>
      </w:r>
    </w:p>
    <w:p w:rsidR="00FA2412" w:rsidRPr="0016348E" w:rsidRDefault="00FA2412" w:rsidP="003A5018">
      <w:pPr>
        <w:pStyle w:val="ParagraphStyl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48E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норми, оскільки інше не може забезпечити її однакове застосування,</w:t>
      </w:r>
      <w:r w:rsidR="003A5018" w:rsidRPr="0016348E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348E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не  виключає необмеженості трактування у правозастосовній практиці</w:t>
      </w:r>
      <w:r w:rsidR="003A5018" w:rsidRPr="0016348E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348E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і неминуче призводить до сваволі</w:t>
      </w:r>
      <w:r w:rsidR="003A5018" w:rsidRPr="0016348E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(Рішення Конституційного Суду України від 22.09.2005 № 5-рп/2005). </w:t>
      </w:r>
    </w:p>
    <w:p w:rsidR="007C44CB" w:rsidRPr="00622437" w:rsidRDefault="00337D18" w:rsidP="00566825">
      <w:pPr>
        <w:shd w:val="clear" w:color="auto" w:fill="FFFFFF"/>
        <w:tabs>
          <w:tab w:val="left" w:pos="820"/>
        </w:tabs>
        <w:ind w:firstLine="709"/>
        <w:jc w:val="both"/>
      </w:pPr>
      <w:r w:rsidRPr="00622437">
        <w:rPr>
          <w:b/>
        </w:rPr>
        <w:t>3</w:t>
      </w:r>
      <w:r w:rsidRPr="00622437">
        <w:rPr>
          <w:b/>
          <w:bCs/>
        </w:rPr>
        <w:t xml:space="preserve">. </w:t>
      </w:r>
      <w:r w:rsidR="003A5018" w:rsidRPr="00622437">
        <w:t>На нашу думку, запропонован</w:t>
      </w:r>
      <w:r w:rsidR="005A51AC" w:rsidRPr="00622437">
        <w:t>е</w:t>
      </w:r>
      <w:r w:rsidR="003A5018" w:rsidRPr="00622437">
        <w:t xml:space="preserve"> у змінах до ст. 12 КЗпП та до </w:t>
      </w:r>
      <w:r w:rsidR="003A5BC8">
        <w:t xml:space="preserve">                    </w:t>
      </w:r>
      <w:bookmarkStart w:id="0" w:name="_GoBack"/>
      <w:bookmarkEnd w:id="0"/>
      <w:r w:rsidR="003A5018" w:rsidRPr="00622437">
        <w:t>ст. 3 Закону України «Про колективні договори</w:t>
      </w:r>
      <w:r w:rsidR="005A51AC" w:rsidRPr="00622437">
        <w:t xml:space="preserve"> і угоди</w:t>
      </w:r>
      <w:r w:rsidR="003A5018" w:rsidRPr="00622437">
        <w:t xml:space="preserve">» </w:t>
      </w:r>
      <w:r w:rsidR="00176F96" w:rsidRPr="00622437">
        <w:t>приєднання</w:t>
      </w:r>
      <w:r w:rsidR="00566825" w:rsidRPr="00622437">
        <w:t xml:space="preserve"> </w:t>
      </w:r>
      <w:r w:rsidR="003A5018" w:rsidRPr="00622437">
        <w:t xml:space="preserve">до створеного об’єднаного представницького органу для укладення колективного договору іншої первинної профспілкової організації (первинної профспілки) лише на  підставі </w:t>
      </w:r>
      <w:r w:rsidR="00566825" w:rsidRPr="00622437">
        <w:t>письмового пов</w:t>
      </w:r>
      <w:r w:rsidR="00176F96" w:rsidRPr="00622437">
        <w:t>ід</w:t>
      </w:r>
      <w:r w:rsidR="00566825" w:rsidRPr="00622437">
        <w:t xml:space="preserve">омлення про </w:t>
      </w:r>
      <w:r w:rsidR="003A5018" w:rsidRPr="00622437">
        <w:t xml:space="preserve">таке </w:t>
      </w:r>
      <w:r w:rsidR="00176F96" w:rsidRPr="00622437">
        <w:t>приєднання</w:t>
      </w:r>
      <w:r w:rsidR="00D56E15" w:rsidRPr="00622437">
        <w:t xml:space="preserve"> </w:t>
      </w:r>
      <w:r w:rsidR="00251F19" w:rsidRPr="00622437">
        <w:t xml:space="preserve">роботодавця та профспілок, що входять у такий орган, </w:t>
      </w:r>
      <w:r w:rsidR="007C44CB" w:rsidRPr="00622437">
        <w:t xml:space="preserve">створює загрози ускладнення проведення переговорів щодо </w:t>
      </w:r>
      <w:r w:rsidR="00251F19" w:rsidRPr="00622437">
        <w:t xml:space="preserve">укладення </w:t>
      </w:r>
      <w:r w:rsidR="007C44CB" w:rsidRPr="00622437">
        <w:t xml:space="preserve">колективного договору або його блокування, наприклад, якщо вказана профспілкова організація контролюється роботодавцем. Тим </w:t>
      </w:r>
      <w:r w:rsidR="003D31C7" w:rsidRPr="00622437">
        <w:t xml:space="preserve"> </w:t>
      </w:r>
      <w:r w:rsidR="00DA431B" w:rsidRPr="00622437">
        <w:t>паче</w:t>
      </w:r>
      <w:r w:rsidR="007C44CB" w:rsidRPr="00622437">
        <w:t>, що у цих же змінах встановлюється, що у разі ухилення членів об’єднаного представницького органу від включення такої первинної профспілкової організації (первинної профспілки)  до об’єднаного представницького органу, його право на ведення колективних переговорів призупиняється.</w:t>
      </w:r>
    </w:p>
    <w:p w:rsidR="00D11BFD" w:rsidRPr="00622437" w:rsidRDefault="00D11BFD" w:rsidP="007110AC">
      <w:pPr>
        <w:shd w:val="clear" w:color="auto" w:fill="FFFFFF"/>
        <w:tabs>
          <w:tab w:val="left" w:pos="820"/>
        </w:tabs>
        <w:ind w:firstLine="709"/>
        <w:jc w:val="both"/>
        <w:rPr>
          <w:iCs/>
        </w:rPr>
      </w:pPr>
      <w:r w:rsidRPr="00622437">
        <w:rPr>
          <w:iCs/>
        </w:rPr>
        <w:t xml:space="preserve">Крім цього, варто звернути увагу на те, що у Законі України                   «Про колективні договори і угоди»  питання </w:t>
      </w:r>
      <w:r w:rsidRPr="00622437">
        <w:rPr>
          <w:rStyle w:val="st42"/>
          <w:iCs/>
        </w:rPr>
        <w:t>формування спільного представницького органу для ведення переговорів і укладення колективного договору вирішуються у ст. 4, до якої і слід вносити відповідні зміни.</w:t>
      </w:r>
    </w:p>
    <w:p w:rsidR="006D3559" w:rsidRPr="0016348E" w:rsidRDefault="00D56E15" w:rsidP="007C44CB">
      <w:pPr>
        <w:shd w:val="clear" w:color="auto" w:fill="FFFFFF"/>
        <w:tabs>
          <w:tab w:val="left" w:pos="820"/>
        </w:tabs>
        <w:ind w:firstLine="709"/>
        <w:jc w:val="both"/>
        <w:rPr>
          <w:sz w:val="20"/>
          <w:szCs w:val="20"/>
        </w:rPr>
      </w:pPr>
      <w:r w:rsidRPr="00622437">
        <w:rPr>
          <w:b/>
        </w:rPr>
        <w:t>4</w:t>
      </w:r>
      <w:r w:rsidRPr="00622437">
        <w:rPr>
          <w:b/>
          <w:bCs/>
        </w:rPr>
        <w:t>.</w:t>
      </w:r>
      <w:r w:rsidR="007C44CB" w:rsidRPr="00622437">
        <w:t xml:space="preserve"> Зазначимо</w:t>
      </w:r>
      <w:r w:rsidRPr="00622437">
        <w:t xml:space="preserve"> </w:t>
      </w:r>
      <w:r w:rsidR="007C44CB" w:rsidRPr="00622437">
        <w:t>також, що з точки зору дотримання правил законодавчої техніки</w:t>
      </w:r>
      <w:r w:rsidR="0016348E" w:rsidRPr="00622437">
        <w:t xml:space="preserve"> зміни до ст. 12 КЗпП юридично коректніше </w:t>
      </w:r>
      <w:r w:rsidR="007C44CB" w:rsidRPr="00622437">
        <w:t xml:space="preserve"> </w:t>
      </w:r>
      <w:r w:rsidR="0016348E" w:rsidRPr="00622437">
        <w:t>викласти не як її нову редакцію, як це пропонується у проекті, а як внесення змін до її ч. ч. 1, 2 та доповнення</w:t>
      </w:r>
      <w:r w:rsidR="0016348E" w:rsidRPr="0016348E">
        <w:t xml:space="preserve"> її ч. 3. </w:t>
      </w:r>
    </w:p>
    <w:p w:rsidR="00D02AEE" w:rsidRPr="0016348E" w:rsidRDefault="00D02AEE" w:rsidP="006D3559">
      <w:pPr>
        <w:shd w:val="clear" w:color="auto" w:fill="FFFFFF"/>
        <w:tabs>
          <w:tab w:val="left" w:pos="820"/>
        </w:tabs>
        <w:ind w:firstLine="709"/>
        <w:jc w:val="both"/>
      </w:pPr>
    </w:p>
    <w:p w:rsidR="0016348E" w:rsidRPr="0016348E" w:rsidRDefault="0016348E" w:rsidP="006D3559">
      <w:pPr>
        <w:shd w:val="clear" w:color="auto" w:fill="FFFFFF"/>
        <w:tabs>
          <w:tab w:val="left" w:pos="820"/>
        </w:tabs>
        <w:ind w:firstLine="709"/>
        <w:jc w:val="both"/>
      </w:pPr>
    </w:p>
    <w:p w:rsidR="006D3559" w:rsidRPr="0016348E" w:rsidRDefault="006D3559" w:rsidP="006D3559">
      <w:pPr>
        <w:shd w:val="clear" w:color="auto" w:fill="FFFFFF"/>
        <w:tabs>
          <w:tab w:val="left" w:pos="820"/>
        </w:tabs>
        <w:ind w:firstLine="709"/>
        <w:jc w:val="both"/>
      </w:pPr>
      <w:r w:rsidRPr="0016348E">
        <w:t xml:space="preserve">Керівник Головного управління                           </w:t>
      </w:r>
      <w:r w:rsidR="00D02AEE" w:rsidRPr="0016348E">
        <w:t xml:space="preserve">         </w:t>
      </w:r>
      <w:r w:rsidRPr="0016348E">
        <w:t xml:space="preserve">          С.</w:t>
      </w:r>
      <w:r w:rsidR="00914507" w:rsidRPr="0016348E">
        <w:t xml:space="preserve"> </w:t>
      </w:r>
      <w:r w:rsidRPr="0016348E">
        <w:t>Тихонюк</w:t>
      </w:r>
    </w:p>
    <w:p w:rsidR="006D3559" w:rsidRPr="0016348E" w:rsidRDefault="006D3559" w:rsidP="006D3559">
      <w:pPr>
        <w:shd w:val="clear" w:color="auto" w:fill="FFFFFF"/>
        <w:tabs>
          <w:tab w:val="left" w:pos="820"/>
        </w:tabs>
        <w:ind w:firstLine="709"/>
        <w:jc w:val="both"/>
      </w:pPr>
    </w:p>
    <w:p w:rsidR="00C16E12" w:rsidRPr="0016348E" w:rsidRDefault="00C16E12" w:rsidP="006D3559">
      <w:pPr>
        <w:shd w:val="clear" w:color="auto" w:fill="FFFFFF"/>
        <w:tabs>
          <w:tab w:val="left" w:pos="820"/>
        </w:tabs>
        <w:ind w:firstLine="709"/>
        <w:jc w:val="both"/>
      </w:pPr>
    </w:p>
    <w:p w:rsidR="000F648C" w:rsidRPr="0016348E" w:rsidRDefault="00C12A4F" w:rsidP="006D3559">
      <w:pPr>
        <w:shd w:val="clear" w:color="auto" w:fill="FFFFFF"/>
        <w:tabs>
          <w:tab w:val="left" w:pos="820"/>
        </w:tabs>
        <w:ind w:firstLine="709"/>
        <w:jc w:val="both"/>
        <w:rPr>
          <w:sz w:val="20"/>
          <w:szCs w:val="20"/>
        </w:rPr>
      </w:pPr>
      <w:r w:rsidRPr="0016348E">
        <w:rPr>
          <w:sz w:val="20"/>
          <w:szCs w:val="20"/>
        </w:rPr>
        <w:t>Вик.: Л.</w:t>
      </w:r>
      <w:r w:rsidR="00914507" w:rsidRPr="0016348E">
        <w:rPr>
          <w:sz w:val="20"/>
          <w:szCs w:val="20"/>
        </w:rPr>
        <w:t xml:space="preserve"> </w:t>
      </w:r>
      <w:r w:rsidRPr="0016348E">
        <w:rPr>
          <w:sz w:val="20"/>
          <w:szCs w:val="20"/>
        </w:rPr>
        <w:t>Демчук</w:t>
      </w:r>
    </w:p>
    <w:sectPr w:rsidR="000F648C" w:rsidRPr="0016348E" w:rsidSect="000D14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50" w:bottom="1134" w:left="1701" w:header="28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A44" w:rsidRDefault="00CC3A44" w:rsidP="00EB7506">
      <w:r>
        <w:separator/>
      </w:r>
    </w:p>
  </w:endnote>
  <w:endnote w:type="continuationSeparator" w:id="0">
    <w:p w:rsidR="00CC3A44" w:rsidRDefault="00CC3A44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2B5740" w:rsidRDefault="002B574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A44" w:rsidRDefault="00CC3A44" w:rsidP="00EB7506">
      <w:r>
        <w:separator/>
      </w:r>
    </w:p>
  </w:footnote>
  <w:footnote w:type="continuationSeparator" w:id="0">
    <w:p w:rsidR="00CC3A44" w:rsidRDefault="00CC3A44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2B5740" w:rsidRDefault="002B574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DEE" w:rsidRPr="00976ADC" w:rsidRDefault="00641DEE">
    <w:pPr>
      <w:pStyle w:val="a4"/>
      <w:jc w:val="right"/>
      <w:rPr>
        <w:sz w:val="20"/>
        <w:szCs w:val="20"/>
      </w:rPr>
    </w:pPr>
    <w:r w:rsidRPr="00976ADC">
      <w:rPr>
        <w:sz w:val="20"/>
        <w:szCs w:val="20"/>
      </w:rPr>
      <w:fldChar w:fldCharType="begin"/>
    </w:r>
    <w:r w:rsidRPr="00976ADC">
      <w:rPr>
        <w:sz w:val="20"/>
        <w:szCs w:val="20"/>
      </w:rPr>
      <w:instrText>PAGE   \* MERGEFORMAT</w:instrText>
    </w:r>
    <w:r w:rsidRPr="00976ADC">
      <w:rPr>
        <w:sz w:val="20"/>
        <w:szCs w:val="20"/>
      </w:rPr>
      <w:fldChar w:fldCharType="separate"/>
    </w:r>
    <w:r w:rsidR="003A5BC8">
      <w:rPr>
        <w:noProof/>
        <w:sz w:val="20"/>
        <w:szCs w:val="20"/>
      </w:rPr>
      <w:t>2</w:t>
    </w:r>
    <w:r w:rsidRPr="00976ADC"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290" w:rsidRDefault="00F63E09" w:rsidP="00CE1F28">
    <w:pPr>
      <w:pStyle w:val="a4"/>
      <w:spacing w:after="0" w:line="240" w:lineRule="auto"/>
      <w:jc w:val="right"/>
      <w:rPr>
        <w:sz w:val="20"/>
        <w:szCs w:val="20"/>
      </w:rPr>
    </w:pPr>
    <w:r w:rsidRPr="00411088">
      <w:rPr>
        <w:sz w:val="20"/>
        <w:szCs w:val="20"/>
      </w:rPr>
      <w:t xml:space="preserve">До </w:t>
    </w:r>
    <w:r w:rsidR="00807430" w:rsidRPr="00411088">
      <w:rPr>
        <w:sz w:val="20"/>
        <w:szCs w:val="20"/>
      </w:rPr>
      <w:t xml:space="preserve">реєстр. </w:t>
    </w:r>
    <w:r w:rsidRPr="00411088">
      <w:rPr>
        <w:sz w:val="20"/>
        <w:szCs w:val="20"/>
      </w:rPr>
      <w:t>№</w:t>
    </w:r>
    <w:r w:rsidR="00441AF5">
      <w:rPr>
        <w:sz w:val="20"/>
        <w:szCs w:val="20"/>
      </w:rPr>
      <w:t xml:space="preserve"> </w:t>
    </w:r>
    <w:r w:rsidR="004256D9">
      <w:rPr>
        <w:sz w:val="20"/>
        <w:szCs w:val="20"/>
      </w:rPr>
      <w:t>3</w:t>
    </w:r>
    <w:r w:rsidR="0020717D">
      <w:rPr>
        <w:sz w:val="20"/>
        <w:szCs w:val="20"/>
      </w:rPr>
      <w:t>204</w:t>
    </w:r>
    <w:r w:rsidR="00641561" w:rsidRPr="00411088">
      <w:rPr>
        <w:sz w:val="20"/>
        <w:szCs w:val="20"/>
      </w:rPr>
      <w:t xml:space="preserve"> </w:t>
    </w:r>
    <w:r w:rsidR="00546290" w:rsidRPr="00546290">
      <w:rPr>
        <w:sz w:val="20"/>
        <w:szCs w:val="20"/>
      </w:rPr>
      <w:t xml:space="preserve">від </w:t>
    </w:r>
    <w:r w:rsidR="0020717D">
      <w:rPr>
        <w:sz w:val="20"/>
        <w:szCs w:val="20"/>
      </w:rPr>
      <w:t>1</w:t>
    </w:r>
    <w:r w:rsidR="000B668B">
      <w:rPr>
        <w:sz w:val="20"/>
        <w:szCs w:val="20"/>
      </w:rPr>
      <w:t>2</w:t>
    </w:r>
    <w:r w:rsidR="00D349F0">
      <w:rPr>
        <w:sz w:val="20"/>
        <w:szCs w:val="20"/>
      </w:rPr>
      <w:t>.03.2020</w:t>
    </w:r>
  </w:p>
  <w:p w:rsidR="008D523B" w:rsidRPr="00411088" w:rsidRDefault="00D349F0" w:rsidP="00CE1F28">
    <w:pPr>
      <w:pStyle w:val="a4"/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20717D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20717D">
      <w:rPr>
        <w:sz w:val="20"/>
        <w:szCs w:val="20"/>
      </w:rPr>
      <w:t>и</w:t>
    </w:r>
    <w:r w:rsidR="008D523B" w:rsidRPr="00411088">
      <w:rPr>
        <w:sz w:val="20"/>
        <w:szCs w:val="20"/>
      </w:rPr>
      <w:t xml:space="preserve"> України </w:t>
    </w:r>
  </w:p>
  <w:p w:rsidR="0094752C" w:rsidRPr="00411088" w:rsidRDefault="000B668B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r>
      <w:rPr>
        <w:sz w:val="20"/>
        <w:szCs w:val="20"/>
      </w:rPr>
      <w:t>Г.</w:t>
    </w:r>
    <w:r w:rsidR="000D1453">
      <w:rPr>
        <w:sz w:val="20"/>
        <w:szCs w:val="20"/>
      </w:rPr>
      <w:t xml:space="preserve"> </w:t>
    </w:r>
    <w:r>
      <w:rPr>
        <w:sz w:val="20"/>
        <w:szCs w:val="20"/>
      </w:rPr>
      <w:t>Третьякова</w:t>
    </w:r>
    <w:r w:rsidR="00847BD8">
      <w:rPr>
        <w:sz w:val="20"/>
        <w:szCs w:val="20"/>
      </w:rPr>
      <w:t xml:space="preserve"> 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30D17E51"/>
    <w:multiLevelType w:val="hybridMultilevel"/>
    <w:tmpl w:val="CC346F9E"/>
    <w:lvl w:ilvl="0" w:tplc="074C44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E1158DF"/>
    <w:multiLevelType w:val="hybridMultilevel"/>
    <w:tmpl w:val="03D441D4"/>
    <w:lvl w:ilvl="0" w:tplc="7702F18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5AB2"/>
    <w:rsid w:val="00010A22"/>
    <w:rsid w:val="00015D9A"/>
    <w:rsid w:val="00025548"/>
    <w:rsid w:val="000263F0"/>
    <w:rsid w:val="00026AA5"/>
    <w:rsid w:val="00030717"/>
    <w:rsid w:val="000314B0"/>
    <w:rsid w:val="00035101"/>
    <w:rsid w:val="0004425C"/>
    <w:rsid w:val="00044577"/>
    <w:rsid w:val="000664A3"/>
    <w:rsid w:val="00075E8B"/>
    <w:rsid w:val="00080675"/>
    <w:rsid w:val="00083B87"/>
    <w:rsid w:val="00083E48"/>
    <w:rsid w:val="000841BB"/>
    <w:rsid w:val="00086026"/>
    <w:rsid w:val="00086AA0"/>
    <w:rsid w:val="000901F0"/>
    <w:rsid w:val="000945A1"/>
    <w:rsid w:val="0009648B"/>
    <w:rsid w:val="000A1753"/>
    <w:rsid w:val="000A3681"/>
    <w:rsid w:val="000B0068"/>
    <w:rsid w:val="000B3883"/>
    <w:rsid w:val="000B38B4"/>
    <w:rsid w:val="000B39A0"/>
    <w:rsid w:val="000B5F6F"/>
    <w:rsid w:val="000B668B"/>
    <w:rsid w:val="000B7BE6"/>
    <w:rsid w:val="000C13C8"/>
    <w:rsid w:val="000C1FF8"/>
    <w:rsid w:val="000C2891"/>
    <w:rsid w:val="000C34B3"/>
    <w:rsid w:val="000C7AB1"/>
    <w:rsid w:val="000D1138"/>
    <w:rsid w:val="000D1453"/>
    <w:rsid w:val="000D1E5F"/>
    <w:rsid w:val="000D29DF"/>
    <w:rsid w:val="000D548A"/>
    <w:rsid w:val="000D6714"/>
    <w:rsid w:val="000E11C9"/>
    <w:rsid w:val="000E2FE2"/>
    <w:rsid w:val="000E3AF1"/>
    <w:rsid w:val="000E49A8"/>
    <w:rsid w:val="000E5162"/>
    <w:rsid w:val="000F0318"/>
    <w:rsid w:val="000F1B89"/>
    <w:rsid w:val="000F49A1"/>
    <w:rsid w:val="000F4DD8"/>
    <w:rsid w:val="000F648C"/>
    <w:rsid w:val="000F747F"/>
    <w:rsid w:val="00102192"/>
    <w:rsid w:val="001058A4"/>
    <w:rsid w:val="00105FA1"/>
    <w:rsid w:val="00106C9B"/>
    <w:rsid w:val="0011007D"/>
    <w:rsid w:val="00114021"/>
    <w:rsid w:val="00120D5D"/>
    <w:rsid w:val="001231E7"/>
    <w:rsid w:val="0012609B"/>
    <w:rsid w:val="001424D0"/>
    <w:rsid w:val="00142E0E"/>
    <w:rsid w:val="0014642C"/>
    <w:rsid w:val="001534B2"/>
    <w:rsid w:val="00161055"/>
    <w:rsid w:val="0016165B"/>
    <w:rsid w:val="00161DAE"/>
    <w:rsid w:val="0016348E"/>
    <w:rsid w:val="00164583"/>
    <w:rsid w:val="00166DFB"/>
    <w:rsid w:val="001711F9"/>
    <w:rsid w:val="00171780"/>
    <w:rsid w:val="00176F96"/>
    <w:rsid w:val="00177AB2"/>
    <w:rsid w:val="00191B52"/>
    <w:rsid w:val="001A2A75"/>
    <w:rsid w:val="001E19DC"/>
    <w:rsid w:val="001E65D2"/>
    <w:rsid w:val="001E76C7"/>
    <w:rsid w:val="001F2FFA"/>
    <w:rsid w:val="001F6577"/>
    <w:rsid w:val="00202607"/>
    <w:rsid w:val="00202A6B"/>
    <w:rsid w:val="00205E57"/>
    <w:rsid w:val="0020717D"/>
    <w:rsid w:val="00207A3F"/>
    <w:rsid w:val="00222ED9"/>
    <w:rsid w:val="002328D8"/>
    <w:rsid w:val="0023333C"/>
    <w:rsid w:val="002413F8"/>
    <w:rsid w:val="002416DE"/>
    <w:rsid w:val="002501CB"/>
    <w:rsid w:val="00251F19"/>
    <w:rsid w:val="00255A45"/>
    <w:rsid w:val="0026217D"/>
    <w:rsid w:val="0026443F"/>
    <w:rsid w:val="002651CD"/>
    <w:rsid w:val="00271CA4"/>
    <w:rsid w:val="00273709"/>
    <w:rsid w:val="00281A33"/>
    <w:rsid w:val="00285F0C"/>
    <w:rsid w:val="002879BE"/>
    <w:rsid w:val="00287D3E"/>
    <w:rsid w:val="0029064D"/>
    <w:rsid w:val="00294E71"/>
    <w:rsid w:val="002959C4"/>
    <w:rsid w:val="00295FE1"/>
    <w:rsid w:val="002A049C"/>
    <w:rsid w:val="002A190F"/>
    <w:rsid w:val="002A2AD6"/>
    <w:rsid w:val="002A31C2"/>
    <w:rsid w:val="002A3958"/>
    <w:rsid w:val="002A4E78"/>
    <w:rsid w:val="002B3A8D"/>
    <w:rsid w:val="002B3F2E"/>
    <w:rsid w:val="002B5740"/>
    <w:rsid w:val="002C2265"/>
    <w:rsid w:val="002C600F"/>
    <w:rsid w:val="002E0651"/>
    <w:rsid w:val="002E4076"/>
    <w:rsid w:val="002E581A"/>
    <w:rsid w:val="002F3A11"/>
    <w:rsid w:val="002F7AB8"/>
    <w:rsid w:val="00301616"/>
    <w:rsid w:val="00306CF8"/>
    <w:rsid w:val="00307448"/>
    <w:rsid w:val="003075E7"/>
    <w:rsid w:val="00307F52"/>
    <w:rsid w:val="00311235"/>
    <w:rsid w:val="00325E86"/>
    <w:rsid w:val="00326627"/>
    <w:rsid w:val="00330AEA"/>
    <w:rsid w:val="00331007"/>
    <w:rsid w:val="00337D18"/>
    <w:rsid w:val="00341CB7"/>
    <w:rsid w:val="003425AC"/>
    <w:rsid w:val="00343BF0"/>
    <w:rsid w:val="00343D57"/>
    <w:rsid w:val="0034626F"/>
    <w:rsid w:val="003500B9"/>
    <w:rsid w:val="003515E1"/>
    <w:rsid w:val="00352FDE"/>
    <w:rsid w:val="003569DF"/>
    <w:rsid w:val="00361ADA"/>
    <w:rsid w:val="00362E04"/>
    <w:rsid w:val="00367C6F"/>
    <w:rsid w:val="00374C40"/>
    <w:rsid w:val="00386E5A"/>
    <w:rsid w:val="003877E2"/>
    <w:rsid w:val="00387A69"/>
    <w:rsid w:val="00396E53"/>
    <w:rsid w:val="003A5018"/>
    <w:rsid w:val="003A52D2"/>
    <w:rsid w:val="003A5BC8"/>
    <w:rsid w:val="003B2674"/>
    <w:rsid w:val="003B2843"/>
    <w:rsid w:val="003B7FE5"/>
    <w:rsid w:val="003C0E77"/>
    <w:rsid w:val="003C458B"/>
    <w:rsid w:val="003C7FE8"/>
    <w:rsid w:val="003D2BB1"/>
    <w:rsid w:val="003D31C7"/>
    <w:rsid w:val="003E2DA7"/>
    <w:rsid w:val="003E494A"/>
    <w:rsid w:val="003E4BC2"/>
    <w:rsid w:val="003E4E9C"/>
    <w:rsid w:val="003F376A"/>
    <w:rsid w:val="00403EE3"/>
    <w:rsid w:val="00404630"/>
    <w:rsid w:val="00407C0C"/>
    <w:rsid w:val="00411088"/>
    <w:rsid w:val="00411608"/>
    <w:rsid w:val="004214AF"/>
    <w:rsid w:val="00421BB7"/>
    <w:rsid w:val="00425411"/>
    <w:rsid w:val="004256D9"/>
    <w:rsid w:val="00427D52"/>
    <w:rsid w:val="00435874"/>
    <w:rsid w:val="00437EDA"/>
    <w:rsid w:val="00441AF5"/>
    <w:rsid w:val="00442D1F"/>
    <w:rsid w:val="0044421A"/>
    <w:rsid w:val="00447D41"/>
    <w:rsid w:val="00454112"/>
    <w:rsid w:val="00463130"/>
    <w:rsid w:val="004636D0"/>
    <w:rsid w:val="00472D43"/>
    <w:rsid w:val="004731FF"/>
    <w:rsid w:val="00482050"/>
    <w:rsid w:val="00482C25"/>
    <w:rsid w:val="00483B26"/>
    <w:rsid w:val="0049127E"/>
    <w:rsid w:val="00492CB9"/>
    <w:rsid w:val="00494F7F"/>
    <w:rsid w:val="004A0B8E"/>
    <w:rsid w:val="004A28BE"/>
    <w:rsid w:val="004A6693"/>
    <w:rsid w:val="004B0EFB"/>
    <w:rsid w:val="004B2CE9"/>
    <w:rsid w:val="004B3C2B"/>
    <w:rsid w:val="004B52B3"/>
    <w:rsid w:val="004C1961"/>
    <w:rsid w:val="004C1C1F"/>
    <w:rsid w:val="004C4BC9"/>
    <w:rsid w:val="004D37D3"/>
    <w:rsid w:val="004D6741"/>
    <w:rsid w:val="004D784B"/>
    <w:rsid w:val="004E1B45"/>
    <w:rsid w:val="004E258E"/>
    <w:rsid w:val="004E7BD1"/>
    <w:rsid w:val="004F6D04"/>
    <w:rsid w:val="004F7AB8"/>
    <w:rsid w:val="005003A9"/>
    <w:rsid w:val="00500E25"/>
    <w:rsid w:val="005026D1"/>
    <w:rsid w:val="00506846"/>
    <w:rsid w:val="0051040F"/>
    <w:rsid w:val="00520B01"/>
    <w:rsid w:val="00522185"/>
    <w:rsid w:val="0052777E"/>
    <w:rsid w:val="00532D28"/>
    <w:rsid w:val="005378FB"/>
    <w:rsid w:val="00544080"/>
    <w:rsid w:val="00546290"/>
    <w:rsid w:val="00546783"/>
    <w:rsid w:val="00561395"/>
    <w:rsid w:val="00564FA1"/>
    <w:rsid w:val="00566825"/>
    <w:rsid w:val="00571C87"/>
    <w:rsid w:val="00582DD5"/>
    <w:rsid w:val="00595653"/>
    <w:rsid w:val="005968BC"/>
    <w:rsid w:val="005A51AC"/>
    <w:rsid w:val="005A596F"/>
    <w:rsid w:val="005B162F"/>
    <w:rsid w:val="005B281D"/>
    <w:rsid w:val="005B5D18"/>
    <w:rsid w:val="005D6352"/>
    <w:rsid w:val="005F3B62"/>
    <w:rsid w:val="00604B0B"/>
    <w:rsid w:val="0060693A"/>
    <w:rsid w:val="00612EAF"/>
    <w:rsid w:val="00614044"/>
    <w:rsid w:val="006174CF"/>
    <w:rsid w:val="00622437"/>
    <w:rsid w:val="00622BFD"/>
    <w:rsid w:val="00641561"/>
    <w:rsid w:val="00641DEE"/>
    <w:rsid w:val="006536A4"/>
    <w:rsid w:val="0065541C"/>
    <w:rsid w:val="006603A5"/>
    <w:rsid w:val="00661ECB"/>
    <w:rsid w:val="00670EDB"/>
    <w:rsid w:val="00671167"/>
    <w:rsid w:val="00685084"/>
    <w:rsid w:val="006931FF"/>
    <w:rsid w:val="00694EEA"/>
    <w:rsid w:val="0069574F"/>
    <w:rsid w:val="00695CC1"/>
    <w:rsid w:val="00696134"/>
    <w:rsid w:val="0069682D"/>
    <w:rsid w:val="006B2F29"/>
    <w:rsid w:val="006B40E3"/>
    <w:rsid w:val="006B4BBB"/>
    <w:rsid w:val="006B53D0"/>
    <w:rsid w:val="006C317C"/>
    <w:rsid w:val="006D3559"/>
    <w:rsid w:val="006D660A"/>
    <w:rsid w:val="006D7160"/>
    <w:rsid w:val="006D7569"/>
    <w:rsid w:val="006E4977"/>
    <w:rsid w:val="006F3B10"/>
    <w:rsid w:val="006F40D4"/>
    <w:rsid w:val="00703E88"/>
    <w:rsid w:val="00703EAE"/>
    <w:rsid w:val="0070403B"/>
    <w:rsid w:val="007047A9"/>
    <w:rsid w:val="007118EF"/>
    <w:rsid w:val="0072041F"/>
    <w:rsid w:val="00721890"/>
    <w:rsid w:val="00724051"/>
    <w:rsid w:val="007258F4"/>
    <w:rsid w:val="00731997"/>
    <w:rsid w:val="0073234F"/>
    <w:rsid w:val="007409B5"/>
    <w:rsid w:val="007428D8"/>
    <w:rsid w:val="00744548"/>
    <w:rsid w:val="00754B14"/>
    <w:rsid w:val="007611BE"/>
    <w:rsid w:val="007624AD"/>
    <w:rsid w:val="00762CFC"/>
    <w:rsid w:val="00771BA8"/>
    <w:rsid w:val="0077539A"/>
    <w:rsid w:val="00780661"/>
    <w:rsid w:val="0078468A"/>
    <w:rsid w:val="00795A72"/>
    <w:rsid w:val="007A04AF"/>
    <w:rsid w:val="007A70E8"/>
    <w:rsid w:val="007B0832"/>
    <w:rsid w:val="007B436B"/>
    <w:rsid w:val="007B4BDE"/>
    <w:rsid w:val="007B64D6"/>
    <w:rsid w:val="007C2F83"/>
    <w:rsid w:val="007C44CB"/>
    <w:rsid w:val="007D75EA"/>
    <w:rsid w:val="007E18A3"/>
    <w:rsid w:val="007E37C6"/>
    <w:rsid w:val="007E42D0"/>
    <w:rsid w:val="007E5A06"/>
    <w:rsid w:val="007F2263"/>
    <w:rsid w:val="007F3675"/>
    <w:rsid w:val="007F3718"/>
    <w:rsid w:val="00805180"/>
    <w:rsid w:val="00807430"/>
    <w:rsid w:val="0081202D"/>
    <w:rsid w:val="00813CFA"/>
    <w:rsid w:val="0081746A"/>
    <w:rsid w:val="00822611"/>
    <w:rsid w:val="00825191"/>
    <w:rsid w:val="008307E7"/>
    <w:rsid w:val="00830F4F"/>
    <w:rsid w:val="00834537"/>
    <w:rsid w:val="008351CE"/>
    <w:rsid w:val="00841B78"/>
    <w:rsid w:val="00847BD8"/>
    <w:rsid w:val="00851CE9"/>
    <w:rsid w:val="00854EC0"/>
    <w:rsid w:val="008552E6"/>
    <w:rsid w:val="00855896"/>
    <w:rsid w:val="0086087B"/>
    <w:rsid w:val="00861EAC"/>
    <w:rsid w:val="00863C16"/>
    <w:rsid w:val="00864DC0"/>
    <w:rsid w:val="00881B50"/>
    <w:rsid w:val="00882D9C"/>
    <w:rsid w:val="00884BE8"/>
    <w:rsid w:val="00885D1F"/>
    <w:rsid w:val="00896AF0"/>
    <w:rsid w:val="00897BDA"/>
    <w:rsid w:val="008A5D93"/>
    <w:rsid w:val="008A6C6F"/>
    <w:rsid w:val="008B253E"/>
    <w:rsid w:val="008C141E"/>
    <w:rsid w:val="008C5E95"/>
    <w:rsid w:val="008C6D8A"/>
    <w:rsid w:val="008D1BF0"/>
    <w:rsid w:val="008D523B"/>
    <w:rsid w:val="008E3731"/>
    <w:rsid w:val="008F2227"/>
    <w:rsid w:val="008F419E"/>
    <w:rsid w:val="008F5B0D"/>
    <w:rsid w:val="00900895"/>
    <w:rsid w:val="00902CC4"/>
    <w:rsid w:val="00914507"/>
    <w:rsid w:val="0091667B"/>
    <w:rsid w:val="00917793"/>
    <w:rsid w:val="00917943"/>
    <w:rsid w:val="0092592F"/>
    <w:rsid w:val="009350D7"/>
    <w:rsid w:val="009350DC"/>
    <w:rsid w:val="00941480"/>
    <w:rsid w:val="00942539"/>
    <w:rsid w:val="009462B3"/>
    <w:rsid w:val="009464F0"/>
    <w:rsid w:val="00946BA8"/>
    <w:rsid w:val="0094752C"/>
    <w:rsid w:val="00950462"/>
    <w:rsid w:val="009649DA"/>
    <w:rsid w:val="00971375"/>
    <w:rsid w:val="009744C5"/>
    <w:rsid w:val="00976ADC"/>
    <w:rsid w:val="00977470"/>
    <w:rsid w:val="00984476"/>
    <w:rsid w:val="00997E88"/>
    <w:rsid w:val="009A7550"/>
    <w:rsid w:val="009B02EF"/>
    <w:rsid w:val="009B6889"/>
    <w:rsid w:val="009C1D08"/>
    <w:rsid w:val="009C1E03"/>
    <w:rsid w:val="009C6B6D"/>
    <w:rsid w:val="009D0EC1"/>
    <w:rsid w:val="009D3059"/>
    <w:rsid w:val="009D5A58"/>
    <w:rsid w:val="009D7166"/>
    <w:rsid w:val="009F6687"/>
    <w:rsid w:val="00A00544"/>
    <w:rsid w:val="00A03B93"/>
    <w:rsid w:val="00A15591"/>
    <w:rsid w:val="00A206FE"/>
    <w:rsid w:val="00A23F54"/>
    <w:rsid w:val="00A25071"/>
    <w:rsid w:val="00A25926"/>
    <w:rsid w:val="00A318F9"/>
    <w:rsid w:val="00A33E5B"/>
    <w:rsid w:val="00A36D4D"/>
    <w:rsid w:val="00A40CFF"/>
    <w:rsid w:val="00A42155"/>
    <w:rsid w:val="00A465FA"/>
    <w:rsid w:val="00A53C1D"/>
    <w:rsid w:val="00A64947"/>
    <w:rsid w:val="00A66673"/>
    <w:rsid w:val="00A80777"/>
    <w:rsid w:val="00A81930"/>
    <w:rsid w:val="00A828EE"/>
    <w:rsid w:val="00A8335C"/>
    <w:rsid w:val="00A8399F"/>
    <w:rsid w:val="00AA6E04"/>
    <w:rsid w:val="00AB01D6"/>
    <w:rsid w:val="00AB0A14"/>
    <w:rsid w:val="00AB279A"/>
    <w:rsid w:val="00AC062F"/>
    <w:rsid w:val="00AC2694"/>
    <w:rsid w:val="00AC7845"/>
    <w:rsid w:val="00AC7E02"/>
    <w:rsid w:val="00AD0F4A"/>
    <w:rsid w:val="00AD76CF"/>
    <w:rsid w:val="00AE32DC"/>
    <w:rsid w:val="00AF34A6"/>
    <w:rsid w:val="00AF5039"/>
    <w:rsid w:val="00B008B7"/>
    <w:rsid w:val="00B176A3"/>
    <w:rsid w:val="00B27E5A"/>
    <w:rsid w:val="00B3291D"/>
    <w:rsid w:val="00B35E90"/>
    <w:rsid w:val="00B479EF"/>
    <w:rsid w:val="00B503C6"/>
    <w:rsid w:val="00B54686"/>
    <w:rsid w:val="00B6120D"/>
    <w:rsid w:val="00B7281E"/>
    <w:rsid w:val="00B7303B"/>
    <w:rsid w:val="00B81920"/>
    <w:rsid w:val="00B86FA8"/>
    <w:rsid w:val="00B932C1"/>
    <w:rsid w:val="00B93432"/>
    <w:rsid w:val="00B9390B"/>
    <w:rsid w:val="00B93913"/>
    <w:rsid w:val="00BA3635"/>
    <w:rsid w:val="00BA409E"/>
    <w:rsid w:val="00BA5C29"/>
    <w:rsid w:val="00BA6669"/>
    <w:rsid w:val="00BA673F"/>
    <w:rsid w:val="00BB155D"/>
    <w:rsid w:val="00BB1709"/>
    <w:rsid w:val="00BB4870"/>
    <w:rsid w:val="00BC2EA4"/>
    <w:rsid w:val="00BC4F69"/>
    <w:rsid w:val="00BC6CEF"/>
    <w:rsid w:val="00BD05BB"/>
    <w:rsid w:val="00BD0D0C"/>
    <w:rsid w:val="00BD0EAB"/>
    <w:rsid w:val="00BD5073"/>
    <w:rsid w:val="00BD7277"/>
    <w:rsid w:val="00BE2F59"/>
    <w:rsid w:val="00BE3733"/>
    <w:rsid w:val="00BE57FE"/>
    <w:rsid w:val="00BE725E"/>
    <w:rsid w:val="00BE743B"/>
    <w:rsid w:val="00BF5430"/>
    <w:rsid w:val="00C01916"/>
    <w:rsid w:val="00C0763A"/>
    <w:rsid w:val="00C10374"/>
    <w:rsid w:val="00C1132D"/>
    <w:rsid w:val="00C12A4F"/>
    <w:rsid w:val="00C12F89"/>
    <w:rsid w:val="00C16E12"/>
    <w:rsid w:val="00C3760C"/>
    <w:rsid w:val="00C433D5"/>
    <w:rsid w:val="00C46189"/>
    <w:rsid w:val="00C51699"/>
    <w:rsid w:val="00C51CCB"/>
    <w:rsid w:val="00C5212B"/>
    <w:rsid w:val="00C60590"/>
    <w:rsid w:val="00C6113F"/>
    <w:rsid w:val="00C62F09"/>
    <w:rsid w:val="00C64AF4"/>
    <w:rsid w:val="00C64B16"/>
    <w:rsid w:val="00C64EBA"/>
    <w:rsid w:val="00C6549F"/>
    <w:rsid w:val="00C67C32"/>
    <w:rsid w:val="00C72AB6"/>
    <w:rsid w:val="00C843FD"/>
    <w:rsid w:val="00C850F9"/>
    <w:rsid w:val="00C86B99"/>
    <w:rsid w:val="00CA2512"/>
    <w:rsid w:val="00CA5572"/>
    <w:rsid w:val="00CB2C92"/>
    <w:rsid w:val="00CB76C9"/>
    <w:rsid w:val="00CC2780"/>
    <w:rsid w:val="00CC3A44"/>
    <w:rsid w:val="00CC5B30"/>
    <w:rsid w:val="00CC6568"/>
    <w:rsid w:val="00CD1F9C"/>
    <w:rsid w:val="00CD3036"/>
    <w:rsid w:val="00CD36AE"/>
    <w:rsid w:val="00CD48DE"/>
    <w:rsid w:val="00CD79DF"/>
    <w:rsid w:val="00CE0FBE"/>
    <w:rsid w:val="00CE1ACB"/>
    <w:rsid w:val="00CE1F28"/>
    <w:rsid w:val="00CF2692"/>
    <w:rsid w:val="00D02AEE"/>
    <w:rsid w:val="00D0445F"/>
    <w:rsid w:val="00D057F7"/>
    <w:rsid w:val="00D11BFD"/>
    <w:rsid w:val="00D121D4"/>
    <w:rsid w:val="00D16F24"/>
    <w:rsid w:val="00D17920"/>
    <w:rsid w:val="00D26317"/>
    <w:rsid w:val="00D3283B"/>
    <w:rsid w:val="00D3491A"/>
    <w:rsid w:val="00D349F0"/>
    <w:rsid w:val="00D45013"/>
    <w:rsid w:val="00D456C2"/>
    <w:rsid w:val="00D50313"/>
    <w:rsid w:val="00D56E15"/>
    <w:rsid w:val="00D642EE"/>
    <w:rsid w:val="00D84C26"/>
    <w:rsid w:val="00D87324"/>
    <w:rsid w:val="00D96249"/>
    <w:rsid w:val="00DA431B"/>
    <w:rsid w:val="00DB6B10"/>
    <w:rsid w:val="00DB73D4"/>
    <w:rsid w:val="00DC4697"/>
    <w:rsid w:val="00DC7358"/>
    <w:rsid w:val="00DD2743"/>
    <w:rsid w:val="00DE19AC"/>
    <w:rsid w:val="00DE50E6"/>
    <w:rsid w:val="00DE6FBE"/>
    <w:rsid w:val="00DE784F"/>
    <w:rsid w:val="00E06408"/>
    <w:rsid w:val="00E142C6"/>
    <w:rsid w:val="00E14420"/>
    <w:rsid w:val="00E15608"/>
    <w:rsid w:val="00E15906"/>
    <w:rsid w:val="00E16B9E"/>
    <w:rsid w:val="00E34998"/>
    <w:rsid w:val="00E40192"/>
    <w:rsid w:val="00E45AF4"/>
    <w:rsid w:val="00E468E7"/>
    <w:rsid w:val="00E6185E"/>
    <w:rsid w:val="00E63282"/>
    <w:rsid w:val="00E669E2"/>
    <w:rsid w:val="00E81B80"/>
    <w:rsid w:val="00E83471"/>
    <w:rsid w:val="00E84A07"/>
    <w:rsid w:val="00E95315"/>
    <w:rsid w:val="00EA18B6"/>
    <w:rsid w:val="00EA2025"/>
    <w:rsid w:val="00EA25D0"/>
    <w:rsid w:val="00EA3B31"/>
    <w:rsid w:val="00EA71F3"/>
    <w:rsid w:val="00EB0F2C"/>
    <w:rsid w:val="00EB7506"/>
    <w:rsid w:val="00EC09DE"/>
    <w:rsid w:val="00EC1F25"/>
    <w:rsid w:val="00EC6D10"/>
    <w:rsid w:val="00ED0952"/>
    <w:rsid w:val="00ED3F8B"/>
    <w:rsid w:val="00ED42D4"/>
    <w:rsid w:val="00ED4BBD"/>
    <w:rsid w:val="00EE2DA4"/>
    <w:rsid w:val="00EE3930"/>
    <w:rsid w:val="00EE3E9A"/>
    <w:rsid w:val="00EF051D"/>
    <w:rsid w:val="00EF2B68"/>
    <w:rsid w:val="00EF2BE5"/>
    <w:rsid w:val="00EF6F75"/>
    <w:rsid w:val="00F04E8F"/>
    <w:rsid w:val="00F07C7B"/>
    <w:rsid w:val="00F16CBF"/>
    <w:rsid w:val="00F20CBF"/>
    <w:rsid w:val="00F44AD2"/>
    <w:rsid w:val="00F4552E"/>
    <w:rsid w:val="00F45F9B"/>
    <w:rsid w:val="00F47B68"/>
    <w:rsid w:val="00F47CB8"/>
    <w:rsid w:val="00F542EF"/>
    <w:rsid w:val="00F63E09"/>
    <w:rsid w:val="00F67741"/>
    <w:rsid w:val="00F7378F"/>
    <w:rsid w:val="00F74A42"/>
    <w:rsid w:val="00F82974"/>
    <w:rsid w:val="00F8637D"/>
    <w:rsid w:val="00F8759E"/>
    <w:rsid w:val="00F93679"/>
    <w:rsid w:val="00F93D73"/>
    <w:rsid w:val="00FA1B8F"/>
    <w:rsid w:val="00FA2412"/>
    <w:rsid w:val="00FA4141"/>
    <w:rsid w:val="00FB3449"/>
    <w:rsid w:val="00FB3FA1"/>
    <w:rsid w:val="00FB7FB5"/>
    <w:rsid w:val="00FC1258"/>
    <w:rsid w:val="00FC1B18"/>
    <w:rsid w:val="00FC1B5D"/>
    <w:rsid w:val="00FC23F0"/>
    <w:rsid w:val="00FC57C1"/>
    <w:rsid w:val="00FD2158"/>
    <w:rsid w:val="00FD4063"/>
    <w:rsid w:val="00FD5378"/>
    <w:rsid w:val="00FD79A1"/>
    <w:rsid w:val="00FE032E"/>
    <w:rsid w:val="00FE2B6D"/>
    <w:rsid w:val="00FE5325"/>
    <w:rsid w:val="00FE54E6"/>
    <w:rsid w:val="00FE5998"/>
    <w:rsid w:val="00FE750C"/>
    <w:rsid w:val="00FF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432ACC"/>
  <w15:chartTrackingRefBased/>
  <w15:docId w15:val="{622F9782-F781-1543-BF5C-99AB0C64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page number" w:locked="1" w:uiPriority="99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Cite" w:uiPriority="99"/>
    <w:lsdException w:name="HTML Preformatted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Шрифт абзацу за промовчанням1"/>
    <w:semiHidden/>
  </w:style>
  <w:style w:type="paragraph" w:customStyle="1" w:styleId="12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3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4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uiPriority w:val="99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6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4">
    <w:name w:val="footnote text"/>
    <w:basedOn w:val="a"/>
    <w:semiHidden/>
    <w:rsid w:val="00BD05BB"/>
    <w:rPr>
      <w:sz w:val="20"/>
      <w:szCs w:val="20"/>
    </w:rPr>
  </w:style>
  <w:style w:type="character" w:styleId="af5">
    <w:name w:val="footnote reference"/>
    <w:semiHidden/>
    <w:rsid w:val="00BD05BB"/>
    <w:rPr>
      <w:vertAlign w:val="superscript"/>
    </w:rPr>
  </w:style>
  <w:style w:type="character" w:styleId="HTML1">
    <w:name w:val="HTML Cite"/>
    <w:uiPriority w:val="99"/>
    <w:unhideWhenUsed/>
    <w:rsid w:val="00B9390B"/>
    <w:rPr>
      <w:i/>
      <w:iCs/>
    </w:rPr>
  </w:style>
  <w:style w:type="paragraph" w:customStyle="1" w:styleId="rvps2">
    <w:name w:val="rvps2"/>
    <w:basedOn w:val="a"/>
    <w:rsid w:val="00724051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character" w:customStyle="1" w:styleId="rvts9">
    <w:name w:val="rvts9"/>
    <w:rsid w:val="00105FA1"/>
  </w:style>
  <w:style w:type="character" w:customStyle="1" w:styleId="rvts37">
    <w:name w:val="rvts37"/>
    <w:rsid w:val="00191B52"/>
  </w:style>
  <w:style w:type="paragraph" w:styleId="af6">
    <w:name w:val="Balloon Text"/>
    <w:basedOn w:val="a"/>
    <w:link w:val="af7"/>
    <w:rsid w:val="000D1453"/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link w:val="af6"/>
    <w:rsid w:val="000D1453"/>
    <w:rPr>
      <w:rFonts w:ascii="Segoe UI" w:hAnsi="Segoe UI" w:cs="Segoe UI"/>
      <w:sz w:val="18"/>
      <w:szCs w:val="18"/>
      <w:lang w:eastAsia="ru-RU"/>
    </w:rPr>
  </w:style>
  <w:style w:type="character" w:customStyle="1" w:styleId="st42">
    <w:name w:val="st42"/>
    <w:uiPriority w:val="99"/>
    <w:rsid w:val="00A15591"/>
    <w:rPr>
      <w:rFonts w:ascii="Times New Roman" w:hAnsi="Times New Roman" w:cs="Times New Roman"/>
      <w:color w:val="000000"/>
    </w:rPr>
  </w:style>
  <w:style w:type="paragraph" w:customStyle="1" w:styleId="ParagraphStyle">
    <w:name w:val="Paragraph Style"/>
    <w:rsid w:val="00FA241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FA2412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4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0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24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52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26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7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12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940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265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660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16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904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6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CE754-B207-4118-AB35-42E0092B4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5196</Words>
  <Characters>2963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RePack by SPecialiST</Company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Sergio</dc:creator>
  <cp:keywords/>
  <dc:description/>
  <cp:lastModifiedBy>Інна Григорівна Лопотуха</cp:lastModifiedBy>
  <cp:revision>6</cp:revision>
  <cp:lastPrinted>2020-06-23T15:08:00Z</cp:lastPrinted>
  <dcterms:created xsi:type="dcterms:W3CDTF">2020-06-23T15:07:00Z</dcterms:created>
  <dcterms:modified xsi:type="dcterms:W3CDTF">2020-06-23T15:09:00Z</dcterms:modified>
</cp:coreProperties>
</file>