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27F" w:rsidRPr="006409B0" w:rsidRDefault="0080627F" w:rsidP="0080627F">
      <w:pPr>
        <w:tabs>
          <w:tab w:val="left" w:pos="5678"/>
        </w:tabs>
        <w:spacing w:after="0" w:line="240" w:lineRule="auto"/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ab/>
      </w:r>
    </w:p>
    <w:p w:rsidR="0080627F" w:rsidRDefault="0080627F" w:rsidP="0080627F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6"/>
        </w:rPr>
      </w:pPr>
    </w:p>
    <w:p w:rsidR="0080627F" w:rsidRPr="006409B0" w:rsidRDefault="0080627F" w:rsidP="0080627F">
      <w:pPr>
        <w:widowControl w:val="0"/>
        <w:tabs>
          <w:tab w:val="left" w:pos="5328"/>
        </w:tabs>
        <w:spacing w:after="0" w:line="240" w:lineRule="auto"/>
        <w:rPr>
          <w:szCs w:val="28"/>
        </w:rPr>
      </w:pPr>
    </w:p>
    <w:p w:rsidR="0080627F" w:rsidRDefault="0080627F" w:rsidP="0080627F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80627F" w:rsidRDefault="0080627F" w:rsidP="0080627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80627F" w:rsidRDefault="0080627F" w:rsidP="0080627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80627F" w:rsidRDefault="0080627F" w:rsidP="0080627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80627F" w:rsidRPr="00B97C99" w:rsidRDefault="0080627F" w:rsidP="0080627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97C99">
        <w:rPr>
          <w:rFonts w:ascii="Times New Roman" w:hAnsi="Times New Roman" w:cs="Times New Roman"/>
        </w:rPr>
        <w:t>ВИСНОВОК</w:t>
      </w:r>
    </w:p>
    <w:p w:rsidR="0080627F" w:rsidRDefault="0080627F" w:rsidP="0080627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97C99">
        <w:rPr>
          <w:rFonts w:ascii="Times New Roman" w:hAnsi="Times New Roman" w:cs="Times New Roman"/>
          <w:b/>
        </w:rPr>
        <w:t xml:space="preserve">на проект Закону України «Про </w:t>
      </w:r>
      <w:r w:rsidRPr="00DA69DF">
        <w:rPr>
          <w:rFonts w:ascii="Times New Roman" w:hAnsi="Times New Roman" w:cs="Times New Roman"/>
          <w:b/>
        </w:rPr>
        <w:t xml:space="preserve">внесення змін до </w:t>
      </w:r>
      <w:r w:rsidRPr="008B2099">
        <w:rPr>
          <w:rFonts w:ascii="Times New Roman" w:hAnsi="Times New Roman" w:cs="Times New Roman"/>
          <w:b/>
        </w:rPr>
        <w:t xml:space="preserve">деяких </w:t>
      </w:r>
    </w:p>
    <w:p w:rsidR="0080627F" w:rsidRPr="00A56208" w:rsidRDefault="0080627F" w:rsidP="0080627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8B2099">
        <w:rPr>
          <w:rFonts w:ascii="Times New Roman" w:hAnsi="Times New Roman" w:cs="Times New Roman"/>
          <w:b/>
        </w:rPr>
        <w:t xml:space="preserve">законодавчих актів України щодо </w:t>
      </w:r>
      <w:r w:rsidRPr="0080627F">
        <w:rPr>
          <w:rFonts w:ascii="Times New Roman" w:hAnsi="Times New Roman" w:cs="Times New Roman"/>
          <w:b/>
        </w:rPr>
        <w:t>посилення механізмів протидії корупції в окремих правоохоронних та інших державних органах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80627F" w:rsidRDefault="0080627F" w:rsidP="0080627F">
      <w:pPr>
        <w:pStyle w:val="a3"/>
        <w:ind w:firstLine="0"/>
        <w:rPr>
          <w:rFonts w:ascii="Times New Roman" w:hAnsi="Times New Roman" w:cs="Times New Roman"/>
        </w:rPr>
      </w:pPr>
    </w:p>
    <w:p w:rsidR="0080627F" w:rsidRDefault="0080627F" w:rsidP="00A27AF9">
      <w:pPr>
        <w:pStyle w:val="a3"/>
        <w:ind w:firstLine="709"/>
        <w:rPr>
          <w:rFonts w:ascii="Times New Roman" w:hAnsi="Times New Roman" w:cs="Times New Roman"/>
        </w:rPr>
      </w:pPr>
      <w:r w:rsidRPr="003E0F4D">
        <w:rPr>
          <w:rFonts w:ascii="Times New Roman" w:hAnsi="Times New Roman" w:cs="Times New Roman"/>
        </w:rPr>
        <w:t xml:space="preserve">Метою законопроекту, як зазначено в пояснювальній записці до нього, є виправлення окремих неузгодженостей, притаманних законам України </w:t>
      </w:r>
      <w:r w:rsidRPr="003E0F4D">
        <w:rPr>
          <w:rFonts w:ascii="Times New Roman" w:hAnsi="Times New Roman" w:cs="Times New Roman"/>
        </w:rPr>
        <w:br/>
        <w:t xml:space="preserve">«Про державну охорону органів державної влади України </w:t>
      </w:r>
      <w:r w:rsidRPr="0084333E">
        <w:rPr>
          <w:rFonts w:ascii="Times New Roman" w:hAnsi="Times New Roman" w:cs="Times New Roman"/>
        </w:rPr>
        <w:t>та посадових осіб», «Про прокуратуру», «Про Національне антикорупційне бюро України»</w:t>
      </w:r>
      <w:r>
        <w:rPr>
          <w:rFonts w:ascii="Times New Roman" w:hAnsi="Times New Roman" w:cs="Times New Roman"/>
        </w:rPr>
        <w:t xml:space="preserve"> (далі – Закон</w:t>
      </w:r>
      <w:r w:rsidRPr="0084333E">
        <w:rPr>
          <w:rFonts w:ascii="Times New Roman" w:hAnsi="Times New Roman" w:cs="Times New Roman"/>
        </w:rPr>
        <w:t xml:space="preserve">), «Про Державне бюро розслідувань», а також приведення їх понятійного апарату у відповідність до положень Закону України </w:t>
      </w:r>
      <w:r w:rsidRPr="0084333E">
        <w:rPr>
          <w:rFonts w:ascii="Times New Roman" w:hAnsi="Times New Roman" w:cs="Times New Roman"/>
        </w:rPr>
        <w:br/>
        <w:t>«Про запобігання корупції».</w:t>
      </w:r>
      <w:r w:rsidRPr="003E0F4D">
        <w:rPr>
          <w:rFonts w:ascii="Times New Roman" w:hAnsi="Times New Roman" w:cs="Times New Roman"/>
        </w:rPr>
        <w:t xml:space="preserve"> </w:t>
      </w:r>
    </w:p>
    <w:p w:rsidR="009855C8" w:rsidRDefault="0080627F" w:rsidP="00A27AF9">
      <w:pPr>
        <w:pStyle w:val="a3"/>
        <w:ind w:firstLine="709"/>
        <w:rPr>
          <w:rFonts w:eastAsiaTheme="majorEastAsia"/>
          <w:color w:val="000000"/>
        </w:rPr>
      </w:pPr>
      <w:r w:rsidRPr="00100677">
        <w:rPr>
          <w:rFonts w:ascii="Times New Roman" w:hAnsi="Times New Roman" w:cs="Times New Roman"/>
        </w:rPr>
        <w:t>Досягнення зазначеної мети передбачається</w:t>
      </w:r>
      <w:r w:rsidR="00F06E62" w:rsidRPr="00100677">
        <w:rPr>
          <w:rFonts w:ascii="Times New Roman" w:hAnsi="Times New Roman" w:cs="Times New Roman"/>
        </w:rPr>
        <w:t xml:space="preserve"> здійснити</w:t>
      </w:r>
      <w:r w:rsidRPr="00100677">
        <w:rPr>
          <w:rFonts w:ascii="Times New Roman" w:hAnsi="Times New Roman" w:cs="Times New Roman"/>
        </w:rPr>
        <w:t xml:space="preserve"> шляхом: </w:t>
      </w:r>
      <w:r w:rsidR="00885FF6" w:rsidRPr="00100677">
        <w:rPr>
          <w:rFonts w:ascii="Times New Roman" w:hAnsi="Times New Roman" w:cs="Times New Roman"/>
        </w:rPr>
        <w:br/>
      </w:r>
      <w:r w:rsidRPr="00100677">
        <w:rPr>
          <w:rFonts w:ascii="Times New Roman" w:hAnsi="Times New Roman" w:cs="Times New Roman"/>
        </w:rPr>
        <w:t xml:space="preserve">1) заміни в окремих статтях законів України «Про державну охорону органів державної влади України та посадових осіб», «Про прокуратуру», </w:t>
      </w:r>
      <w:r w:rsidR="00885FF6" w:rsidRPr="00100677">
        <w:rPr>
          <w:rFonts w:ascii="Times New Roman" w:hAnsi="Times New Roman" w:cs="Times New Roman"/>
        </w:rPr>
        <w:br/>
      </w:r>
      <w:r w:rsidRPr="00100677">
        <w:rPr>
          <w:rFonts w:ascii="Times New Roman" w:hAnsi="Times New Roman" w:cs="Times New Roman"/>
        </w:rPr>
        <w:t>«Про Національне антикорупційне бюро України», «Про Державне бюро розслідувань» терміну «корупційне правопорушення», який застосовується до адміністративного стягнення, терміном «правопорушення, пов’язане з корупцією», що відповідатиме</w:t>
      </w:r>
      <w:r w:rsidRPr="000D76FD">
        <w:rPr>
          <w:rFonts w:ascii="Times New Roman" w:hAnsi="Times New Roman" w:cs="Times New Roman"/>
        </w:rPr>
        <w:t xml:space="preserve"> положенням Закону України «Про запобігання корупції»; </w:t>
      </w:r>
      <w:r>
        <w:rPr>
          <w:rFonts w:ascii="Times New Roman" w:hAnsi="Times New Roman" w:cs="Times New Roman"/>
        </w:rPr>
        <w:t>2)</w:t>
      </w:r>
      <w:r>
        <w:t> </w:t>
      </w:r>
      <w:r w:rsidR="00065655">
        <w:rPr>
          <w:rFonts w:ascii="Times New Roman" w:hAnsi="Times New Roman" w:cs="Times New Roman"/>
        </w:rPr>
        <w:t>доповнення ч.</w:t>
      </w:r>
      <w:r w:rsidR="0088785A" w:rsidRPr="0088785A">
        <w:rPr>
          <w:rFonts w:ascii="Times New Roman" w:hAnsi="Times New Roman" w:cs="Times New Roman"/>
        </w:rPr>
        <w:t xml:space="preserve"> </w:t>
      </w:r>
      <w:r w:rsidR="00065655">
        <w:rPr>
          <w:rFonts w:ascii="Times New Roman" w:hAnsi="Times New Roman" w:cs="Times New Roman"/>
        </w:rPr>
        <w:t xml:space="preserve">ч. 1 та </w:t>
      </w:r>
      <w:r w:rsidR="00065655" w:rsidRPr="00DC182C">
        <w:rPr>
          <w:rFonts w:ascii="Times New Roman" w:hAnsi="Times New Roman" w:cs="Times New Roman"/>
        </w:rPr>
        <w:t>4 ст</w:t>
      </w:r>
      <w:r w:rsidR="00065655">
        <w:rPr>
          <w:rFonts w:ascii="Times New Roman" w:hAnsi="Times New Roman" w:cs="Times New Roman"/>
        </w:rPr>
        <w:t>.</w:t>
      </w:r>
      <w:r w:rsidR="00065655" w:rsidRPr="00DC182C">
        <w:rPr>
          <w:rFonts w:ascii="Times New Roman" w:hAnsi="Times New Roman" w:cs="Times New Roman"/>
        </w:rPr>
        <w:t xml:space="preserve"> 6 Закону України «Про Національне антикорупційне бюро України»</w:t>
      </w:r>
      <w:r w:rsidR="00065655">
        <w:rPr>
          <w:rFonts w:ascii="Times New Roman" w:hAnsi="Times New Roman" w:cs="Times New Roman"/>
        </w:rPr>
        <w:t xml:space="preserve"> положеннями, </w:t>
      </w:r>
      <w:r w:rsidR="00065655">
        <w:rPr>
          <w:rFonts w:ascii="Times New Roman" w:hAnsi="Times New Roman" w:cs="Times New Roman"/>
          <w:color w:val="000000"/>
        </w:rPr>
        <w:t>згідно з як</w:t>
      </w:r>
      <w:r w:rsidR="00065655">
        <w:rPr>
          <w:rFonts w:ascii="Times New Roman" w:hAnsi="Times New Roman" w:cs="Times New Roman"/>
        </w:rPr>
        <w:t>ими</w:t>
      </w:r>
      <w:r w:rsidR="00065655">
        <w:rPr>
          <w:rFonts w:ascii="Times New Roman" w:hAnsi="Times New Roman" w:cs="Times New Roman"/>
          <w:color w:val="000000"/>
        </w:rPr>
        <w:t xml:space="preserve"> </w:t>
      </w:r>
      <w:r w:rsidR="00065655">
        <w:rPr>
          <w:rFonts w:ascii="Times New Roman" w:hAnsi="Times New Roman" w:cs="Times New Roman"/>
        </w:rPr>
        <w:t xml:space="preserve">в разі набрання законної сили рішенням суду про притягнення Директора Національного </w:t>
      </w:r>
      <w:r w:rsidR="00065655" w:rsidRPr="00DC182C">
        <w:rPr>
          <w:rFonts w:ascii="Times New Roman" w:hAnsi="Times New Roman" w:cs="Times New Roman"/>
        </w:rPr>
        <w:t>антикорупційн</w:t>
      </w:r>
      <w:r w:rsidR="00065655">
        <w:rPr>
          <w:rFonts w:ascii="Times New Roman" w:hAnsi="Times New Roman" w:cs="Times New Roman"/>
        </w:rPr>
        <w:t>ого</w:t>
      </w:r>
      <w:r w:rsidR="00065655" w:rsidRPr="00DC182C">
        <w:rPr>
          <w:rFonts w:ascii="Times New Roman" w:hAnsi="Times New Roman" w:cs="Times New Roman"/>
        </w:rPr>
        <w:t xml:space="preserve"> бюро України</w:t>
      </w:r>
      <w:r w:rsidR="00065655">
        <w:rPr>
          <w:rFonts w:ascii="Times New Roman" w:hAnsi="Times New Roman" w:cs="Times New Roman"/>
        </w:rPr>
        <w:t xml:space="preserve"> (далі </w:t>
      </w:r>
      <w:r w:rsidR="00065655" w:rsidRPr="00506AC8">
        <w:rPr>
          <w:rFonts w:ascii="Times New Roman" w:hAnsi="Times New Roman" w:cs="Times New Roman"/>
        </w:rPr>
        <w:t>–</w:t>
      </w:r>
      <w:r w:rsidR="00065655">
        <w:rPr>
          <w:rFonts w:ascii="Times New Roman" w:hAnsi="Times New Roman" w:cs="Times New Roman"/>
        </w:rPr>
        <w:t xml:space="preserve"> </w:t>
      </w:r>
      <w:r w:rsidR="00065655" w:rsidRPr="00F9567F">
        <w:rPr>
          <w:rFonts w:ascii="Times New Roman" w:hAnsi="Times New Roman" w:cs="Times New Roman"/>
        </w:rPr>
        <w:t>НАБУ</w:t>
      </w:r>
      <w:r w:rsidR="00065655" w:rsidRPr="00506AC8">
        <w:rPr>
          <w:rFonts w:ascii="Times New Roman" w:hAnsi="Times New Roman" w:cs="Times New Roman"/>
        </w:rPr>
        <w:t>)</w:t>
      </w:r>
      <w:r w:rsidR="00065655">
        <w:rPr>
          <w:rFonts w:ascii="Times New Roman" w:hAnsi="Times New Roman" w:cs="Times New Roman"/>
        </w:rPr>
        <w:t xml:space="preserve"> до адміністративної відповідальності за адміністративне правопорушення, пов’язане з корупцією, </w:t>
      </w:r>
      <w:r w:rsidR="00065655">
        <w:rPr>
          <w:rFonts w:ascii="Times New Roman" w:hAnsi="Times New Roman" w:cs="Times New Roman"/>
          <w:color w:val="000000"/>
        </w:rPr>
        <w:t xml:space="preserve">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самоврядування, </w:t>
      </w:r>
      <w:r w:rsidR="00065655">
        <w:rPr>
          <w:rFonts w:ascii="Times New Roman" w:hAnsi="Times New Roman" w:cs="Times New Roman"/>
        </w:rPr>
        <w:t xml:space="preserve">Директора </w:t>
      </w:r>
      <w:r w:rsidR="00065655" w:rsidRPr="00F9567F">
        <w:rPr>
          <w:rFonts w:ascii="Times New Roman" w:hAnsi="Times New Roman" w:cs="Times New Roman"/>
        </w:rPr>
        <w:t>НАБУ</w:t>
      </w:r>
      <w:r w:rsidR="00065655">
        <w:rPr>
          <w:rFonts w:ascii="Times New Roman" w:hAnsi="Times New Roman" w:cs="Times New Roman"/>
        </w:rPr>
        <w:t xml:space="preserve"> може бути звільнено з посади рішенням Верховної Ради України, </w:t>
      </w:r>
      <w:r w:rsidR="009855C8">
        <w:rPr>
          <w:rFonts w:ascii="Times New Roman" w:hAnsi="Times New Roman" w:cs="Times New Roman"/>
        </w:rPr>
        <w:t>в</w:t>
      </w:r>
      <w:r w:rsidR="00065655">
        <w:rPr>
          <w:rFonts w:ascii="Times New Roman" w:hAnsi="Times New Roman" w:cs="Times New Roman"/>
        </w:rPr>
        <w:t xml:space="preserve"> </w:t>
      </w:r>
      <w:r w:rsidR="00065655" w:rsidRPr="009855C8">
        <w:rPr>
          <w:rFonts w:ascii="Times New Roman" w:hAnsi="Times New Roman" w:cs="Times New Roman"/>
          <w:color w:val="000000"/>
        </w:rPr>
        <w:t xml:space="preserve">голосуванні за яке </w:t>
      </w:r>
      <w:r w:rsidR="009855C8" w:rsidRPr="009855C8">
        <w:rPr>
          <w:rFonts w:ascii="Times New Roman" w:hAnsi="Times New Roman" w:cs="Times New Roman"/>
          <w:color w:val="000000"/>
        </w:rPr>
        <w:t>не можуть брати участь народні депутати, які входять до коаліції депутатських фракцій у Верховній Раді України.</w:t>
      </w:r>
    </w:p>
    <w:p w:rsidR="00065655" w:rsidRPr="00B07EF6" w:rsidRDefault="0080627F" w:rsidP="00A27AF9">
      <w:pPr>
        <w:pStyle w:val="a3"/>
        <w:ind w:firstLine="709"/>
        <w:rPr>
          <w:rFonts w:eastAsiaTheme="majorEastAsia"/>
          <w:color w:val="000000"/>
        </w:rPr>
      </w:pPr>
      <w:r w:rsidRPr="003E0F4D">
        <w:rPr>
          <w:rFonts w:ascii="Times New Roman" w:hAnsi="Times New Roman" w:cs="Times New Roman"/>
        </w:rPr>
        <w:t>Законопроект є альтернативн</w:t>
      </w:r>
      <w:r>
        <w:rPr>
          <w:rFonts w:ascii="Times New Roman" w:hAnsi="Times New Roman" w:cs="Times New Roman"/>
        </w:rPr>
        <w:t xml:space="preserve">им щодо проекту Закону України </w:t>
      </w:r>
      <w:r>
        <w:rPr>
          <w:rFonts w:ascii="Times New Roman" w:hAnsi="Times New Roman" w:cs="Times New Roman"/>
        </w:rPr>
        <w:br/>
      </w:r>
      <w:r w:rsidRPr="003E0F4D">
        <w:rPr>
          <w:rFonts w:ascii="Times New Roman" w:hAnsi="Times New Roman" w:cs="Times New Roman"/>
        </w:rPr>
        <w:t>«Про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(реєстр. № 3133 від 28.</w:t>
      </w:r>
      <w:r w:rsidRPr="000D76FD">
        <w:rPr>
          <w:rFonts w:ascii="Times New Roman" w:hAnsi="Times New Roman" w:cs="Times New Roman"/>
        </w:rPr>
        <w:t>02.2020). При цьому</w:t>
      </w:r>
      <w:r w:rsidRPr="00AC617C">
        <w:rPr>
          <w:rFonts w:ascii="Times New Roman" w:hAnsi="Times New Roman" w:cs="Times New Roman"/>
          <w:lang w:val="ru-RU"/>
        </w:rPr>
        <w:t>,</w:t>
      </w:r>
      <w:r w:rsidRPr="000D76FD">
        <w:rPr>
          <w:rFonts w:ascii="Times New Roman" w:hAnsi="Times New Roman" w:cs="Times New Roman"/>
        </w:rPr>
        <w:t xml:space="preserve"> більшість положень альтернативного законопроекту за своїм змістом є майже тотожними тим, що містяться у законопроекті реєстр. № 3133. З огляду на це </w:t>
      </w:r>
      <w:r w:rsidRPr="000D76FD">
        <w:rPr>
          <w:rFonts w:ascii="Times New Roman" w:hAnsi="Times New Roman" w:cs="Times New Roman"/>
        </w:rPr>
        <w:lastRenderedPageBreak/>
        <w:t xml:space="preserve">Головне науково-експертне управління вважає за необхідне зосередитися на тих проблемних положеннях, які притаманні лише законопроекту </w:t>
      </w:r>
      <w:r w:rsidRPr="000D76FD">
        <w:rPr>
          <w:rFonts w:ascii="Times New Roman" w:hAnsi="Times New Roman" w:cs="Times New Roman"/>
        </w:rPr>
        <w:br/>
        <w:t>реєстр. № 3133-</w:t>
      </w:r>
      <w:r w:rsidR="009855C8">
        <w:rPr>
          <w:rFonts w:ascii="Times New Roman" w:hAnsi="Times New Roman" w:cs="Times New Roman"/>
        </w:rPr>
        <w:t>8</w:t>
      </w:r>
      <w:r w:rsidRPr="000D76FD">
        <w:rPr>
          <w:rFonts w:ascii="Times New Roman" w:hAnsi="Times New Roman" w:cs="Times New Roman"/>
        </w:rPr>
        <w:t>. Йдеться, зокрема, про таке.</w:t>
      </w:r>
    </w:p>
    <w:p w:rsidR="00F06E62" w:rsidRPr="00100677" w:rsidRDefault="00B07EF6" w:rsidP="00D03552">
      <w:pPr>
        <w:pStyle w:val="a3"/>
        <w:ind w:firstLine="709"/>
        <w:rPr>
          <w:rFonts w:ascii="Times New Roman" w:hAnsi="Times New Roman" w:cs="Times New Roman"/>
          <w:bCs/>
          <w:color w:val="000000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hd w:val="clear" w:color="auto" w:fill="FFFFFF"/>
        </w:rPr>
        <w:t>Запропонован</w:t>
      </w:r>
      <w:r w:rsidR="00F06E62">
        <w:rPr>
          <w:rFonts w:ascii="Times New Roman" w:hAnsi="Times New Roman" w:cs="Times New Roman"/>
          <w:bCs/>
          <w:color w:val="000000"/>
          <w:shd w:val="clear" w:color="auto" w:fill="FFFFFF"/>
        </w:rPr>
        <w:t>і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у законопроекті </w:t>
      </w:r>
      <w:r w:rsidR="00F06E62">
        <w:rPr>
          <w:rFonts w:ascii="Times New Roman" w:hAnsi="Times New Roman" w:cs="Times New Roman"/>
          <w:bCs/>
          <w:color w:val="000000"/>
          <w:shd w:val="clear" w:color="auto" w:fill="FFFFFF"/>
        </w:rPr>
        <w:t>зміни до</w:t>
      </w:r>
      <w:r w:rsidR="00F06E62" w:rsidRPr="00F06E62">
        <w:rPr>
          <w:rFonts w:ascii="Times New Roman" w:hAnsi="Times New Roman" w:cs="Times New Roman"/>
        </w:rPr>
        <w:t xml:space="preserve"> </w:t>
      </w:r>
      <w:r w:rsidR="00F06E62">
        <w:rPr>
          <w:rFonts w:ascii="Times New Roman" w:hAnsi="Times New Roman" w:cs="Times New Roman"/>
        </w:rPr>
        <w:t>ч.</w:t>
      </w:r>
      <w:r w:rsidR="00F06E62" w:rsidRPr="0088785A">
        <w:rPr>
          <w:rFonts w:ascii="Times New Roman" w:hAnsi="Times New Roman" w:cs="Times New Roman"/>
        </w:rPr>
        <w:t xml:space="preserve"> </w:t>
      </w:r>
      <w:r w:rsidR="00F06E62">
        <w:rPr>
          <w:rFonts w:ascii="Times New Roman" w:hAnsi="Times New Roman" w:cs="Times New Roman"/>
        </w:rPr>
        <w:t xml:space="preserve">ч. 1 та </w:t>
      </w:r>
      <w:r w:rsidR="00F06E62" w:rsidRPr="00DC182C">
        <w:rPr>
          <w:rFonts w:ascii="Times New Roman" w:hAnsi="Times New Roman" w:cs="Times New Roman"/>
        </w:rPr>
        <w:t>4 ст</w:t>
      </w:r>
      <w:r w:rsidR="00F06E62">
        <w:rPr>
          <w:rFonts w:ascii="Times New Roman" w:hAnsi="Times New Roman" w:cs="Times New Roman"/>
        </w:rPr>
        <w:t>.</w:t>
      </w:r>
      <w:r w:rsidR="00F06E62" w:rsidRPr="00DC182C">
        <w:rPr>
          <w:rFonts w:ascii="Times New Roman" w:hAnsi="Times New Roman" w:cs="Times New Roman"/>
        </w:rPr>
        <w:t xml:space="preserve"> 6 Закону України «Про Національне антикорупційне бюро України»</w:t>
      </w:r>
      <w:r w:rsidR="00F06E62">
        <w:rPr>
          <w:rFonts w:ascii="Times New Roman" w:hAnsi="Times New Roman" w:cs="Times New Roman"/>
        </w:rPr>
        <w:t xml:space="preserve"> викладені таким чином, що рішення, про яке у них йдеться</w:t>
      </w:r>
      <w:r w:rsidR="00E85811">
        <w:rPr>
          <w:rFonts w:ascii="Times New Roman" w:hAnsi="Times New Roman" w:cs="Times New Roman"/>
        </w:rPr>
        <w:t>,</w:t>
      </w:r>
      <w:r w:rsidR="00F06E62">
        <w:rPr>
          <w:rFonts w:ascii="Times New Roman" w:hAnsi="Times New Roman" w:cs="Times New Roman"/>
        </w:rPr>
        <w:t xml:space="preserve"> взагалі не може бути прийняте </w:t>
      </w:r>
      <w:r w:rsidR="00E85811">
        <w:rPr>
          <w:rFonts w:ascii="Times New Roman" w:hAnsi="Times New Roman" w:cs="Times New Roman"/>
        </w:rPr>
        <w:t>на практиці</w:t>
      </w:r>
      <w:r w:rsidR="00F06E62">
        <w:rPr>
          <w:rFonts w:ascii="Times New Roman" w:hAnsi="Times New Roman" w:cs="Times New Roman"/>
        </w:rPr>
        <w:t>. Адже пропонується встановити, що</w:t>
      </w:r>
      <w:r w:rsidR="00F06E62" w:rsidRPr="00F06E62">
        <w:rPr>
          <w:rFonts w:ascii="Times New Roman" w:hAnsi="Times New Roman" w:cs="Times New Roman"/>
        </w:rPr>
        <w:t xml:space="preserve"> </w:t>
      </w:r>
      <w:r w:rsidR="00F06E62">
        <w:rPr>
          <w:rFonts w:ascii="Times New Roman" w:hAnsi="Times New Roman" w:cs="Times New Roman"/>
        </w:rPr>
        <w:t xml:space="preserve">в </w:t>
      </w:r>
      <w:r w:rsidR="00F06E62" w:rsidRPr="009855C8">
        <w:rPr>
          <w:rFonts w:ascii="Times New Roman" w:hAnsi="Times New Roman" w:cs="Times New Roman"/>
          <w:color w:val="000000"/>
        </w:rPr>
        <w:t xml:space="preserve">голосуванні за </w:t>
      </w:r>
      <w:r w:rsidR="00F06E62">
        <w:rPr>
          <w:rFonts w:ascii="Times New Roman" w:hAnsi="Times New Roman" w:cs="Times New Roman"/>
          <w:color w:val="000000"/>
        </w:rPr>
        <w:t>таке рішення</w:t>
      </w:r>
      <w:r w:rsidR="00F06E62" w:rsidRPr="009855C8">
        <w:rPr>
          <w:rFonts w:ascii="Times New Roman" w:hAnsi="Times New Roman" w:cs="Times New Roman"/>
          <w:color w:val="000000"/>
        </w:rPr>
        <w:t xml:space="preserve"> не можуть брати участь народні </w:t>
      </w:r>
      <w:r w:rsidR="00F06E62" w:rsidRPr="00100677">
        <w:rPr>
          <w:rFonts w:ascii="Times New Roman" w:hAnsi="Times New Roman" w:cs="Times New Roman"/>
          <w:color w:val="000000"/>
        </w:rPr>
        <w:t>депутати</w:t>
      </w:r>
      <w:r w:rsidR="00885FF6" w:rsidRPr="00100677">
        <w:rPr>
          <w:rFonts w:ascii="Times New Roman" w:hAnsi="Times New Roman" w:cs="Times New Roman"/>
          <w:color w:val="000000"/>
        </w:rPr>
        <w:t xml:space="preserve"> України</w:t>
      </w:r>
      <w:r w:rsidR="00F06E62" w:rsidRPr="00100677">
        <w:rPr>
          <w:rFonts w:ascii="Times New Roman" w:hAnsi="Times New Roman" w:cs="Times New Roman"/>
          <w:color w:val="000000"/>
        </w:rPr>
        <w:t>, які входять до коаліції депутатських фракцій у Верховній Раді України. Оскільки ж до коаліції обов’язково має входити більшість депутатів від конституційного складу Верховної Ради України, то в разі усунення усіх її членів від голосування повністю виключається можливість підтримки відповідної пропозиції необхідною кількістю</w:t>
      </w:r>
      <w:r w:rsidR="00F06E62" w:rsidRPr="00100677">
        <w:rPr>
          <w:rFonts w:ascii="Times New Roman" w:hAnsi="Times New Roman" w:cs="Times New Roman"/>
        </w:rPr>
        <w:t xml:space="preserve"> голосів народних депутатів України. За таких умов</w:t>
      </w:r>
      <w:r w:rsidR="00E85811" w:rsidRPr="00100677">
        <w:rPr>
          <w:rFonts w:ascii="Times New Roman" w:hAnsi="Times New Roman" w:cs="Times New Roman"/>
        </w:rPr>
        <w:t xml:space="preserve"> запропоновані у проекті</w:t>
      </w:r>
      <w:r w:rsidR="00F06E62" w:rsidRPr="00100677">
        <w:rPr>
          <w:rFonts w:ascii="Times New Roman" w:hAnsi="Times New Roman" w:cs="Times New Roman"/>
        </w:rPr>
        <w:t xml:space="preserve"> зміни до ч. ч. 1 та 4 ст. 6 Закону України </w:t>
      </w:r>
      <w:r w:rsidR="00885FF6" w:rsidRPr="00100677">
        <w:rPr>
          <w:rFonts w:ascii="Times New Roman" w:hAnsi="Times New Roman" w:cs="Times New Roman"/>
        </w:rPr>
        <w:br/>
      </w:r>
      <w:r w:rsidR="00F06E62" w:rsidRPr="00100677">
        <w:rPr>
          <w:rFonts w:ascii="Times New Roman" w:hAnsi="Times New Roman" w:cs="Times New Roman"/>
        </w:rPr>
        <w:t>«Про Національне антикорупційне бюро України»</w:t>
      </w:r>
      <w:r w:rsidR="00E85811" w:rsidRPr="00100677">
        <w:rPr>
          <w:rFonts w:ascii="Times New Roman" w:hAnsi="Times New Roman" w:cs="Times New Roman"/>
        </w:rPr>
        <w:t xml:space="preserve"> втрачають будь-який сенс. </w:t>
      </w:r>
      <w:r w:rsidR="00F06E62" w:rsidRPr="00100677">
        <w:rPr>
          <w:rFonts w:ascii="Times New Roman" w:hAnsi="Times New Roman" w:cs="Times New Roman"/>
        </w:rPr>
        <w:t xml:space="preserve"> </w:t>
      </w:r>
      <w:r w:rsidR="00F06E62" w:rsidRPr="00100677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</w:p>
    <w:p w:rsidR="00B07EF6" w:rsidRDefault="00B07EF6" w:rsidP="00D03552">
      <w:pPr>
        <w:pStyle w:val="a3"/>
        <w:ind w:firstLine="709"/>
      </w:pP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  <w:shd w:val="clear" w:color="auto" w:fill="FFFFFF"/>
        </w:rPr>
        <w:t xml:space="preserve">На підставі викладеного вважаємо, що пропозиції щодо встановлення додаткової підстави </w:t>
      </w: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 xml:space="preserve">для звільнення </w:t>
      </w:r>
      <w:r w:rsidRPr="00100677">
        <w:rPr>
          <w:rStyle w:val="rvts9"/>
          <w:rFonts w:ascii="Times New Roman" w:eastAsiaTheme="majorEastAsia" w:hAnsi="Times New Roman" w:cs="Times New Roman"/>
          <w:bCs/>
        </w:rPr>
        <w:t xml:space="preserve">Директора </w:t>
      </w:r>
      <w:r w:rsidRPr="00100677">
        <w:rPr>
          <w:rFonts w:ascii="Times New Roman" w:hAnsi="Times New Roman" w:cs="Times New Roman"/>
          <w:color w:val="000000" w:themeColor="text1"/>
        </w:rPr>
        <w:t>НАБУ</w:t>
      </w: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 xml:space="preserve"> більш вдало </w:t>
      </w:r>
      <w:r w:rsidRPr="00100677">
        <w:rPr>
          <w:rFonts w:ascii="Times New Roman" w:hAnsi="Times New Roman" w:cs="Times New Roman"/>
          <w:bCs/>
          <w:color w:val="000000" w:themeColor="text1"/>
        </w:rPr>
        <w:t xml:space="preserve">викладені </w:t>
      </w: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 xml:space="preserve">у законопроекті </w:t>
      </w:r>
      <w:r w:rsidR="00885FF6"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 xml:space="preserve">реєстр. </w:t>
      </w: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 xml:space="preserve">№ 3133. Відтак Головне управління не вбачає доцільності у прийнятті альтернативного законопроекту </w:t>
      </w:r>
      <w:r w:rsidR="00885FF6"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 xml:space="preserve">реєстр. </w:t>
      </w: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>№ 3133-</w:t>
      </w:r>
      <w:r w:rsidR="0001142A"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  <w:lang w:val="ru-RU"/>
        </w:rPr>
        <w:t>8</w:t>
      </w:r>
      <w:r w:rsidRPr="00100677">
        <w:rPr>
          <w:rStyle w:val="rvts9"/>
          <w:rFonts w:ascii="Times New Roman" w:eastAsiaTheme="majorEastAsia" w:hAnsi="Times New Roman" w:cs="Times New Roman"/>
          <w:bCs/>
          <w:color w:val="000000" w:themeColor="text1"/>
        </w:rPr>
        <w:t>.</w:t>
      </w:r>
    </w:p>
    <w:p w:rsidR="0080627F" w:rsidRDefault="0080627F" w:rsidP="00D03552">
      <w:pPr>
        <w:spacing w:after="0" w:line="240" w:lineRule="auto"/>
        <w:jc w:val="both"/>
        <w:rPr>
          <w:szCs w:val="28"/>
        </w:rPr>
      </w:pPr>
    </w:p>
    <w:p w:rsidR="0001142A" w:rsidRDefault="0001142A" w:rsidP="00B2364C">
      <w:pPr>
        <w:spacing w:after="0" w:line="240" w:lineRule="auto"/>
        <w:jc w:val="both"/>
        <w:rPr>
          <w:szCs w:val="28"/>
        </w:rPr>
      </w:pPr>
    </w:p>
    <w:p w:rsidR="0080627F" w:rsidRDefault="0080627F" w:rsidP="0080627F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>
        <w:rPr>
          <w:szCs w:val="28"/>
        </w:rPr>
        <w:t xml:space="preserve"> 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80627F" w:rsidRDefault="0080627F" w:rsidP="0080627F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756C10" w:rsidRPr="00091363" w:rsidRDefault="00756C10" w:rsidP="0080627F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F77EDC" w:rsidRDefault="0080627F" w:rsidP="0080627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</w:p>
    <w:p w:rsidR="00E85811" w:rsidRPr="0080627F" w:rsidRDefault="00E85811" w:rsidP="0080627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E85811" w:rsidRPr="0080627F" w:rsidSect="00E85811">
      <w:headerReference w:type="default" r:id="rId6"/>
      <w:footerReference w:type="even" r:id="rId7"/>
      <w:headerReference w:type="first" r:id="rId8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33" w:rsidRDefault="001C0D33" w:rsidP="0080627F">
      <w:pPr>
        <w:spacing w:after="0" w:line="240" w:lineRule="auto"/>
      </w:pPr>
      <w:r>
        <w:separator/>
      </w:r>
    </w:p>
  </w:endnote>
  <w:endnote w:type="continuationSeparator" w:id="0">
    <w:p w:rsidR="001C0D33" w:rsidRDefault="001C0D33" w:rsidP="00806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0B" w:rsidRDefault="00CD6FF9" w:rsidP="00410E0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A3DA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A3DAD">
      <w:rPr>
        <w:rStyle w:val="a9"/>
        <w:noProof/>
      </w:rPr>
      <w:t>2</w:t>
    </w:r>
    <w:r>
      <w:rPr>
        <w:rStyle w:val="a9"/>
      </w:rPr>
      <w:fldChar w:fldCharType="end"/>
    </w:r>
  </w:p>
  <w:p w:rsidR="00410E0B" w:rsidRDefault="007C4CD6" w:rsidP="00410E0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33" w:rsidRDefault="001C0D33" w:rsidP="0080627F">
      <w:pPr>
        <w:spacing w:after="0" w:line="240" w:lineRule="auto"/>
      </w:pPr>
      <w:r>
        <w:separator/>
      </w:r>
    </w:p>
  </w:footnote>
  <w:footnote w:type="continuationSeparator" w:id="0">
    <w:p w:rsidR="001C0D33" w:rsidRDefault="001C0D33" w:rsidP="00806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0B" w:rsidRPr="0088468B" w:rsidRDefault="00CD6FF9" w:rsidP="00410E0B">
    <w:pPr>
      <w:pStyle w:val="a5"/>
      <w:jc w:val="right"/>
    </w:pPr>
    <w:r w:rsidRPr="0088468B">
      <w:fldChar w:fldCharType="begin"/>
    </w:r>
    <w:r w:rsidR="009A3DAD" w:rsidRPr="0088468B">
      <w:instrText>PAGE   \* MERGEFORMAT</w:instrText>
    </w:r>
    <w:r w:rsidRPr="0088468B">
      <w:fldChar w:fldCharType="separate"/>
    </w:r>
    <w:r w:rsidR="007C4CD6">
      <w:rPr>
        <w:noProof/>
      </w:rPr>
      <w:t>2</w:t>
    </w:r>
    <w:r w:rsidRPr="0088468B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9A1" w:rsidRDefault="009A3DAD" w:rsidP="007C09A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>реєстр. № 3133-</w:t>
    </w:r>
    <w:r w:rsidR="0080627F">
      <w:rPr>
        <w:sz w:val="20"/>
        <w:szCs w:val="20"/>
        <w:lang w:val="ru-RU"/>
      </w:rPr>
      <w:t>8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Pr="007C09A1">
      <w:rPr>
        <w:sz w:val="20"/>
        <w:szCs w:val="20"/>
      </w:rPr>
      <w:t>1</w:t>
    </w:r>
    <w:r>
      <w:rPr>
        <w:sz w:val="20"/>
        <w:szCs w:val="20"/>
        <w:lang w:val="ru-RU"/>
      </w:rPr>
      <w:t>3</w:t>
    </w:r>
    <w:r w:rsidRPr="007C09A1">
      <w:rPr>
        <w:sz w:val="20"/>
        <w:szCs w:val="20"/>
      </w:rPr>
      <w:t>.03.2020</w:t>
    </w:r>
  </w:p>
  <w:p w:rsidR="00410E0B" w:rsidRDefault="009A3DAD" w:rsidP="00410E0B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8B2099" w:rsidRPr="008B2099" w:rsidRDefault="0080627F" w:rsidP="0080627F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І. </w:t>
    </w:r>
    <w:r w:rsidRPr="0080627F">
      <w:rPr>
        <w:sz w:val="20"/>
        <w:szCs w:val="20"/>
      </w:rPr>
      <w:t xml:space="preserve">Совсун </w:t>
    </w:r>
    <w:r w:rsidR="009A3DAD" w:rsidRPr="00A56208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27F"/>
    <w:rsid w:val="0001142A"/>
    <w:rsid w:val="00065655"/>
    <w:rsid w:val="000B7E10"/>
    <w:rsid w:val="000D3782"/>
    <w:rsid w:val="00100677"/>
    <w:rsid w:val="001A4570"/>
    <w:rsid w:val="001B2769"/>
    <w:rsid w:val="001C0D33"/>
    <w:rsid w:val="001F487C"/>
    <w:rsid w:val="002713A2"/>
    <w:rsid w:val="00316309"/>
    <w:rsid w:val="0032428D"/>
    <w:rsid w:val="00333DA3"/>
    <w:rsid w:val="003677DB"/>
    <w:rsid w:val="0046510E"/>
    <w:rsid w:val="00514591"/>
    <w:rsid w:val="00543325"/>
    <w:rsid w:val="0054603B"/>
    <w:rsid w:val="005E7B90"/>
    <w:rsid w:val="00677BA3"/>
    <w:rsid w:val="006A140C"/>
    <w:rsid w:val="00715B72"/>
    <w:rsid w:val="00756C10"/>
    <w:rsid w:val="007B1A7E"/>
    <w:rsid w:val="007C023B"/>
    <w:rsid w:val="007C4CD6"/>
    <w:rsid w:val="0080627F"/>
    <w:rsid w:val="00885FF6"/>
    <w:rsid w:val="0088785A"/>
    <w:rsid w:val="00917337"/>
    <w:rsid w:val="009855C8"/>
    <w:rsid w:val="009A3DAD"/>
    <w:rsid w:val="009C6C43"/>
    <w:rsid w:val="00A10679"/>
    <w:rsid w:val="00A27AF9"/>
    <w:rsid w:val="00AE5958"/>
    <w:rsid w:val="00B07EF6"/>
    <w:rsid w:val="00B2364C"/>
    <w:rsid w:val="00B262F3"/>
    <w:rsid w:val="00BA0ACE"/>
    <w:rsid w:val="00BF57A3"/>
    <w:rsid w:val="00C31740"/>
    <w:rsid w:val="00CD6FF9"/>
    <w:rsid w:val="00CD7F0B"/>
    <w:rsid w:val="00D03552"/>
    <w:rsid w:val="00D5065E"/>
    <w:rsid w:val="00D84CDA"/>
    <w:rsid w:val="00E0144C"/>
    <w:rsid w:val="00E24BED"/>
    <w:rsid w:val="00E8310D"/>
    <w:rsid w:val="00E85811"/>
    <w:rsid w:val="00F06E62"/>
    <w:rsid w:val="00F7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108EF-9D38-4A31-8017-F20F3BD6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7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2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62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80627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0627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80627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80627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80627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80627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80627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80627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80627F"/>
  </w:style>
  <w:style w:type="character" w:customStyle="1" w:styleId="rvts9">
    <w:name w:val="rvts9"/>
    <w:basedOn w:val="a0"/>
    <w:rsid w:val="0080627F"/>
  </w:style>
  <w:style w:type="character" w:customStyle="1" w:styleId="30">
    <w:name w:val="Заголовок 3 Знак"/>
    <w:basedOn w:val="a0"/>
    <w:link w:val="3"/>
    <w:uiPriority w:val="9"/>
    <w:semiHidden/>
    <w:rsid w:val="0080627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0627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paragraph" w:styleId="HTML">
    <w:name w:val="HTML Preformatted"/>
    <w:basedOn w:val="a"/>
    <w:link w:val="HTML0"/>
    <w:uiPriority w:val="99"/>
    <w:semiHidden/>
    <w:unhideWhenUsed/>
    <w:rsid w:val="00A27A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27AF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A27AF9"/>
    <w:rPr>
      <w:color w:val="0000FF"/>
      <w:u w:val="single"/>
    </w:rPr>
  </w:style>
  <w:style w:type="character" w:customStyle="1" w:styleId="rvts46">
    <w:name w:val="rvts46"/>
    <w:basedOn w:val="a0"/>
    <w:rsid w:val="001A4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2329</Words>
  <Characters>1329</Characters>
  <Application>Microsoft Office Word</Application>
  <DocSecurity>4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Лопотуха Інна Григорівна</cp:lastModifiedBy>
  <cp:revision>2</cp:revision>
  <dcterms:created xsi:type="dcterms:W3CDTF">2020-04-28T15:02:00Z</dcterms:created>
  <dcterms:modified xsi:type="dcterms:W3CDTF">2020-04-28T15:02:00Z</dcterms:modified>
</cp:coreProperties>
</file>