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0F8B" w:rsidRDefault="000A0F8B" w:rsidP="000A0F8B">
      <w:pPr>
        <w:spacing w:after="0" w:line="240" w:lineRule="auto"/>
        <w:ind w:firstLine="6804"/>
        <w:rPr>
          <w:rFonts w:ascii="Times New Roman" w:eastAsia="Times New Roman" w:hAnsi="Times New Roman" w:cs="Times New Roman"/>
          <w:b/>
          <w:sz w:val="24"/>
          <w:szCs w:val="24"/>
        </w:rPr>
      </w:pPr>
      <w:r w:rsidRPr="00CF31ED">
        <w:rPr>
          <w:rFonts w:ascii="Times New Roman" w:eastAsia="Times New Roman" w:hAnsi="Times New Roman" w:cs="Times New Roman"/>
          <w:b/>
          <w:sz w:val="24"/>
          <w:szCs w:val="24"/>
        </w:rPr>
        <w:t xml:space="preserve">Реєстр. № </w:t>
      </w:r>
      <w:r>
        <w:rPr>
          <w:rFonts w:ascii="Times New Roman" w:eastAsia="Times New Roman" w:hAnsi="Times New Roman" w:cs="Times New Roman"/>
          <w:b/>
          <w:sz w:val="24"/>
          <w:szCs w:val="24"/>
        </w:rPr>
        <w:t>3124</w:t>
      </w:r>
      <w:r w:rsidRPr="00CF31ED">
        <w:rPr>
          <w:rFonts w:ascii="Times New Roman" w:eastAsia="Times New Roman" w:hAnsi="Times New Roman" w:cs="Times New Roman"/>
          <w:b/>
          <w:sz w:val="24"/>
          <w:szCs w:val="24"/>
        </w:rPr>
        <w:t xml:space="preserve"> від </w:t>
      </w:r>
      <w:r>
        <w:rPr>
          <w:rFonts w:ascii="Times New Roman" w:eastAsia="Times New Roman" w:hAnsi="Times New Roman" w:cs="Times New Roman"/>
          <w:b/>
          <w:sz w:val="24"/>
          <w:szCs w:val="24"/>
        </w:rPr>
        <w:t>2</w:t>
      </w:r>
      <w:r>
        <w:rPr>
          <w:rFonts w:ascii="Times New Roman" w:eastAsia="Times New Roman" w:hAnsi="Times New Roman" w:cs="Times New Roman"/>
          <w:b/>
          <w:sz w:val="24"/>
          <w:szCs w:val="24"/>
          <w:lang w:val="en-US"/>
        </w:rPr>
        <w:t>5</w:t>
      </w:r>
      <w:r w:rsidRPr="00CF31ED">
        <w:rPr>
          <w:rFonts w:ascii="Times New Roman" w:eastAsia="Times New Roman" w:hAnsi="Times New Roman" w:cs="Times New Roman"/>
          <w:b/>
          <w:sz w:val="24"/>
          <w:szCs w:val="24"/>
        </w:rPr>
        <w:t>.0</w:t>
      </w:r>
      <w:r>
        <w:rPr>
          <w:rFonts w:ascii="Times New Roman" w:eastAsia="Times New Roman" w:hAnsi="Times New Roman" w:cs="Times New Roman"/>
          <w:b/>
          <w:sz w:val="24"/>
          <w:szCs w:val="24"/>
          <w:lang w:val="en-US"/>
        </w:rPr>
        <w:t>2</w:t>
      </w:r>
      <w:r w:rsidRPr="00CF31ED">
        <w:rPr>
          <w:rFonts w:ascii="Times New Roman" w:eastAsia="Times New Roman" w:hAnsi="Times New Roman" w:cs="Times New Roman"/>
          <w:b/>
          <w:sz w:val="24"/>
          <w:szCs w:val="24"/>
        </w:rPr>
        <w:t>.2020р.</w:t>
      </w:r>
    </w:p>
    <w:p w:rsidR="000A0F8B" w:rsidRPr="00CF31ED" w:rsidRDefault="000A0F8B" w:rsidP="000A0F8B">
      <w:pPr>
        <w:spacing w:after="0" w:line="240" w:lineRule="auto"/>
        <w:ind w:firstLine="6804"/>
        <w:rPr>
          <w:rFonts w:ascii="Times New Roman" w:eastAsia="Times New Roman" w:hAnsi="Times New Roman" w:cs="Times New Roman"/>
          <w:b/>
          <w:sz w:val="24"/>
          <w:szCs w:val="24"/>
        </w:rPr>
      </w:pPr>
      <w:r w:rsidRPr="00CF31ED">
        <w:rPr>
          <w:rFonts w:ascii="Times New Roman" w:eastAsia="Times New Roman" w:hAnsi="Times New Roman" w:cs="Times New Roman"/>
          <w:b/>
          <w:sz w:val="24"/>
          <w:szCs w:val="24"/>
        </w:rPr>
        <w:t xml:space="preserve">Реєстр. № </w:t>
      </w:r>
      <w:r>
        <w:rPr>
          <w:rFonts w:ascii="Times New Roman" w:eastAsia="Times New Roman" w:hAnsi="Times New Roman" w:cs="Times New Roman"/>
          <w:b/>
          <w:sz w:val="24"/>
          <w:szCs w:val="24"/>
        </w:rPr>
        <w:t>3124</w:t>
      </w:r>
      <w:r>
        <w:rPr>
          <w:rFonts w:ascii="Times New Roman" w:eastAsia="Times New Roman" w:hAnsi="Times New Roman" w:cs="Times New Roman"/>
          <w:b/>
          <w:sz w:val="24"/>
          <w:szCs w:val="24"/>
          <w:lang w:val="en-US"/>
        </w:rPr>
        <w:t>-1</w:t>
      </w:r>
      <w:r w:rsidRPr="00CF31ED">
        <w:rPr>
          <w:rFonts w:ascii="Times New Roman" w:eastAsia="Times New Roman" w:hAnsi="Times New Roman" w:cs="Times New Roman"/>
          <w:b/>
          <w:sz w:val="24"/>
          <w:szCs w:val="24"/>
        </w:rPr>
        <w:t xml:space="preserve"> від </w:t>
      </w:r>
      <w:r>
        <w:rPr>
          <w:rFonts w:ascii="Times New Roman" w:eastAsia="Times New Roman" w:hAnsi="Times New Roman" w:cs="Times New Roman"/>
          <w:b/>
          <w:sz w:val="24"/>
          <w:szCs w:val="24"/>
          <w:lang w:val="en-US"/>
        </w:rPr>
        <w:t>13</w:t>
      </w:r>
      <w:r w:rsidRPr="00CF31ED">
        <w:rPr>
          <w:rFonts w:ascii="Times New Roman" w:eastAsia="Times New Roman" w:hAnsi="Times New Roman" w:cs="Times New Roman"/>
          <w:b/>
          <w:sz w:val="24"/>
          <w:szCs w:val="24"/>
        </w:rPr>
        <w:t>.0</w:t>
      </w:r>
      <w:r>
        <w:rPr>
          <w:rFonts w:ascii="Times New Roman" w:eastAsia="Times New Roman" w:hAnsi="Times New Roman" w:cs="Times New Roman"/>
          <w:b/>
          <w:sz w:val="24"/>
          <w:szCs w:val="24"/>
          <w:lang w:val="en-US"/>
        </w:rPr>
        <w:t>3</w:t>
      </w:r>
      <w:r w:rsidRPr="00CF31ED">
        <w:rPr>
          <w:rFonts w:ascii="Times New Roman" w:eastAsia="Times New Roman" w:hAnsi="Times New Roman" w:cs="Times New Roman"/>
          <w:b/>
          <w:sz w:val="24"/>
          <w:szCs w:val="24"/>
        </w:rPr>
        <w:t>.2020р</w:t>
      </w:r>
    </w:p>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0A0F8B" w:rsidRPr="00CF31ED" w:rsidTr="004B6B69">
        <w:tc>
          <w:tcPr>
            <w:tcW w:w="11957" w:type="dxa"/>
            <w:tcBorders>
              <w:top w:val="nil"/>
              <w:left w:val="nil"/>
              <w:bottom w:val="nil"/>
              <w:right w:val="nil"/>
            </w:tcBorders>
          </w:tcPr>
          <w:p w:rsidR="000A0F8B" w:rsidRPr="00CF31ED" w:rsidRDefault="000A0F8B" w:rsidP="004B6B69">
            <w:pPr>
              <w:spacing w:after="0" w:line="240" w:lineRule="auto"/>
              <w:rPr>
                <w:rFonts w:ascii="Times New Roman" w:eastAsia="Calibri" w:hAnsi="Times New Roman" w:cs="Times New Roman"/>
                <w:color w:val="002060"/>
                <w:sz w:val="32"/>
                <w:szCs w:val="32"/>
              </w:rPr>
            </w:pPr>
          </w:p>
          <w:p w:rsidR="000A0F8B" w:rsidRPr="00CF31ED" w:rsidRDefault="000A0F8B" w:rsidP="004B6B69">
            <w:pPr>
              <w:spacing w:after="0" w:line="240" w:lineRule="auto"/>
              <w:rPr>
                <w:rFonts w:ascii="Times New Roman" w:eastAsia="Calibri" w:hAnsi="Times New Roman" w:cs="Times New Roman"/>
                <w:color w:val="002060"/>
                <w:sz w:val="32"/>
                <w:szCs w:val="32"/>
              </w:rPr>
            </w:pPr>
          </w:p>
          <w:p w:rsidR="000A0F8B" w:rsidRPr="00CF31ED" w:rsidRDefault="000A0F8B" w:rsidP="004B6B69">
            <w:pPr>
              <w:spacing w:after="0" w:line="240" w:lineRule="auto"/>
              <w:rPr>
                <w:rFonts w:ascii="Times New Roman" w:eastAsia="Calibri" w:hAnsi="Times New Roman" w:cs="Times New Roman"/>
                <w:color w:val="002060"/>
                <w:sz w:val="32"/>
                <w:szCs w:val="32"/>
              </w:rPr>
            </w:pPr>
          </w:p>
          <w:p w:rsidR="000A0F8B" w:rsidRPr="00CF31ED" w:rsidRDefault="000A0F8B" w:rsidP="004B6B69">
            <w:pPr>
              <w:spacing w:before="80" w:after="0" w:line="240" w:lineRule="auto"/>
              <w:jc w:val="center"/>
              <w:rPr>
                <w:rFonts w:ascii="Times New Roman" w:eastAsia="Calibri" w:hAnsi="Times New Roman" w:cs="Times New Roman"/>
                <w:color w:val="1829A8"/>
                <w:spacing w:val="20"/>
                <w:sz w:val="34"/>
                <w:szCs w:val="34"/>
              </w:rPr>
            </w:pPr>
            <w:r w:rsidRPr="00CF31ED">
              <w:rPr>
                <w:rFonts w:ascii="Calibri" w:eastAsia="Calibri" w:hAnsi="Calibri" w:cs="Times New Roman"/>
                <w:noProof/>
                <w:spacing w:val="20"/>
                <w:sz w:val="34"/>
                <w:szCs w:val="34"/>
                <w:lang w:eastAsia="uk-UA"/>
              </w:rPr>
              <w:drawing>
                <wp:anchor distT="360045" distB="0" distL="114300" distR="114300" simplePos="0" relativeHeight="251659264" behindDoc="0" locked="0" layoutInCell="1" allowOverlap="1" wp14:anchorId="639D9B0E" wp14:editId="30524B38">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CF31ED">
              <w:rPr>
                <w:rFonts w:ascii="Times New Roman" w:eastAsia="Calibri" w:hAnsi="Times New Roman" w:cs="Times New Roman"/>
                <w:color w:val="1829A8"/>
                <w:spacing w:val="20"/>
                <w:sz w:val="34"/>
                <w:szCs w:val="34"/>
              </w:rPr>
              <w:t>ВЕРХОВНА РАДА УКРАЇНИ</w:t>
            </w:r>
          </w:p>
          <w:p w:rsidR="000A0F8B" w:rsidRPr="00CF31ED" w:rsidRDefault="000A0F8B" w:rsidP="004B6B69">
            <w:pPr>
              <w:spacing w:before="100" w:after="0" w:line="240" w:lineRule="auto"/>
              <w:jc w:val="center"/>
              <w:rPr>
                <w:rFonts w:ascii="Times New Roman" w:eastAsia="Calibri" w:hAnsi="Times New Roman" w:cs="Times New Roman"/>
                <w:b/>
                <w:color w:val="1829A8"/>
                <w:spacing w:val="20"/>
                <w:sz w:val="24"/>
                <w:szCs w:val="24"/>
              </w:rPr>
            </w:pPr>
            <w:r w:rsidRPr="00CF31ED">
              <w:rPr>
                <w:rFonts w:ascii="Times New Roman" w:eastAsia="Calibri" w:hAnsi="Times New Roman" w:cs="Times New Roman"/>
                <w:b/>
                <w:color w:val="1829A8"/>
                <w:spacing w:val="20"/>
                <w:sz w:val="24"/>
                <w:szCs w:val="24"/>
              </w:rPr>
              <w:t>Комітет з питань гуманітарної та інформаційної політики</w:t>
            </w:r>
          </w:p>
          <w:p w:rsidR="000A0F8B" w:rsidRPr="00CF31ED" w:rsidRDefault="000A0F8B" w:rsidP="004B6B69">
            <w:pPr>
              <w:spacing w:before="160" w:after="60" w:line="240" w:lineRule="auto"/>
              <w:jc w:val="center"/>
              <w:rPr>
                <w:rFonts w:ascii="Calibri" w:eastAsia="Calibri" w:hAnsi="Calibri" w:cs="Times New Roman"/>
                <w:color w:val="002060"/>
                <w:sz w:val="20"/>
                <w:szCs w:val="20"/>
              </w:rPr>
            </w:pPr>
            <w:r w:rsidRPr="00CF31ED">
              <w:rPr>
                <w:rFonts w:ascii="Times New Roman" w:eastAsia="Calibri" w:hAnsi="Times New Roman" w:cs="Times New Roman"/>
                <w:color w:val="1829A8"/>
                <w:sz w:val="20"/>
                <w:szCs w:val="20"/>
              </w:rPr>
              <w:t>01008, м.Київ-8, вул. М. Грушевського, 5</w:t>
            </w:r>
          </w:p>
        </w:tc>
      </w:tr>
    </w:tbl>
    <w:tbl>
      <w:tblPr>
        <w:tblStyle w:val="a5"/>
        <w:tblW w:w="9897" w:type="dxa"/>
        <w:tblInd w:w="276" w:type="dxa"/>
        <w:tblBorders>
          <w:top w:val="thinThickSmallGap" w:sz="18"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97"/>
      </w:tblGrid>
      <w:tr w:rsidR="000A0F8B" w:rsidRPr="00CF31ED" w:rsidTr="004B6B69">
        <w:tc>
          <w:tcPr>
            <w:tcW w:w="9897" w:type="dxa"/>
          </w:tcPr>
          <w:p w:rsidR="000A0F8B" w:rsidRPr="00CF31ED" w:rsidRDefault="000A0F8B" w:rsidP="004B6B69">
            <w:pPr>
              <w:rPr>
                <w:rFonts w:ascii="Times New Roman" w:hAnsi="Times New Roman"/>
                <w:color w:val="002060"/>
                <w:sz w:val="10"/>
                <w:szCs w:val="10"/>
                <w:lang w:val="uk-UA"/>
              </w:rPr>
            </w:pPr>
          </w:p>
        </w:tc>
      </w:tr>
    </w:tbl>
    <w:p w:rsidR="000A0F8B" w:rsidRPr="00CF31ED" w:rsidRDefault="000A0F8B" w:rsidP="000A0F8B">
      <w:pPr>
        <w:spacing w:after="0" w:line="240" w:lineRule="auto"/>
        <w:rPr>
          <w:rFonts w:ascii="Times New Roman" w:eastAsia="Calibri" w:hAnsi="Times New Roman" w:cs="Times New Roman"/>
          <w:color w:val="002060"/>
          <w:sz w:val="2"/>
          <w:szCs w:val="2"/>
        </w:rPr>
      </w:pPr>
    </w:p>
    <w:p w:rsidR="000A0F8B" w:rsidRDefault="000A0F8B" w:rsidP="000A0F8B">
      <w:pPr>
        <w:spacing w:after="0" w:line="240" w:lineRule="auto"/>
        <w:ind w:firstLine="851"/>
        <w:jc w:val="right"/>
        <w:rPr>
          <w:rFonts w:ascii="Times New Roman" w:eastAsia="Times New Roman" w:hAnsi="Times New Roman" w:cs="Times New Roman"/>
          <w:b/>
          <w:sz w:val="28"/>
          <w:szCs w:val="28"/>
        </w:rPr>
      </w:pPr>
    </w:p>
    <w:p w:rsidR="000A0F8B" w:rsidRPr="00CF31ED" w:rsidRDefault="000A0F8B" w:rsidP="000A0F8B">
      <w:pPr>
        <w:spacing w:after="0" w:line="240" w:lineRule="auto"/>
        <w:ind w:firstLine="851"/>
        <w:jc w:val="right"/>
        <w:rPr>
          <w:rFonts w:ascii="Times New Roman" w:eastAsia="Times New Roman" w:hAnsi="Times New Roman" w:cs="Times New Roman"/>
          <w:b/>
          <w:sz w:val="28"/>
          <w:szCs w:val="28"/>
        </w:rPr>
      </w:pPr>
      <w:r w:rsidRPr="00CF31ED">
        <w:rPr>
          <w:rFonts w:ascii="Times New Roman" w:eastAsia="Times New Roman" w:hAnsi="Times New Roman" w:cs="Times New Roman"/>
          <w:b/>
          <w:sz w:val="28"/>
          <w:szCs w:val="28"/>
        </w:rPr>
        <w:t>Верховна Рада України</w:t>
      </w:r>
    </w:p>
    <w:p w:rsidR="000A0F8B" w:rsidRPr="00094380" w:rsidRDefault="000A0F8B" w:rsidP="000A0F8B">
      <w:pPr>
        <w:spacing w:after="0" w:line="240" w:lineRule="auto"/>
        <w:jc w:val="right"/>
        <w:rPr>
          <w:rFonts w:ascii="Times New Roman" w:eastAsia="Times New Roman" w:hAnsi="Times New Roman" w:cs="Times New Roman"/>
          <w:sz w:val="28"/>
          <w:szCs w:val="28"/>
        </w:rPr>
      </w:pPr>
    </w:p>
    <w:p w:rsidR="000A0F8B" w:rsidRPr="000A0F8B" w:rsidRDefault="000A0F8B" w:rsidP="000A0F8B">
      <w:pPr>
        <w:spacing w:after="0" w:line="240" w:lineRule="auto"/>
        <w:ind w:firstLine="851"/>
        <w:jc w:val="both"/>
        <w:rPr>
          <w:rFonts w:ascii="Times New Roman" w:eastAsia="Times New Roman" w:hAnsi="Times New Roman" w:cs="Times New Roman"/>
          <w:sz w:val="28"/>
          <w:szCs w:val="28"/>
        </w:rPr>
      </w:pPr>
      <w:r w:rsidRPr="000A0F8B">
        <w:rPr>
          <w:rFonts w:ascii="Times New Roman" w:eastAsia="Times New Roman" w:hAnsi="Times New Roman" w:cs="Times New Roman"/>
          <w:sz w:val="28"/>
          <w:szCs w:val="28"/>
        </w:rPr>
        <w:t xml:space="preserve">Комітет Верховної Ради України з питань гуманітарної та інформаційної політики розглянув на своєму засіданні 30 вересня 2020 року (протокол № </w:t>
      </w:r>
      <w:r>
        <w:rPr>
          <w:rFonts w:ascii="Times New Roman" w:eastAsia="Times New Roman" w:hAnsi="Times New Roman" w:cs="Times New Roman"/>
          <w:sz w:val="28"/>
          <w:szCs w:val="28"/>
          <w:lang w:val="en-US"/>
        </w:rPr>
        <w:t>43</w:t>
      </w:r>
      <w:r w:rsidRPr="000A0F8B">
        <w:rPr>
          <w:rFonts w:ascii="Times New Roman" w:eastAsia="Times New Roman" w:hAnsi="Times New Roman" w:cs="Times New Roman"/>
          <w:sz w:val="28"/>
          <w:szCs w:val="28"/>
        </w:rPr>
        <w:t xml:space="preserve">) </w:t>
      </w:r>
      <w:proofErr w:type="spellStart"/>
      <w:r w:rsidRPr="000A0F8B">
        <w:rPr>
          <w:rFonts w:ascii="Times New Roman" w:eastAsia="Times New Roman" w:hAnsi="Times New Roman" w:cs="Times New Roman"/>
          <w:sz w:val="28"/>
          <w:szCs w:val="28"/>
        </w:rPr>
        <w:t>проєкти</w:t>
      </w:r>
      <w:proofErr w:type="spellEnd"/>
      <w:r w:rsidRPr="000A0F8B">
        <w:rPr>
          <w:rFonts w:ascii="Times New Roman" w:eastAsia="Times New Roman" w:hAnsi="Times New Roman" w:cs="Times New Roman"/>
          <w:sz w:val="28"/>
          <w:szCs w:val="28"/>
        </w:rPr>
        <w:t xml:space="preserve"> законів України про внесення змін до Закону України "Про охорону дитинства" щодо забезпечення дієвого механізму надання державної допомоги сім'ям з дітьми </w:t>
      </w:r>
      <w:r w:rsidR="007E1D2D">
        <w:rPr>
          <w:rFonts w:ascii="Times New Roman" w:eastAsia="Times New Roman" w:hAnsi="Times New Roman" w:cs="Times New Roman"/>
          <w:sz w:val="28"/>
          <w:szCs w:val="28"/>
          <w:lang w:val="en-US"/>
        </w:rPr>
        <w:t xml:space="preserve">                  </w:t>
      </w:r>
      <w:r w:rsidRPr="000A0F8B">
        <w:rPr>
          <w:rFonts w:ascii="Times New Roman" w:eastAsia="Times New Roman" w:hAnsi="Times New Roman" w:cs="Times New Roman"/>
          <w:sz w:val="28"/>
          <w:szCs w:val="28"/>
        </w:rPr>
        <w:t xml:space="preserve">(реєстр. № 3124), поданий народними депутатами України </w:t>
      </w:r>
      <w:proofErr w:type="spellStart"/>
      <w:r w:rsidRPr="000A0F8B">
        <w:rPr>
          <w:rFonts w:ascii="Times New Roman" w:eastAsia="Times New Roman" w:hAnsi="Times New Roman" w:cs="Times New Roman"/>
          <w:sz w:val="28"/>
          <w:szCs w:val="28"/>
        </w:rPr>
        <w:t>Батенком</w:t>
      </w:r>
      <w:proofErr w:type="spellEnd"/>
      <w:r w:rsidRPr="000A0F8B">
        <w:rPr>
          <w:rFonts w:ascii="Times New Roman" w:eastAsia="Times New Roman" w:hAnsi="Times New Roman" w:cs="Times New Roman"/>
          <w:sz w:val="28"/>
          <w:szCs w:val="28"/>
        </w:rPr>
        <w:t xml:space="preserve"> Т.І., Констанкевич І.М. та Балогою В.І. та про внесення змін до Закону України "Про охорону дитинства" щодо встановлення додаткових соціальних гарантій сім'ям з дітьми (реєстр. № 3124-1), поданий народними депутатами України </w:t>
      </w:r>
      <w:r w:rsidR="007E1D2D">
        <w:rPr>
          <w:rFonts w:ascii="Times New Roman" w:eastAsia="Times New Roman" w:hAnsi="Times New Roman" w:cs="Times New Roman"/>
          <w:sz w:val="28"/>
          <w:szCs w:val="28"/>
          <w:lang w:val="en-US"/>
        </w:rPr>
        <w:t xml:space="preserve">                      </w:t>
      </w:r>
      <w:proofErr w:type="spellStart"/>
      <w:r w:rsidRPr="000A0F8B">
        <w:rPr>
          <w:rFonts w:ascii="Times New Roman" w:eastAsia="Times New Roman" w:hAnsi="Times New Roman" w:cs="Times New Roman"/>
          <w:sz w:val="28"/>
          <w:szCs w:val="28"/>
        </w:rPr>
        <w:t>Королевською</w:t>
      </w:r>
      <w:proofErr w:type="spellEnd"/>
      <w:r w:rsidRPr="000A0F8B">
        <w:rPr>
          <w:rFonts w:ascii="Times New Roman" w:eastAsia="Times New Roman" w:hAnsi="Times New Roman" w:cs="Times New Roman"/>
          <w:sz w:val="28"/>
          <w:szCs w:val="28"/>
        </w:rPr>
        <w:t xml:space="preserve"> Н.Ю., Солодом Ю.В. та Гнатенком В.С.</w:t>
      </w:r>
    </w:p>
    <w:p w:rsidR="000A0F8B" w:rsidRPr="000A0F8B" w:rsidRDefault="000A0F8B" w:rsidP="000A0F8B">
      <w:pPr>
        <w:spacing w:after="0" w:line="240" w:lineRule="auto"/>
        <w:ind w:firstLine="851"/>
        <w:jc w:val="both"/>
        <w:rPr>
          <w:rFonts w:ascii="Times New Roman" w:hAnsi="Times New Roman" w:cs="Times New Roman"/>
          <w:sz w:val="28"/>
          <w:szCs w:val="28"/>
        </w:rPr>
      </w:pPr>
      <w:r w:rsidRPr="000A0F8B">
        <w:rPr>
          <w:rFonts w:ascii="Times New Roman" w:hAnsi="Times New Roman" w:cs="Times New Roman"/>
          <w:sz w:val="28"/>
          <w:szCs w:val="28"/>
        </w:rPr>
        <w:t xml:space="preserve">Відповідно до статті 13 Закону України «Про охорону дитинства» </w:t>
      </w:r>
      <w:r w:rsidR="000517BE">
        <w:rPr>
          <w:rFonts w:ascii="Times New Roman" w:hAnsi="Times New Roman" w:cs="Times New Roman"/>
          <w:sz w:val="28"/>
          <w:szCs w:val="28"/>
          <w:lang w:val="en-US"/>
        </w:rPr>
        <w:t>(</w:t>
      </w:r>
      <w:r w:rsidR="000517BE">
        <w:rPr>
          <w:rFonts w:ascii="Times New Roman" w:hAnsi="Times New Roman" w:cs="Times New Roman"/>
          <w:sz w:val="28"/>
          <w:szCs w:val="28"/>
        </w:rPr>
        <w:t>далі - Закон</w:t>
      </w:r>
      <w:r w:rsidR="000517BE">
        <w:rPr>
          <w:rFonts w:ascii="Times New Roman" w:hAnsi="Times New Roman" w:cs="Times New Roman"/>
          <w:sz w:val="28"/>
          <w:szCs w:val="28"/>
          <w:lang w:val="en-US"/>
        </w:rPr>
        <w:t>)</w:t>
      </w:r>
      <w:r w:rsidR="000517BE">
        <w:rPr>
          <w:rFonts w:ascii="Times New Roman" w:hAnsi="Times New Roman" w:cs="Times New Roman"/>
          <w:sz w:val="28"/>
          <w:szCs w:val="28"/>
        </w:rPr>
        <w:t xml:space="preserve"> </w:t>
      </w:r>
      <w:r w:rsidRPr="000A0F8B">
        <w:rPr>
          <w:rFonts w:ascii="Times New Roman" w:hAnsi="Times New Roman" w:cs="Times New Roman"/>
          <w:sz w:val="28"/>
          <w:szCs w:val="28"/>
        </w:rPr>
        <w:t>багатодітним сім’ям надаються, зокрема, такі пільги:</w:t>
      </w:r>
    </w:p>
    <w:p w:rsidR="000A0F8B" w:rsidRPr="000A0F8B" w:rsidRDefault="000A0F8B" w:rsidP="000A0F8B">
      <w:pPr>
        <w:spacing w:after="0" w:line="240" w:lineRule="auto"/>
        <w:ind w:firstLine="851"/>
        <w:jc w:val="both"/>
        <w:rPr>
          <w:rFonts w:ascii="Times New Roman" w:eastAsia="Times New Roman" w:hAnsi="Times New Roman" w:cs="Times New Roman"/>
          <w:sz w:val="28"/>
          <w:szCs w:val="28"/>
        </w:rPr>
      </w:pPr>
      <w:r w:rsidRPr="000A0F8B">
        <w:rPr>
          <w:rFonts w:ascii="Times New Roman" w:eastAsia="Times New Roman" w:hAnsi="Times New Roman" w:cs="Times New Roman"/>
          <w:sz w:val="28"/>
          <w:szCs w:val="28"/>
        </w:rPr>
        <w:t>1) 50-відсоткова знижка плати за користування житлом (квартирна плата) в межах норм, передбачених чинним законодавством;</w:t>
      </w:r>
    </w:p>
    <w:p w:rsidR="000A0F8B" w:rsidRPr="000A0F8B" w:rsidRDefault="000A0F8B" w:rsidP="000A0F8B">
      <w:pPr>
        <w:spacing w:after="0" w:line="240" w:lineRule="auto"/>
        <w:ind w:firstLine="851"/>
        <w:jc w:val="both"/>
        <w:rPr>
          <w:rFonts w:ascii="Times New Roman" w:eastAsia="Times New Roman" w:hAnsi="Times New Roman" w:cs="Times New Roman"/>
          <w:sz w:val="28"/>
          <w:szCs w:val="28"/>
        </w:rPr>
      </w:pPr>
      <w:r w:rsidRPr="000A0F8B">
        <w:rPr>
          <w:rFonts w:ascii="Times New Roman" w:eastAsia="Times New Roman" w:hAnsi="Times New Roman" w:cs="Times New Roman"/>
          <w:sz w:val="28"/>
          <w:szCs w:val="28"/>
        </w:rPr>
        <w:t>2) 50-відсоткова знижка плати за користування комунальними послугами (газопостачання, електропостачання та інші послуги) та вартості скрапленого балонного газу для побутових потреб у межах норм, визначених законодавством;</w:t>
      </w:r>
    </w:p>
    <w:p w:rsidR="000A0F8B" w:rsidRPr="000A0F8B" w:rsidRDefault="000A0F8B" w:rsidP="000A0F8B">
      <w:pPr>
        <w:spacing w:after="0" w:line="240" w:lineRule="auto"/>
        <w:ind w:firstLine="851"/>
        <w:jc w:val="both"/>
        <w:rPr>
          <w:rFonts w:ascii="Times New Roman" w:eastAsia="Times New Roman" w:hAnsi="Times New Roman" w:cs="Times New Roman"/>
          <w:sz w:val="28"/>
          <w:szCs w:val="28"/>
        </w:rPr>
      </w:pPr>
      <w:r w:rsidRPr="000A0F8B">
        <w:rPr>
          <w:rFonts w:ascii="Times New Roman" w:eastAsia="Times New Roman" w:hAnsi="Times New Roman" w:cs="Times New Roman"/>
          <w:sz w:val="28"/>
          <w:szCs w:val="28"/>
        </w:rPr>
        <w:t>3) 50-відсоткова знижка вартості палива, у тому числі рідкого, в межах норм, визначених законодавством, у разі якщо відповідні будинки не мають центрального опалення;</w:t>
      </w:r>
    </w:p>
    <w:p w:rsidR="000A0F8B" w:rsidRPr="000A0F8B" w:rsidRDefault="000A0F8B" w:rsidP="000A0F8B">
      <w:pPr>
        <w:spacing w:after="0" w:line="240" w:lineRule="auto"/>
        <w:ind w:firstLine="851"/>
        <w:jc w:val="both"/>
        <w:rPr>
          <w:rFonts w:ascii="Times New Roman" w:eastAsia="Times New Roman" w:hAnsi="Times New Roman" w:cs="Times New Roman"/>
          <w:sz w:val="28"/>
          <w:szCs w:val="28"/>
        </w:rPr>
      </w:pPr>
      <w:r w:rsidRPr="000A0F8B">
        <w:rPr>
          <w:rFonts w:ascii="Times New Roman" w:eastAsia="Times New Roman" w:hAnsi="Times New Roman" w:cs="Times New Roman"/>
          <w:sz w:val="28"/>
          <w:szCs w:val="28"/>
        </w:rPr>
        <w:t xml:space="preserve">4) </w:t>
      </w:r>
      <w:r w:rsidR="007E1D2D">
        <w:rPr>
          <w:rFonts w:ascii="Times New Roman" w:eastAsia="Times New Roman" w:hAnsi="Times New Roman" w:cs="Times New Roman"/>
          <w:sz w:val="28"/>
          <w:szCs w:val="28"/>
        </w:rPr>
        <w:t>а</w:t>
      </w:r>
      <w:r w:rsidRPr="000A0F8B">
        <w:rPr>
          <w:rFonts w:ascii="Times New Roman" w:eastAsia="Times New Roman" w:hAnsi="Times New Roman" w:cs="Times New Roman"/>
          <w:sz w:val="28"/>
          <w:szCs w:val="28"/>
        </w:rPr>
        <w:t>бонентна плата за користування квартирним телефоном встановлюється у розмірі 50 відсотків від затверджених тарифів.</w:t>
      </w:r>
    </w:p>
    <w:p w:rsidR="000A0F8B" w:rsidRPr="000A0F8B" w:rsidRDefault="000A0F8B" w:rsidP="000A0F8B">
      <w:pPr>
        <w:spacing w:after="0" w:line="240" w:lineRule="auto"/>
        <w:ind w:firstLine="851"/>
        <w:jc w:val="both"/>
        <w:rPr>
          <w:rFonts w:ascii="Times New Roman" w:eastAsia="Times New Roman" w:hAnsi="Times New Roman" w:cs="Times New Roman"/>
          <w:i/>
          <w:sz w:val="28"/>
          <w:szCs w:val="28"/>
        </w:rPr>
      </w:pPr>
      <w:r w:rsidRPr="000A0F8B">
        <w:rPr>
          <w:rFonts w:ascii="Times New Roman" w:eastAsia="Times New Roman" w:hAnsi="Times New Roman" w:cs="Times New Roman"/>
          <w:sz w:val="28"/>
          <w:szCs w:val="28"/>
        </w:rPr>
        <w:t>Зазначені пільги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r w:rsidRPr="000A0F8B">
        <w:rPr>
          <w:rFonts w:ascii="Times New Roman" w:eastAsia="Times New Roman" w:hAnsi="Times New Roman" w:cs="Times New Roman"/>
          <w:i/>
          <w:sz w:val="28"/>
          <w:szCs w:val="28"/>
        </w:rPr>
        <w:t>.</w:t>
      </w:r>
    </w:p>
    <w:p w:rsidR="000A0F8B" w:rsidRPr="000A0F8B" w:rsidRDefault="000A0F8B" w:rsidP="000A0F8B">
      <w:pPr>
        <w:spacing w:after="0" w:line="240" w:lineRule="auto"/>
        <w:ind w:firstLine="851"/>
        <w:jc w:val="both"/>
        <w:rPr>
          <w:rFonts w:ascii="Times New Roman" w:eastAsia="Times New Roman" w:hAnsi="Times New Roman" w:cs="Times New Roman"/>
          <w:sz w:val="28"/>
          <w:szCs w:val="28"/>
        </w:rPr>
      </w:pPr>
      <w:r w:rsidRPr="000A0F8B">
        <w:rPr>
          <w:rFonts w:ascii="Times New Roman" w:eastAsia="Times New Roman" w:hAnsi="Times New Roman" w:cs="Times New Roman"/>
          <w:sz w:val="28"/>
          <w:szCs w:val="28"/>
        </w:rPr>
        <w:t>Згідно з Порядком надання пільг окремим категоріям громадян з урахуванням середньомісячного сукупного доходу сім’ї, затвердженим постановою Кабінету Міністрів України від 04.06.20</w:t>
      </w:r>
      <w:r w:rsidR="00EC4E88">
        <w:rPr>
          <w:rFonts w:ascii="Times New Roman" w:eastAsia="Times New Roman" w:hAnsi="Times New Roman" w:cs="Times New Roman"/>
          <w:sz w:val="28"/>
          <w:szCs w:val="28"/>
          <w:lang w:val="en-US"/>
        </w:rPr>
        <w:t>1</w:t>
      </w:r>
      <w:r w:rsidRPr="000A0F8B">
        <w:rPr>
          <w:rFonts w:ascii="Times New Roman" w:eastAsia="Times New Roman" w:hAnsi="Times New Roman" w:cs="Times New Roman"/>
          <w:sz w:val="28"/>
          <w:szCs w:val="28"/>
        </w:rPr>
        <w:t>5 № 389</w:t>
      </w:r>
      <w:r w:rsidR="007E1D2D">
        <w:rPr>
          <w:rFonts w:ascii="Times New Roman" w:eastAsia="Times New Roman" w:hAnsi="Times New Roman" w:cs="Times New Roman"/>
          <w:sz w:val="28"/>
          <w:szCs w:val="28"/>
        </w:rPr>
        <w:t>,</w:t>
      </w:r>
      <w:r w:rsidRPr="000A0F8B">
        <w:rPr>
          <w:rFonts w:ascii="Times New Roman" w:eastAsia="Times New Roman" w:hAnsi="Times New Roman" w:cs="Times New Roman"/>
          <w:sz w:val="28"/>
          <w:szCs w:val="28"/>
        </w:rPr>
        <w:t xml:space="preserve"> до середньомісячного сукупного доходу сім’ї враховуються:</w:t>
      </w:r>
    </w:p>
    <w:p w:rsidR="000A0F8B" w:rsidRPr="000A0F8B" w:rsidRDefault="000A0F8B" w:rsidP="000A0F8B">
      <w:pPr>
        <w:spacing w:after="0" w:line="240" w:lineRule="auto"/>
        <w:ind w:firstLine="851"/>
        <w:jc w:val="both"/>
        <w:rPr>
          <w:rFonts w:ascii="Times New Roman" w:eastAsia="Times New Roman" w:hAnsi="Times New Roman" w:cs="Times New Roman"/>
          <w:sz w:val="28"/>
          <w:szCs w:val="28"/>
        </w:rPr>
      </w:pPr>
      <w:r w:rsidRPr="000A0F8B">
        <w:rPr>
          <w:rFonts w:ascii="Times New Roman" w:eastAsia="Times New Roman" w:hAnsi="Times New Roman" w:cs="Times New Roman"/>
          <w:sz w:val="28"/>
          <w:szCs w:val="28"/>
        </w:rPr>
        <w:t>пенсія;</w:t>
      </w:r>
    </w:p>
    <w:p w:rsidR="000A0F8B" w:rsidRPr="000A0F8B" w:rsidRDefault="000A0F8B" w:rsidP="000A0F8B">
      <w:pPr>
        <w:spacing w:after="0" w:line="240" w:lineRule="auto"/>
        <w:ind w:firstLine="851"/>
        <w:jc w:val="both"/>
        <w:rPr>
          <w:rFonts w:ascii="Times New Roman" w:eastAsia="Times New Roman" w:hAnsi="Times New Roman" w:cs="Times New Roman"/>
          <w:sz w:val="28"/>
          <w:szCs w:val="28"/>
        </w:rPr>
      </w:pPr>
      <w:r w:rsidRPr="000A0F8B">
        <w:rPr>
          <w:rFonts w:ascii="Times New Roman" w:eastAsia="Times New Roman" w:hAnsi="Times New Roman" w:cs="Times New Roman"/>
          <w:sz w:val="28"/>
          <w:szCs w:val="28"/>
        </w:rPr>
        <w:t>заробітна плата;</w:t>
      </w:r>
    </w:p>
    <w:p w:rsidR="000A0F8B" w:rsidRPr="000A0F8B" w:rsidRDefault="000A0F8B" w:rsidP="000A0F8B">
      <w:pPr>
        <w:spacing w:after="0" w:line="240" w:lineRule="auto"/>
        <w:ind w:firstLine="851"/>
        <w:jc w:val="both"/>
        <w:rPr>
          <w:rFonts w:ascii="Times New Roman" w:eastAsia="Times New Roman" w:hAnsi="Times New Roman" w:cs="Times New Roman"/>
          <w:sz w:val="28"/>
          <w:szCs w:val="28"/>
        </w:rPr>
      </w:pPr>
      <w:r w:rsidRPr="000A0F8B">
        <w:rPr>
          <w:rFonts w:ascii="Times New Roman" w:eastAsia="Times New Roman" w:hAnsi="Times New Roman" w:cs="Times New Roman"/>
          <w:sz w:val="28"/>
          <w:szCs w:val="28"/>
        </w:rPr>
        <w:t>грошове забезпечення;</w:t>
      </w:r>
    </w:p>
    <w:p w:rsidR="000A0F8B" w:rsidRPr="000A0F8B" w:rsidRDefault="000A0F8B" w:rsidP="000A0F8B">
      <w:pPr>
        <w:spacing w:after="0" w:line="240" w:lineRule="auto"/>
        <w:ind w:firstLine="851"/>
        <w:jc w:val="both"/>
        <w:rPr>
          <w:rFonts w:ascii="Times New Roman" w:eastAsia="Times New Roman" w:hAnsi="Times New Roman" w:cs="Times New Roman"/>
          <w:sz w:val="28"/>
          <w:szCs w:val="28"/>
        </w:rPr>
      </w:pPr>
      <w:r w:rsidRPr="000A0F8B">
        <w:rPr>
          <w:rFonts w:ascii="Times New Roman" w:eastAsia="Times New Roman" w:hAnsi="Times New Roman" w:cs="Times New Roman"/>
          <w:sz w:val="28"/>
          <w:szCs w:val="28"/>
        </w:rPr>
        <w:t>стипендія;</w:t>
      </w:r>
    </w:p>
    <w:p w:rsidR="000A0F8B" w:rsidRPr="000A0F8B" w:rsidRDefault="000A0F8B" w:rsidP="000A0F8B">
      <w:pPr>
        <w:spacing w:after="0" w:line="240" w:lineRule="auto"/>
        <w:ind w:firstLine="851"/>
        <w:jc w:val="both"/>
        <w:rPr>
          <w:rFonts w:ascii="Times New Roman" w:eastAsia="Times New Roman" w:hAnsi="Times New Roman" w:cs="Times New Roman"/>
          <w:sz w:val="28"/>
          <w:szCs w:val="28"/>
        </w:rPr>
      </w:pPr>
      <w:r w:rsidRPr="000A0F8B">
        <w:rPr>
          <w:rFonts w:ascii="Times New Roman" w:eastAsia="Times New Roman" w:hAnsi="Times New Roman" w:cs="Times New Roman"/>
          <w:sz w:val="28"/>
          <w:szCs w:val="28"/>
        </w:rPr>
        <w:lastRenderedPageBreak/>
        <w:t>соціальна допомога (крім частини допомоги при народженні дитини та при усиновленні дитини, виплата яких здійснюється одноразово, допомоги на поховання, одноразової допомоги, яка надається відповідно до законодавства або за рішеннями органів виконавчої влади та місцевого самоврядування, підприємств, організацій незалежно від форми власності);</w:t>
      </w:r>
    </w:p>
    <w:p w:rsidR="000A0F8B" w:rsidRPr="000A0F8B" w:rsidRDefault="000A0F8B" w:rsidP="000A0F8B">
      <w:pPr>
        <w:spacing w:after="0" w:line="240" w:lineRule="auto"/>
        <w:ind w:firstLine="851"/>
        <w:jc w:val="both"/>
        <w:rPr>
          <w:rFonts w:ascii="Times New Roman" w:eastAsia="Times New Roman" w:hAnsi="Times New Roman" w:cs="Times New Roman"/>
          <w:sz w:val="28"/>
          <w:szCs w:val="28"/>
        </w:rPr>
      </w:pPr>
      <w:r w:rsidRPr="000A0F8B">
        <w:rPr>
          <w:rFonts w:ascii="Times New Roman" w:eastAsia="Times New Roman" w:hAnsi="Times New Roman" w:cs="Times New Roman"/>
          <w:sz w:val="28"/>
          <w:szCs w:val="28"/>
        </w:rPr>
        <w:t>доходи від підприємницької діяльності;</w:t>
      </w:r>
    </w:p>
    <w:p w:rsidR="000A0F8B" w:rsidRPr="000A0F8B" w:rsidRDefault="000A0F8B" w:rsidP="000A0F8B">
      <w:pPr>
        <w:spacing w:after="0" w:line="240" w:lineRule="auto"/>
        <w:ind w:firstLine="851"/>
        <w:jc w:val="both"/>
        <w:rPr>
          <w:rFonts w:ascii="Times New Roman" w:eastAsia="Times New Roman" w:hAnsi="Times New Roman" w:cs="Times New Roman"/>
          <w:sz w:val="28"/>
          <w:szCs w:val="28"/>
        </w:rPr>
      </w:pPr>
      <w:r w:rsidRPr="000A0F8B">
        <w:rPr>
          <w:rFonts w:ascii="Times New Roman" w:eastAsia="Times New Roman" w:hAnsi="Times New Roman" w:cs="Times New Roman"/>
          <w:sz w:val="28"/>
          <w:szCs w:val="28"/>
        </w:rPr>
        <w:t>допомога по безробіттю та інші виплати, що здійснюються фондами соціального страхування.</w:t>
      </w:r>
    </w:p>
    <w:p w:rsidR="000A0F8B" w:rsidRPr="000A0F8B" w:rsidRDefault="000A0F8B" w:rsidP="007E1D2D">
      <w:pPr>
        <w:spacing w:before="120" w:after="0" w:line="240" w:lineRule="auto"/>
        <w:ind w:firstLine="851"/>
        <w:jc w:val="both"/>
        <w:rPr>
          <w:rFonts w:ascii="Times New Roman" w:hAnsi="Times New Roman" w:cs="Times New Roman"/>
          <w:sz w:val="28"/>
          <w:szCs w:val="28"/>
          <w:u w:val="single"/>
        </w:rPr>
      </w:pPr>
      <w:proofErr w:type="spellStart"/>
      <w:r w:rsidRPr="000A0F8B">
        <w:rPr>
          <w:rFonts w:ascii="Times New Roman" w:hAnsi="Times New Roman" w:cs="Times New Roman"/>
          <w:sz w:val="28"/>
          <w:szCs w:val="28"/>
        </w:rPr>
        <w:t>Законопроєктом</w:t>
      </w:r>
      <w:proofErr w:type="spellEnd"/>
      <w:r w:rsidRPr="000A0F8B">
        <w:rPr>
          <w:rFonts w:ascii="Times New Roman" w:hAnsi="Times New Roman" w:cs="Times New Roman"/>
          <w:sz w:val="28"/>
          <w:szCs w:val="28"/>
        </w:rPr>
        <w:t xml:space="preserve"> за реєстр. № 3124 пропонується внести зміни до статті 13 Закону, якими передбачити</w:t>
      </w:r>
      <w:r w:rsidR="007E1D2D">
        <w:rPr>
          <w:rFonts w:ascii="Times New Roman" w:hAnsi="Times New Roman" w:cs="Times New Roman"/>
          <w:sz w:val="28"/>
          <w:szCs w:val="28"/>
        </w:rPr>
        <w:t xml:space="preserve">, </w:t>
      </w:r>
      <w:r w:rsidRPr="000A0F8B">
        <w:rPr>
          <w:rFonts w:ascii="Times New Roman" w:hAnsi="Times New Roman" w:cs="Times New Roman"/>
          <w:sz w:val="28"/>
          <w:szCs w:val="28"/>
        </w:rPr>
        <w:t xml:space="preserve">що при обчисленні середньомісячного сукупного доходу багатодітної сім’ї в розрахунку на одну особу за попередні шість місяців </w:t>
      </w:r>
      <w:r w:rsidRPr="000A0F8B">
        <w:rPr>
          <w:rFonts w:ascii="Times New Roman" w:hAnsi="Times New Roman" w:cs="Times New Roman"/>
          <w:sz w:val="28"/>
          <w:szCs w:val="28"/>
          <w:u w:val="single"/>
        </w:rPr>
        <w:t>до сукупного доходу</w:t>
      </w:r>
      <w:r w:rsidRPr="000A0F8B">
        <w:rPr>
          <w:rFonts w:ascii="Times New Roman" w:hAnsi="Times New Roman" w:cs="Times New Roman"/>
          <w:sz w:val="28"/>
          <w:szCs w:val="28"/>
        </w:rPr>
        <w:t xml:space="preserve"> </w:t>
      </w:r>
      <w:r w:rsidRPr="000A0F8B">
        <w:rPr>
          <w:rFonts w:ascii="Times New Roman" w:hAnsi="Times New Roman" w:cs="Times New Roman"/>
          <w:sz w:val="28"/>
          <w:szCs w:val="28"/>
          <w:u w:val="single"/>
        </w:rPr>
        <w:t>не включаються нараховані соціальні допомоги на дитину, зокрема:</w:t>
      </w:r>
    </w:p>
    <w:p w:rsidR="000A0F8B" w:rsidRPr="000A0F8B" w:rsidRDefault="000A0F8B" w:rsidP="000A0F8B">
      <w:pPr>
        <w:spacing w:after="0" w:line="240" w:lineRule="auto"/>
        <w:ind w:firstLine="851"/>
        <w:jc w:val="both"/>
        <w:rPr>
          <w:rFonts w:ascii="Times New Roman" w:hAnsi="Times New Roman" w:cs="Times New Roman"/>
          <w:sz w:val="28"/>
          <w:szCs w:val="28"/>
        </w:rPr>
      </w:pPr>
      <w:r w:rsidRPr="000A0F8B">
        <w:rPr>
          <w:rFonts w:ascii="Times New Roman" w:hAnsi="Times New Roman" w:cs="Times New Roman"/>
          <w:sz w:val="28"/>
          <w:szCs w:val="28"/>
        </w:rPr>
        <w:t>допомога у зв’язку з вагітністю та пологами;</w:t>
      </w:r>
    </w:p>
    <w:p w:rsidR="000A0F8B" w:rsidRPr="000A0F8B" w:rsidRDefault="000A0F8B" w:rsidP="000A0F8B">
      <w:pPr>
        <w:spacing w:after="0" w:line="240" w:lineRule="auto"/>
        <w:ind w:firstLine="851"/>
        <w:jc w:val="both"/>
        <w:rPr>
          <w:rFonts w:ascii="Times New Roman" w:hAnsi="Times New Roman" w:cs="Times New Roman"/>
          <w:sz w:val="28"/>
          <w:szCs w:val="28"/>
        </w:rPr>
      </w:pPr>
      <w:r w:rsidRPr="000A0F8B">
        <w:rPr>
          <w:rFonts w:ascii="Times New Roman" w:hAnsi="Times New Roman" w:cs="Times New Roman"/>
          <w:sz w:val="28"/>
          <w:szCs w:val="28"/>
        </w:rPr>
        <w:t>допомога при народженні дитини;</w:t>
      </w:r>
    </w:p>
    <w:p w:rsidR="000A0F8B" w:rsidRPr="000A0F8B" w:rsidRDefault="000A0F8B" w:rsidP="000A0F8B">
      <w:pPr>
        <w:spacing w:after="0" w:line="240" w:lineRule="auto"/>
        <w:ind w:firstLine="851"/>
        <w:jc w:val="both"/>
        <w:rPr>
          <w:rFonts w:ascii="Times New Roman" w:hAnsi="Times New Roman" w:cs="Times New Roman"/>
          <w:sz w:val="28"/>
          <w:szCs w:val="28"/>
        </w:rPr>
      </w:pPr>
      <w:r w:rsidRPr="000A0F8B">
        <w:rPr>
          <w:rFonts w:ascii="Times New Roman" w:hAnsi="Times New Roman" w:cs="Times New Roman"/>
          <w:sz w:val="28"/>
          <w:szCs w:val="28"/>
        </w:rPr>
        <w:t>допомога на дітей одиноким матерям (батькам);</w:t>
      </w:r>
    </w:p>
    <w:p w:rsidR="000A0F8B" w:rsidRPr="000A0F8B" w:rsidRDefault="000A0F8B" w:rsidP="000A0F8B">
      <w:pPr>
        <w:spacing w:after="0" w:line="240" w:lineRule="auto"/>
        <w:ind w:firstLine="851"/>
        <w:jc w:val="both"/>
        <w:rPr>
          <w:rFonts w:ascii="Times New Roman" w:hAnsi="Times New Roman" w:cs="Times New Roman"/>
          <w:sz w:val="28"/>
          <w:szCs w:val="28"/>
        </w:rPr>
      </w:pPr>
      <w:r w:rsidRPr="000A0F8B">
        <w:rPr>
          <w:rFonts w:ascii="Times New Roman" w:hAnsi="Times New Roman" w:cs="Times New Roman"/>
          <w:sz w:val="28"/>
          <w:szCs w:val="28"/>
        </w:rPr>
        <w:t>допомога на дітей, над якими встановлено опіку чи піклування;</w:t>
      </w:r>
    </w:p>
    <w:p w:rsidR="000A0F8B" w:rsidRPr="000A0F8B" w:rsidRDefault="000A0F8B" w:rsidP="000A0F8B">
      <w:pPr>
        <w:spacing w:after="0" w:line="240" w:lineRule="auto"/>
        <w:ind w:firstLine="851"/>
        <w:jc w:val="both"/>
        <w:rPr>
          <w:rFonts w:ascii="Times New Roman" w:hAnsi="Times New Roman" w:cs="Times New Roman"/>
          <w:sz w:val="28"/>
          <w:szCs w:val="28"/>
        </w:rPr>
      </w:pPr>
      <w:r w:rsidRPr="000A0F8B">
        <w:rPr>
          <w:rFonts w:ascii="Times New Roman" w:hAnsi="Times New Roman" w:cs="Times New Roman"/>
          <w:sz w:val="28"/>
          <w:szCs w:val="28"/>
        </w:rPr>
        <w:t>допомога при усиновленні дитини;</w:t>
      </w:r>
    </w:p>
    <w:p w:rsidR="000A0F8B" w:rsidRPr="000A0F8B" w:rsidRDefault="000A0F8B" w:rsidP="000A0F8B">
      <w:pPr>
        <w:spacing w:after="0" w:line="240" w:lineRule="auto"/>
        <w:ind w:firstLine="851"/>
        <w:jc w:val="both"/>
        <w:rPr>
          <w:rFonts w:ascii="Times New Roman" w:hAnsi="Times New Roman" w:cs="Times New Roman"/>
          <w:sz w:val="28"/>
          <w:szCs w:val="28"/>
        </w:rPr>
      </w:pPr>
      <w:r w:rsidRPr="000A0F8B">
        <w:rPr>
          <w:rFonts w:ascii="Times New Roman" w:hAnsi="Times New Roman" w:cs="Times New Roman"/>
          <w:sz w:val="28"/>
          <w:szCs w:val="28"/>
        </w:rPr>
        <w:t>тимчасова державна допомога дітям, батьки яких ухиляються від сплати аліментів, не мають можливості утримувати дитину або місце проживання їх невідоме;</w:t>
      </w:r>
    </w:p>
    <w:p w:rsidR="000A0F8B" w:rsidRPr="000A0F8B" w:rsidRDefault="000A0F8B" w:rsidP="000A0F8B">
      <w:pPr>
        <w:spacing w:after="0" w:line="240" w:lineRule="auto"/>
        <w:ind w:firstLine="851"/>
        <w:jc w:val="both"/>
        <w:rPr>
          <w:rFonts w:ascii="Times New Roman" w:hAnsi="Times New Roman" w:cs="Times New Roman"/>
          <w:sz w:val="28"/>
          <w:szCs w:val="28"/>
        </w:rPr>
      </w:pPr>
      <w:r w:rsidRPr="000A0F8B">
        <w:rPr>
          <w:rFonts w:ascii="Times New Roman" w:hAnsi="Times New Roman" w:cs="Times New Roman"/>
          <w:sz w:val="28"/>
          <w:szCs w:val="28"/>
        </w:rPr>
        <w:t>державна соціальна допомога особам з інвалідністю з дитинства та дітям з інвалідністю;</w:t>
      </w:r>
    </w:p>
    <w:p w:rsidR="000A0F8B" w:rsidRPr="000A0F8B" w:rsidRDefault="000A0F8B" w:rsidP="000A0F8B">
      <w:pPr>
        <w:spacing w:after="0" w:line="240" w:lineRule="auto"/>
        <w:ind w:firstLine="851"/>
        <w:jc w:val="both"/>
        <w:rPr>
          <w:rFonts w:ascii="Times New Roman" w:hAnsi="Times New Roman" w:cs="Times New Roman"/>
          <w:sz w:val="28"/>
          <w:szCs w:val="28"/>
        </w:rPr>
      </w:pPr>
      <w:r w:rsidRPr="000A0F8B">
        <w:rPr>
          <w:rFonts w:ascii="Times New Roman" w:hAnsi="Times New Roman" w:cs="Times New Roman"/>
          <w:sz w:val="28"/>
          <w:szCs w:val="28"/>
        </w:rPr>
        <w:t>пенсія у зв’язку з втратою годувальника.</w:t>
      </w:r>
    </w:p>
    <w:p w:rsidR="000A0F8B" w:rsidRPr="000A0F8B" w:rsidRDefault="000A0F8B" w:rsidP="000A0F8B">
      <w:pPr>
        <w:spacing w:before="120" w:after="0" w:line="240" w:lineRule="auto"/>
        <w:ind w:firstLine="851"/>
        <w:jc w:val="both"/>
        <w:rPr>
          <w:rFonts w:ascii="Times New Roman" w:hAnsi="Times New Roman" w:cs="Times New Roman"/>
          <w:sz w:val="28"/>
          <w:szCs w:val="28"/>
        </w:rPr>
      </w:pPr>
      <w:r w:rsidRPr="000A0F8B">
        <w:rPr>
          <w:rFonts w:ascii="Times New Roman" w:hAnsi="Times New Roman" w:cs="Times New Roman"/>
          <w:sz w:val="28"/>
          <w:szCs w:val="28"/>
        </w:rPr>
        <w:t>Альтернативним законопроектом за реєстр. № 3124-1 пропонується передбачити, що пільги, передбачені статтею 13 Закону</w:t>
      </w:r>
      <w:r w:rsidR="000D3CE6">
        <w:rPr>
          <w:rFonts w:ascii="Times New Roman" w:hAnsi="Times New Roman" w:cs="Times New Roman"/>
          <w:sz w:val="28"/>
          <w:szCs w:val="28"/>
        </w:rPr>
        <w:t>,</w:t>
      </w:r>
      <w:r w:rsidRPr="000A0F8B">
        <w:rPr>
          <w:rFonts w:ascii="Times New Roman" w:hAnsi="Times New Roman" w:cs="Times New Roman"/>
          <w:sz w:val="28"/>
          <w:szCs w:val="28"/>
        </w:rPr>
        <w:t xml:space="preserve"> надаються без урахування середньомісячного доходу сім’ї.</w:t>
      </w:r>
    </w:p>
    <w:p w:rsidR="000A0F8B" w:rsidRPr="000A0F8B" w:rsidRDefault="000A0F8B" w:rsidP="000D3C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851"/>
        <w:jc w:val="both"/>
        <w:textAlignment w:val="baseline"/>
        <w:rPr>
          <w:rFonts w:ascii="Times New Roman" w:eastAsia="Times New Roman" w:hAnsi="Times New Roman" w:cs="Times New Roman"/>
          <w:i/>
          <w:sz w:val="28"/>
          <w:szCs w:val="28"/>
          <w:lang w:eastAsia="uk-UA"/>
        </w:rPr>
      </w:pPr>
      <w:r w:rsidRPr="000A0F8B">
        <w:rPr>
          <w:rFonts w:ascii="Times New Roman" w:eastAsia="Times New Roman" w:hAnsi="Times New Roman" w:cs="Times New Roman"/>
          <w:sz w:val="28"/>
          <w:szCs w:val="28"/>
          <w:lang w:eastAsia="uk-UA"/>
        </w:rPr>
        <w:t xml:space="preserve">Крім того, </w:t>
      </w:r>
      <w:proofErr w:type="spellStart"/>
      <w:r w:rsidRPr="000A0F8B">
        <w:rPr>
          <w:rFonts w:ascii="Times New Roman" w:eastAsia="Times New Roman" w:hAnsi="Times New Roman" w:cs="Times New Roman"/>
          <w:sz w:val="28"/>
          <w:szCs w:val="28"/>
          <w:lang w:eastAsia="uk-UA"/>
        </w:rPr>
        <w:t>законопроєктом</w:t>
      </w:r>
      <w:proofErr w:type="spellEnd"/>
      <w:r w:rsidRPr="000A0F8B">
        <w:rPr>
          <w:rFonts w:ascii="Times New Roman" w:eastAsia="Times New Roman" w:hAnsi="Times New Roman" w:cs="Times New Roman"/>
          <w:sz w:val="28"/>
          <w:szCs w:val="28"/>
          <w:lang w:eastAsia="uk-UA"/>
        </w:rPr>
        <w:t xml:space="preserve"> за реєстр. № 3124-1 пропонується також встановити обов’язок місцевих органів виконавчої влади та органів місцевого самоврядування забезпечувати пільговий проїзд учнів, вихованців, студентів із багатодітних сімей, прийомних сімей та дитячих будинків сімейного типу до місця навчання і додому у порядку та розмірах, визначених органами місцевого самоврядування, із визначенням відповідних видатків у місцевих бюджетах, а також на власний розсуд вирішувати питання щодо пільгового проїзду інших учнів, вихованців, студентів і педагогічних працівників</w:t>
      </w:r>
      <w:r w:rsidRPr="000A0F8B">
        <w:rPr>
          <w:rFonts w:ascii="Times New Roman" w:eastAsia="Times New Roman" w:hAnsi="Times New Roman" w:cs="Times New Roman"/>
          <w:i/>
          <w:sz w:val="28"/>
          <w:szCs w:val="28"/>
          <w:lang w:eastAsia="uk-UA"/>
        </w:rPr>
        <w:t>.</w:t>
      </w:r>
    </w:p>
    <w:p w:rsidR="000A0F8B" w:rsidRPr="000A0F8B" w:rsidRDefault="000A0F8B" w:rsidP="000517BE">
      <w:pPr>
        <w:spacing w:before="120" w:after="0" w:line="240" w:lineRule="auto"/>
        <w:ind w:firstLine="851"/>
        <w:jc w:val="both"/>
        <w:rPr>
          <w:rFonts w:ascii="Times New Roman" w:hAnsi="Times New Roman" w:cs="Times New Roman"/>
          <w:sz w:val="28"/>
          <w:szCs w:val="28"/>
        </w:rPr>
      </w:pPr>
      <w:r w:rsidRPr="000A0F8B">
        <w:rPr>
          <w:rFonts w:ascii="Times New Roman" w:hAnsi="Times New Roman" w:cs="Times New Roman"/>
          <w:sz w:val="28"/>
          <w:szCs w:val="28"/>
        </w:rPr>
        <w:t xml:space="preserve">Комітет з питань бюджету зазначив, що прийняття </w:t>
      </w:r>
      <w:proofErr w:type="spellStart"/>
      <w:r w:rsidRPr="000A0F8B">
        <w:rPr>
          <w:rFonts w:ascii="Times New Roman" w:hAnsi="Times New Roman" w:cs="Times New Roman"/>
          <w:sz w:val="28"/>
          <w:szCs w:val="28"/>
        </w:rPr>
        <w:t>законопроєктів</w:t>
      </w:r>
      <w:proofErr w:type="spellEnd"/>
      <w:r w:rsidRPr="000A0F8B">
        <w:rPr>
          <w:rFonts w:ascii="Times New Roman" w:hAnsi="Times New Roman" w:cs="Times New Roman"/>
          <w:sz w:val="28"/>
          <w:szCs w:val="28"/>
        </w:rPr>
        <w:t xml:space="preserve"> призведе до збільшення видатків з державного бюджету. Термін набрання </w:t>
      </w:r>
      <w:proofErr w:type="spellStart"/>
      <w:r w:rsidRPr="000A0F8B">
        <w:rPr>
          <w:rFonts w:ascii="Times New Roman" w:hAnsi="Times New Roman" w:cs="Times New Roman"/>
          <w:sz w:val="28"/>
          <w:szCs w:val="28"/>
        </w:rPr>
        <w:t>законопроєктами</w:t>
      </w:r>
      <w:proofErr w:type="spellEnd"/>
      <w:r w:rsidRPr="000A0F8B">
        <w:rPr>
          <w:rFonts w:ascii="Times New Roman" w:hAnsi="Times New Roman" w:cs="Times New Roman"/>
          <w:sz w:val="28"/>
          <w:szCs w:val="28"/>
        </w:rPr>
        <w:t xml:space="preserve"> чинності не відповідає вимогам частини третьої статті 27 Бюджетного кодексу України, згідно з якою закони України або окремі їх положення, які впливають на показники бюджету і приймаються після 15 липня року, що передує плановому, вводяться у дію не раніше початку бюджетного періоду, що настає за плановим.</w:t>
      </w:r>
    </w:p>
    <w:p w:rsidR="000A0F8B" w:rsidRPr="000A0F8B" w:rsidRDefault="000A0F8B" w:rsidP="000517BE">
      <w:pPr>
        <w:spacing w:before="120" w:after="0" w:line="240" w:lineRule="auto"/>
        <w:ind w:firstLine="851"/>
        <w:jc w:val="both"/>
        <w:rPr>
          <w:rFonts w:ascii="Times New Roman" w:hAnsi="Times New Roman" w:cs="Times New Roman"/>
          <w:sz w:val="28"/>
          <w:szCs w:val="28"/>
        </w:rPr>
      </w:pPr>
      <w:r w:rsidRPr="000A0F8B">
        <w:rPr>
          <w:rFonts w:ascii="Times New Roman" w:hAnsi="Times New Roman" w:cs="Times New Roman"/>
          <w:sz w:val="28"/>
          <w:szCs w:val="28"/>
        </w:rPr>
        <w:t xml:space="preserve">Комітет з питань інтеграції України з Європейським Союзом визнав положення </w:t>
      </w:r>
      <w:proofErr w:type="spellStart"/>
      <w:r w:rsidRPr="000A0F8B">
        <w:rPr>
          <w:rFonts w:ascii="Times New Roman" w:hAnsi="Times New Roman" w:cs="Times New Roman"/>
          <w:sz w:val="28"/>
          <w:szCs w:val="28"/>
        </w:rPr>
        <w:t>законопроєктів</w:t>
      </w:r>
      <w:proofErr w:type="spellEnd"/>
      <w:r w:rsidRPr="000A0F8B">
        <w:rPr>
          <w:rFonts w:ascii="Times New Roman" w:hAnsi="Times New Roman" w:cs="Times New Roman"/>
          <w:sz w:val="28"/>
          <w:szCs w:val="28"/>
        </w:rPr>
        <w:t xml:space="preserve"> такими, що регулюються національним законодавством країн-членів Європейського Союзу та не підпадають під дію міжнародно-правових зобов’язань України у сфері європейської інтеграції.</w:t>
      </w:r>
    </w:p>
    <w:p w:rsidR="000517BE" w:rsidRDefault="000A0F8B" w:rsidP="000D3CE6">
      <w:pPr>
        <w:spacing w:before="120" w:after="0" w:line="240" w:lineRule="auto"/>
        <w:ind w:firstLine="851"/>
        <w:jc w:val="both"/>
        <w:rPr>
          <w:rFonts w:ascii="Times New Roman" w:hAnsi="Times New Roman" w:cs="Times New Roman"/>
          <w:sz w:val="28"/>
          <w:szCs w:val="28"/>
        </w:rPr>
      </w:pPr>
      <w:r w:rsidRPr="000A0F8B">
        <w:rPr>
          <w:rFonts w:ascii="Times New Roman" w:hAnsi="Times New Roman" w:cs="Times New Roman"/>
          <w:sz w:val="28"/>
          <w:szCs w:val="28"/>
        </w:rPr>
        <w:lastRenderedPageBreak/>
        <w:t xml:space="preserve">Міністерство соціальної політики України не підтримує </w:t>
      </w:r>
      <w:proofErr w:type="spellStart"/>
      <w:r w:rsidRPr="000A0F8B">
        <w:rPr>
          <w:rFonts w:ascii="Times New Roman" w:hAnsi="Times New Roman" w:cs="Times New Roman"/>
          <w:sz w:val="28"/>
          <w:szCs w:val="28"/>
        </w:rPr>
        <w:t>законопроєкти</w:t>
      </w:r>
      <w:proofErr w:type="spellEnd"/>
      <w:r w:rsidRPr="000A0F8B">
        <w:rPr>
          <w:rFonts w:ascii="Times New Roman" w:hAnsi="Times New Roman" w:cs="Times New Roman"/>
          <w:sz w:val="28"/>
          <w:szCs w:val="28"/>
        </w:rPr>
        <w:t xml:space="preserve"> та зазначає про </w:t>
      </w:r>
      <w:r w:rsidR="000517BE">
        <w:rPr>
          <w:rFonts w:ascii="Times New Roman" w:hAnsi="Times New Roman" w:cs="Times New Roman"/>
          <w:sz w:val="28"/>
          <w:szCs w:val="28"/>
        </w:rPr>
        <w:t>наступне:</w:t>
      </w:r>
    </w:p>
    <w:p w:rsidR="000517BE" w:rsidRDefault="000517BE" w:rsidP="000A0F8B">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1) </w:t>
      </w:r>
      <w:r w:rsidR="000A0F8B" w:rsidRPr="000A0F8B">
        <w:rPr>
          <w:rFonts w:ascii="Times New Roman" w:hAnsi="Times New Roman" w:cs="Times New Roman"/>
          <w:sz w:val="28"/>
          <w:szCs w:val="28"/>
        </w:rPr>
        <w:t>якщо середньомісячний дохід багатодітної сім’ї (дитячого будинку сімейного типу, прийомної сім’ї) в розрахунку на одну особу перевищує величину доходу, який дає право на податкову соціальну пільгу, пільговик може звернутися за житловою субсидією</w:t>
      </w:r>
      <w:r>
        <w:rPr>
          <w:rFonts w:ascii="Times New Roman" w:hAnsi="Times New Roman" w:cs="Times New Roman"/>
          <w:sz w:val="28"/>
          <w:szCs w:val="28"/>
        </w:rPr>
        <w:t>;</w:t>
      </w:r>
    </w:p>
    <w:p w:rsidR="000A0F8B" w:rsidRPr="000A0F8B" w:rsidRDefault="000517BE" w:rsidP="000A0F8B">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2) р</w:t>
      </w:r>
      <w:r w:rsidR="000A0F8B" w:rsidRPr="000A0F8B">
        <w:rPr>
          <w:rFonts w:ascii="Times New Roman" w:hAnsi="Times New Roman" w:cs="Times New Roman"/>
          <w:sz w:val="28"/>
          <w:szCs w:val="28"/>
        </w:rPr>
        <w:t xml:space="preserve">еалізація положень </w:t>
      </w:r>
      <w:proofErr w:type="spellStart"/>
      <w:r w:rsidR="000A0F8B" w:rsidRPr="000A0F8B">
        <w:rPr>
          <w:rFonts w:ascii="Times New Roman" w:hAnsi="Times New Roman" w:cs="Times New Roman"/>
          <w:sz w:val="28"/>
          <w:szCs w:val="28"/>
        </w:rPr>
        <w:t>законопроєкту</w:t>
      </w:r>
      <w:proofErr w:type="spellEnd"/>
      <w:r w:rsidR="000A0F8B" w:rsidRPr="000A0F8B">
        <w:rPr>
          <w:rFonts w:ascii="Times New Roman" w:hAnsi="Times New Roman" w:cs="Times New Roman"/>
          <w:sz w:val="28"/>
          <w:szCs w:val="28"/>
        </w:rPr>
        <w:t xml:space="preserve"> за реєстр. № 3124-1 за орієнтовними розрахунками Міністерства будуть становити 1,3 млрд грн в рік.</w:t>
      </w:r>
    </w:p>
    <w:p w:rsidR="000A0F8B" w:rsidRPr="000A0F8B" w:rsidRDefault="000A0F8B" w:rsidP="000517BE">
      <w:pPr>
        <w:spacing w:before="120" w:after="0" w:line="240" w:lineRule="auto"/>
        <w:ind w:firstLine="851"/>
        <w:jc w:val="both"/>
        <w:rPr>
          <w:rFonts w:ascii="Times New Roman" w:hAnsi="Times New Roman" w:cs="Times New Roman"/>
          <w:sz w:val="28"/>
          <w:szCs w:val="28"/>
        </w:rPr>
      </w:pPr>
      <w:r w:rsidRPr="000A0F8B">
        <w:rPr>
          <w:rFonts w:ascii="Times New Roman" w:hAnsi="Times New Roman" w:cs="Times New Roman"/>
          <w:sz w:val="28"/>
          <w:szCs w:val="28"/>
        </w:rPr>
        <w:t xml:space="preserve">Міністерство фінансів України не підтримує </w:t>
      </w:r>
      <w:proofErr w:type="spellStart"/>
      <w:r w:rsidRPr="000A0F8B">
        <w:rPr>
          <w:rFonts w:ascii="Times New Roman" w:hAnsi="Times New Roman" w:cs="Times New Roman"/>
          <w:sz w:val="28"/>
          <w:szCs w:val="28"/>
        </w:rPr>
        <w:t>законопроєкти</w:t>
      </w:r>
      <w:proofErr w:type="spellEnd"/>
      <w:r w:rsidRPr="000A0F8B">
        <w:rPr>
          <w:rFonts w:ascii="Times New Roman" w:hAnsi="Times New Roman" w:cs="Times New Roman"/>
          <w:sz w:val="28"/>
          <w:szCs w:val="28"/>
        </w:rPr>
        <w:t xml:space="preserve"> та зазначає, що надання права пільгового проїзду учням, вихованцям, студентам із багатодітних сімей, прийомних сімей та дитячих будинків сімейного типу та неврахування середньомісячного сукупного доходу сім’ї або виключення окремих видів допомог при обчисленні середньомісячного сукупного доходу сім’ї при наданні пільг сім’ям з дітьми призведе до розширення кола пільгових категорій громадян та потребуватиме додаткових видатків з </w:t>
      </w:r>
      <w:r w:rsidR="000517BE">
        <w:rPr>
          <w:rFonts w:ascii="Times New Roman" w:hAnsi="Times New Roman" w:cs="Times New Roman"/>
          <w:sz w:val="28"/>
          <w:szCs w:val="28"/>
        </w:rPr>
        <w:t>д</w:t>
      </w:r>
      <w:r w:rsidRPr="000A0F8B">
        <w:rPr>
          <w:rFonts w:ascii="Times New Roman" w:hAnsi="Times New Roman" w:cs="Times New Roman"/>
          <w:sz w:val="28"/>
          <w:szCs w:val="28"/>
        </w:rPr>
        <w:t xml:space="preserve">ержавного та місцевих бюджетів. </w:t>
      </w:r>
    </w:p>
    <w:p w:rsidR="000A0F8B" w:rsidRPr="000A0F8B" w:rsidRDefault="000A0F8B" w:rsidP="000A0F8B">
      <w:pPr>
        <w:spacing w:after="0" w:line="240" w:lineRule="auto"/>
        <w:ind w:firstLine="851"/>
        <w:jc w:val="both"/>
        <w:rPr>
          <w:rFonts w:ascii="Times New Roman" w:hAnsi="Times New Roman" w:cs="Times New Roman"/>
          <w:sz w:val="28"/>
          <w:szCs w:val="28"/>
        </w:rPr>
      </w:pPr>
      <w:r w:rsidRPr="000A0F8B">
        <w:rPr>
          <w:rFonts w:ascii="Times New Roman" w:hAnsi="Times New Roman" w:cs="Times New Roman"/>
          <w:sz w:val="28"/>
          <w:szCs w:val="28"/>
        </w:rPr>
        <w:t xml:space="preserve">В умовах необхідності упорядкування надмірно розгалуженої системи пільг, забезпечення її адресності, Міністерство вважає недоцільним та економічно не обґрунтованим прийняття будь-яких змін до законодавчих актів України, які розширюють пільгові послуги громадянам та збільшують видатки </w:t>
      </w:r>
      <w:r w:rsidR="000517BE">
        <w:rPr>
          <w:rFonts w:ascii="Times New Roman" w:hAnsi="Times New Roman" w:cs="Times New Roman"/>
          <w:sz w:val="28"/>
          <w:szCs w:val="28"/>
        </w:rPr>
        <w:t>д</w:t>
      </w:r>
      <w:r w:rsidRPr="000A0F8B">
        <w:rPr>
          <w:rFonts w:ascii="Times New Roman" w:hAnsi="Times New Roman" w:cs="Times New Roman"/>
          <w:sz w:val="28"/>
          <w:szCs w:val="28"/>
        </w:rPr>
        <w:t xml:space="preserve">ержавного бюджету. </w:t>
      </w:r>
    </w:p>
    <w:p w:rsidR="000A0F8B" w:rsidRPr="000A0F8B" w:rsidRDefault="000A0F8B" w:rsidP="000517BE">
      <w:pPr>
        <w:spacing w:before="120" w:after="0" w:line="240" w:lineRule="auto"/>
        <w:ind w:firstLine="851"/>
        <w:jc w:val="both"/>
        <w:rPr>
          <w:rFonts w:ascii="Times New Roman" w:hAnsi="Times New Roman" w:cs="Times New Roman"/>
          <w:sz w:val="28"/>
          <w:szCs w:val="28"/>
        </w:rPr>
      </w:pPr>
      <w:r w:rsidRPr="000A0F8B">
        <w:rPr>
          <w:rFonts w:ascii="Times New Roman" w:hAnsi="Times New Roman" w:cs="Times New Roman"/>
          <w:sz w:val="28"/>
          <w:szCs w:val="28"/>
        </w:rPr>
        <w:t xml:space="preserve">Уповноважений Верховної Ради України з прав людини підтримує ідею </w:t>
      </w:r>
      <w:proofErr w:type="spellStart"/>
      <w:r w:rsidRPr="000A0F8B">
        <w:rPr>
          <w:rFonts w:ascii="Times New Roman" w:hAnsi="Times New Roman" w:cs="Times New Roman"/>
          <w:sz w:val="28"/>
          <w:szCs w:val="28"/>
        </w:rPr>
        <w:t>законопроєкт</w:t>
      </w:r>
      <w:r w:rsidR="000D3CE6">
        <w:rPr>
          <w:rFonts w:ascii="Times New Roman" w:hAnsi="Times New Roman" w:cs="Times New Roman"/>
          <w:sz w:val="28"/>
          <w:szCs w:val="28"/>
        </w:rPr>
        <w:t>у</w:t>
      </w:r>
      <w:proofErr w:type="spellEnd"/>
      <w:r w:rsidR="000D3CE6">
        <w:rPr>
          <w:rFonts w:ascii="Times New Roman" w:hAnsi="Times New Roman" w:cs="Times New Roman"/>
          <w:sz w:val="28"/>
          <w:szCs w:val="28"/>
        </w:rPr>
        <w:t xml:space="preserve"> за реєстр. № 3124</w:t>
      </w:r>
      <w:r w:rsidRPr="000A0F8B">
        <w:rPr>
          <w:rFonts w:ascii="Times New Roman" w:hAnsi="Times New Roman" w:cs="Times New Roman"/>
          <w:sz w:val="28"/>
          <w:szCs w:val="28"/>
        </w:rPr>
        <w:t xml:space="preserve"> не включати нараховані соціальні допомоги на дитину при обчисленні середньомісячного сукупного доходу багатодітної сім’ї для отримання пільг, передбачених  Законом.</w:t>
      </w:r>
    </w:p>
    <w:p w:rsidR="000A0F8B" w:rsidRPr="000A0F8B" w:rsidRDefault="000A0F8B" w:rsidP="000A0F8B">
      <w:pPr>
        <w:spacing w:after="0" w:line="240" w:lineRule="auto"/>
        <w:ind w:firstLine="851"/>
        <w:jc w:val="both"/>
        <w:rPr>
          <w:rFonts w:ascii="Times New Roman" w:hAnsi="Times New Roman" w:cs="Times New Roman"/>
          <w:sz w:val="28"/>
          <w:szCs w:val="28"/>
        </w:rPr>
      </w:pPr>
      <w:r w:rsidRPr="000A0F8B">
        <w:rPr>
          <w:rFonts w:ascii="Times New Roman" w:hAnsi="Times New Roman" w:cs="Times New Roman"/>
          <w:sz w:val="28"/>
          <w:szCs w:val="28"/>
        </w:rPr>
        <w:t xml:space="preserve">Водночас, висловлює зауваження до пропозиції </w:t>
      </w:r>
      <w:proofErr w:type="spellStart"/>
      <w:r w:rsidRPr="000A0F8B">
        <w:rPr>
          <w:rFonts w:ascii="Times New Roman" w:hAnsi="Times New Roman" w:cs="Times New Roman"/>
          <w:sz w:val="28"/>
          <w:szCs w:val="28"/>
        </w:rPr>
        <w:t>законопроєкту</w:t>
      </w:r>
      <w:proofErr w:type="spellEnd"/>
      <w:r w:rsidRPr="000A0F8B">
        <w:rPr>
          <w:rFonts w:ascii="Times New Roman" w:hAnsi="Times New Roman" w:cs="Times New Roman"/>
          <w:sz w:val="28"/>
          <w:szCs w:val="28"/>
        </w:rPr>
        <w:t xml:space="preserve"> за реєстр. </w:t>
      </w:r>
      <w:r w:rsidR="000517BE">
        <w:rPr>
          <w:rFonts w:ascii="Times New Roman" w:hAnsi="Times New Roman" w:cs="Times New Roman"/>
          <w:sz w:val="28"/>
          <w:szCs w:val="28"/>
        </w:rPr>
        <w:t xml:space="preserve">                      </w:t>
      </w:r>
      <w:r w:rsidRPr="000A0F8B">
        <w:rPr>
          <w:rFonts w:ascii="Times New Roman" w:hAnsi="Times New Roman" w:cs="Times New Roman"/>
          <w:sz w:val="28"/>
          <w:szCs w:val="28"/>
        </w:rPr>
        <w:t xml:space="preserve">№ 3124-1 щодо закріплення обов’язку місцевих органів виконавчої влади та органів місцевого самоврядування забезпечити пільговий проїзд, зокрема, </w:t>
      </w:r>
      <w:r w:rsidRPr="000A0F8B">
        <w:rPr>
          <w:rFonts w:ascii="Times New Roman" w:hAnsi="Times New Roman" w:cs="Times New Roman"/>
          <w:sz w:val="28"/>
          <w:szCs w:val="28"/>
          <w:u w:val="single"/>
        </w:rPr>
        <w:t>учнів, вихованців, студентів із багатодітних сімей,</w:t>
      </w:r>
      <w:r w:rsidRPr="000A0F8B">
        <w:rPr>
          <w:rFonts w:ascii="Times New Roman" w:hAnsi="Times New Roman" w:cs="Times New Roman"/>
          <w:sz w:val="28"/>
          <w:szCs w:val="28"/>
        </w:rPr>
        <w:t xml:space="preserve"> адже такі діти відповідно до статті 13 Закону мають право на безплатний проїзд в транспорті.</w:t>
      </w:r>
    </w:p>
    <w:p w:rsidR="000A0F8B" w:rsidRPr="000A0F8B" w:rsidRDefault="000A0F8B" w:rsidP="000A0F8B">
      <w:pPr>
        <w:spacing w:after="0" w:line="240" w:lineRule="auto"/>
        <w:ind w:firstLine="851"/>
        <w:jc w:val="both"/>
        <w:rPr>
          <w:rFonts w:ascii="Times New Roman" w:hAnsi="Times New Roman" w:cs="Times New Roman"/>
          <w:sz w:val="28"/>
          <w:szCs w:val="28"/>
        </w:rPr>
      </w:pPr>
      <w:r w:rsidRPr="000A0F8B">
        <w:rPr>
          <w:rFonts w:ascii="Times New Roman" w:hAnsi="Times New Roman" w:cs="Times New Roman"/>
          <w:sz w:val="28"/>
          <w:szCs w:val="28"/>
        </w:rPr>
        <w:t>Крім того, незрозумілою є обмеження щодо надання таких пільг виключно дітям із числа сиріт та дітей, позбавлених батьківського піклування, які перебувають на вихованні у прийомних сім’ях та дитячих будинках сімейного типу, адже формами влаштування дітей-сиріт та дітей, позбавлених батьківського піклування, є також опіка або піклування, заклади для дітей-сиріт, дітей, позбавлених батьківського піклування.</w:t>
      </w:r>
    </w:p>
    <w:p w:rsidR="000A0F8B" w:rsidRPr="000A0F8B" w:rsidRDefault="000A0F8B" w:rsidP="000517BE">
      <w:pPr>
        <w:spacing w:before="120" w:after="0" w:line="240" w:lineRule="auto"/>
        <w:ind w:firstLine="851"/>
        <w:jc w:val="both"/>
        <w:rPr>
          <w:rFonts w:ascii="Times New Roman" w:eastAsia="Times New Roman" w:hAnsi="Times New Roman"/>
          <w:sz w:val="28"/>
          <w:szCs w:val="28"/>
          <w:lang w:eastAsia="uk-UA"/>
        </w:rPr>
      </w:pPr>
      <w:r w:rsidRPr="000A0F8B">
        <w:rPr>
          <w:rFonts w:ascii="Times New Roman" w:eastAsia="Times New Roman" w:hAnsi="Times New Roman"/>
          <w:sz w:val="28"/>
          <w:szCs w:val="28"/>
          <w:lang w:eastAsia="uk-UA"/>
        </w:rPr>
        <w:t xml:space="preserve">Уповноважений Президента України з прав дитини підтримує </w:t>
      </w:r>
      <w:proofErr w:type="spellStart"/>
      <w:r w:rsidRPr="000A0F8B">
        <w:rPr>
          <w:rFonts w:ascii="Times New Roman" w:eastAsia="Times New Roman" w:hAnsi="Times New Roman"/>
          <w:sz w:val="28"/>
          <w:szCs w:val="28"/>
          <w:lang w:eastAsia="uk-UA"/>
        </w:rPr>
        <w:t>законопроєкт</w:t>
      </w:r>
      <w:proofErr w:type="spellEnd"/>
      <w:r w:rsidRPr="000A0F8B">
        <w:rPr>
          <w:rFonts w:ascii="Times New Roman" w:eastAsia="Times New Roman" w:hAnsi="Times New Roman"/>
          <w:sz w:val="28"/>
          <w:szCs w:val="28"/>
          <w:lang w:eastAsia="uk-UA"/>
        </w:rPr>
        <w:t xml:space="preserve"> за реєстр. № 3124, водночас зазначає про необхідність включення до переліку доходів громадян, які даним </w:t>
      </w:r>
      <w:proofErr w:type="spellStart"/>
      <w:r w:rsidRPr="000A0F8B">
        <w:rPr>
          <w:rFonts w:ascii="Times New Roman" w:eastAsia="Times New Roman" w:hAnsi="Times New Roman"/>
          <w:sz w:val="28"/>
          <w:szCs w:val="28"/>
          <w:lang w:eastAsia="uk-UA"/>
        </w:rPr>
        <w:t>законопроєктом</w:t>
      </w:r>
      <w:proofErr w:type="spellEnd"/>
      <w:r w:rsidRPr="000A0F8B">
        <w:rPr>
          <w:rFonts w:ascii="Times New Roman" w:eastAsia="Times New Roman" w:hAnsi="Times New Roman"/>
          <w:sz w:val="28"/>
          <w:szCs w:val="28"/>
          <w:lang w:eastAsia="uk-UA"/>
        </w:rPr>
        <w:t xml:space="preserve"> пропонується не включати до середньомісячного сукупного доходу сім’ї пільговика, державну соціальну допомогу на дітей-сиріт, дітей, позбавлених батьківського піклування, які виховуються в прийомних сім’ях та дитячих будинках сімейного типу.</w:t>
      </w:r>
    </w:p>
    <w:p w:rsidR="000A0F8B" w:rsidRPr="000A0F8B" w:rsidRDefault="000A0F8B" w:rsidP="007421AD">
      <w:pPr>
        <w:spacing w:before="120"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0A0F8B">
        <w:rPr>
          <w:rFonts w:ascii="Times New Roman" w:eastAsia="Times New Roman" w:hAnsi="Times New Roman" w:cs="Times New Roman"/>
          <w:sz w:val="28"/>
          <w:szCs w:val="28"/>
          <w:lang w:eastAsia="uk-UA"/>
        </w:rPr>
        <w:t>Головне науково-експертне управління Апарату Верховної Рад України</w:t>
      </w:r>
      <w:r w:rsidR="000D3CE6">
        <w:rPr>
          <w:rFonts w:ascii="Times New Roman" w:eastAsia="Times New Roman" w:hAnsi="Times New Roman" w:cs="Times New Roman"/>
          <w:sz w:val="28"/>
          <w:szCs w:val="28"/>
          <w:lang w:eastAsia="uk-UA"/>
        </w:rPr>
        <w:t>,</w:t>
      </w:r>
      <w:r w:rsidRPr="000A0F8B">
        <w:rPr>
          <w:rFonts w:ascii="Times New Roman" w:eastAsia="Times New Roman" w:hAnsi="Times New Roman" w:cs="Times New Roman"/>
          <w:b/>
          <w:sz w:val="28"/>
          <w:szCs w:val="28"/>
          <w:lang w:eastAsia="uk-UA"/>
        </w:rPr>
        <w:t xml:space="preserve"> </w:t>
      </w:r>
      <w:r w:rsidRPr="000A0F8B">
        <w:rPr>
          <w:rFonts w:ascii="Times New Roman" w:eastAsia="Times New Roman" w:hAnsi="Times New Roman" w:cs="Times New Roman"/>
          <w:color w:val="000000"/>
          <w:sz w:val="28"/>
          <w:szCs w:val="28"/>
          <w:shd w:val="clear" w:color="auto" w:fill="FFFFFF"/>
          <w:lang w:eastAsia="ru-RU"/>
        </w:rPr>
        <w:t xml:space="preserve">підтримуючи необхідність посилення соціального захисту сімей з дітьми, висловило до </w:t>
      </w:r>
      <w:proofErr w:type="spellStart"/>
      <w:r w:rsidRPr="000A0F8B">
        <w:rPr>
          <w:rFonts w:ascii="Times New Roman" w:eastAsia="Times New Roman" w:hAnsi="Times New Roman" w:cs="Times New Roman"/>
          <w:color w:val="000000"/>
          <w:sz w:val="28"/>
          <w:szCs w:val="28"/>
          <w:shd w:val="clear" w:color="auto" w:fill="FFFFFF"/>
          <w:lang w:eastAsia="ru-RU"/>
        </w:rPr>
        <w:t>законопроєктів</w:t>
      </w:r>
      <w:proofErr w:type="spellEnd"/>
      <w:r w:rsidRPr="000A0F8B">
        <w:rPr>
          <w:rFonts w:ascii="Times New Roman" w:eastAsia="Times New Roman" w:hAnsi="Times New Roman" w:cs="Times New Roman"/>
          <w:color w:val="000000"/>
          <w:sz w:val="28"/>
          <w:szCs w:val="28"/>
          <w:shd w:val="clear" w:color="auto" w:fill="FFFFFF"/>
          <w:lang w:eastAsia="ru-RU"/>
        </w:rPr>
        <w:t xml:space="preserve"> низку зауважень, зокрема, щодо необхідності їх техніко-юридичного доопрацювання.</w:t>
      </w:r>
    </w:p>
    <w:p w:rsidR="000A0F8B" w:rsidRPr="000A0F8B" w:rsidRDefault="000A0F8B" w:rsidP="000A0F8B">
      <w:pPr>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0A0F8B">
        <w:rPr>
          <w:rFonts w:ascii="Times New Roman" w:eastAsia="Times New Roman" w:hAnsi="Times New Roman" w:cs="Times New Roman"/>
          <w:color w:val="000000"/>
          <w:sz w:val="28"/>
          <w:szCs w:val="28"/>
          <w:shd w:val="clear" w:color="auto" w:fill="FFFFFF"/>
          <w:lang w:eastAsia="ru-RU"/>
        </w:rPr>
        <w:lastRenderedPageBreak/>
        <w:t xml:space="preserve">Крім того, на думку Головного управління, недостатньо обґрунтованою є пропозиція </w:t>
      </w:r>
      <w:proofErr w:type="spellStart"/>
      <w:r w:rsidRPr="000A0F8B">
        <w:rPr>
          <w:rFonts w:ascii="Times New Roman" w:eastAsia="Times New Roman" w:hAnsi="Times New Roman" w:cs="Times New Roman"/>
          <w:color w:val="000000"/>
          <w:sz w:val="28"/>
          <w:szCs w:val="28"/>
          <w:shd w:val="clear" w:color="auto" w:fill="FFFFFF"/>
          <w:lang w:eastAsia="ru-RU"/>
        </w:rPr>
        <w:t>законопроєкту</w:t>
      </w:r>
      <w:proofErr w:type="spellEnd"/>
      <w:r w:rsidRPr="000A0F8B">
        <w:rPr>
          <w:rFonts w:ascii="Times New Roman" w:eastAsia="Times New Roman" w:hAnsi="Times New Roman" w:cs="Times New Roman"/>
          <w:color w:val="000000"/>
          <w:sz w:val="28"/>
          <w:szCs w:val="28"/>
          <w:shd w:val="clear" w:color="auto" w:fill="FFFFFF"/>
          <w:lang w:eastAsia="ru-RU"/>
        </w:rPr>
        <w:t xml:space="preserve"> за реєстр. № 3124-1 щодо скасування граничної величини сукупного доходу для отримання пільг, з урахуванням, зокрема, економічної кризи, пов’язаної з поширенням на території України гострої респіраторної хвороби COVID-19, спричиненої </w:t>
      </w:r>
      <w:proofErr w:type="spellStart"/>
      <w:r w:rsidRPr="000A0F8B">
        <w:rPr>
          <w:rFonts w:ascii="Times New Roman" w:eastAsia="Times New Roman" w:hAnsi="Times New Roman" w:cs="Times New Roman"/>
          <w:color w:val="000000"/>
          <w:sz w:val="28"/>
          <w:szCs w:val="28"/>
          <w:shd w:val="clear" w:color="auto" w:fill="FFFFFF"/>
          <w:lang w:eastAsia="ru-RU"/>
        </w:rPr>
        <w:t>коронавірусом</w:t>
      </w:r>
      <w:proofErr w:type="spellEnd"/>
      <w:r w:rsidRPr="000A0F8B">
        <w:rPr>
          <w:rFonts w:ascii="Times New Roman" w:eastAsia="Times New Roman" w:hAnsi="Times New Roman" w:cs="Times New Roman"/>
          <w:color w:val="000000"/>
          <w:sz w:val="28"/>
          <w:szCs w:val="28"/>
          <w:shd w:val="clear" w:color="auto" w:fill="FFFFFF"/>
          <w:lang w:eastAsia="ru-RU"/>
        </w:rPr>
        <w:t xml:space="preserve"> SARS-CoV-2. Більш доцільним вбачається поступове підвищення величини такого доходу для отримання пільг з урахуванням динаміки цін на товари, послуги та потреби  життєзабезпечення громадян.</w:t>
      </w:r>
    </w:p>
    <w:p w:rsidR="000A0F8B" w:rsidRPr="000A0F8B" w:rsidRDefault="000A0F8B" w:rsidP="000D3CE6">
      <w:pPr>
        <w:spacing w:before="120" w:after="0" w:line="240" w:lineRule="auto"/>
        <w:ind w:firstLine="851"/>
        <w:jc w:val="both"/>
        <w:rPr>
          <w:rFonts w:ascii="Times New Roman" w:eastAsia="Times New Roman" w:hAnsi="Times New Roman"/>
          <w:sz w:val="28"/>
          <w:szCs w:val="28"/>
          <w:u w:val="single"/>
          <w:lang w:eastAsia="uk-UA"/>
        </w:rPr>
      </w:pPr>
      <w:r w:rsidRPr="000A0F8B">
        <w:rPr>
          <w:rFonts w:ascii="Times New Roman" w:eastAsia="Times New Roman" w:hAnsi="Times New Roman"/>
          <w:sz w:val="28"/>
          <w:szCs w:val="28"/>
          <w:lang w:eastAsia="uk-UA"/>
        </w:rPr>
        <w:t xml:space="preserve">Комітет безумовно підтримує пропозицію </w:t>
      </w:r>
      <w:proofErr w:type="spellStart"/>
      <w:r w:rsidRPr="000A0F8B">
        <w:rPr>
          <w:rFonts w:ascii="Times New Roman" w:eastAsia="Times New Roman" w:hAnsi="Times New Roman"/>
          <w:sz w:val="28"/>
          <w:szCs w:val="28"/>
          <w:lang w:eastAsia="uk-UA"/>
        </w:rPr>
        <w:t>законопрєктів</w:t>
      </w:r>
      <w:proofErr w:type="spellEnd"/>
      <w:r w:rsidRPr="000A0F8B">
        <w:rPr>
          <w:rFonts w:ascii="Times New Roman" w:eastAsia="Times New Roman" w:hAnsi="Times New Roman"/>
          <w:sz w:val="28"/>
          <w:szCs w:val="28"/>
          <w:lang w:eastAsia="uk-UA"/>
        </w:rPr>
        <w:t xml:space="preserve">, направлену на посилення соціального захисту сімей з дітьми. Водночас погоджується з пропозицією Уповноваженого Президента України з прав дитини про необхідність включення до переліку доходів громадян, які </w:t>
      </w:r>
      <w:proofErr w:type="spellStart"/>
      <w:r w:rsidRPr="000A0F8B">
        <w:rPr>
          <w:rFonts w:ascii="Times New Roman" w:eastAsia="Times New Roman" w:hAnsi="Times New Roman"/>
          <w:sz w:val="28"/>
          <w:szCs w:val="28"/>
          <w:lang w:eastAsia="uk-UA"/>
        </w:rPr>
        <w:t>законопроєктом</w:t>
      </w:r>
      <w:proofErr w:type="spellEnd"/>
      <w:r w:rsidRPr="000A0F8B">
        <w:rPr>
          <w:rFonts w:ascii="Times New Roman" w:eastAsia="Times New Roman" w:hAnsi="Times New Roman"/>
          <w:sz w:val="28"/>
          <w:szCs w:val="28"/>
          <w:lang w:eastAsia="uk-UA"/>
        </w:rPr>
        <w:t xml:space="preserve"> за реєстр. № </w:t>
      </w:r>
      <w:r w:rsidRPr="000A0F8B">
        <w:rPr>
          <w:rFonts w:ascii="Times New Roman" w:eastAsia="Times New Roman" w:hAnsi="Times New Roman"/>
          <w:sz w:val="28"/>
          <w:szCs w:val="28"/>
          <w:lang w:val="en-US" w:eastAsia="uk-UA"/>
        </w:rPr>
        <w:t xml:space="preserve">3124 </w:t>
      </w:r>
      <w:r w:rsidRPr="000A0F8B">
        <w:rPr>
          <w:rFonts w:ascii="Times New Roman" w:eastAsia="Times New Roman" w:hAnsi="Times New Roman"/>
          <w:sz w:val="28"/>
          <w:szCs w:val="28"/>
          <w:lang w:eastAsia="uk-UA"/>
        </w:rPr>
        <w:t xml:space="preserve">пропонується не включати до середньомісячного сукупного доходу сім’ї пільговика, </w:t>
      </w:r>
      <w:r w:rsidRPr="000A0F8B">
        <w:rPr>
          <w:rFonts w:ascii="Times New Roman" w:eastAsia="Times New Roman" w:hAnsi="Times New Roman"/>
          <w:sz w:val="28"/>
          <w:szCs w:val="28"/>
          <w:u w:val="single"/>
          <w:lang w:eastAsia="uk-UA"/>
        </w:rPr>
        <w:t>державну соціальну допомогу на дітей-сиріт, дітей, позбавлених батьківського піклування, які виховуються в прийомних сім’ях та дитячих будинках сімейного типу.</w:t>
      </w:r>
    </w:p>
    <w:p w:rsidR="000A0F8B" w:rsidRPr="000A0F8B" w:rsidRDefault="000A0F8B" w:rsidP="000D3CE6">
      <w:pPr>
        <w:spacing w:before="120" w:after="0" w:line="240" w:lineRule="auto"/>
        <w:ind w:firstLine="851"/>
        <w:jc w:val="both"/>
        <w:rPr>
          <w:rFonts w:ascii="Times New Roman" w:eastAsia="Times New Roman" w:hAnsi="Times New Roman" w:cs="Times New Roman"/>
          <w:b/>
          <w:sz w:val="28"/>
          <w:szCs w:val="28"/>
        </w:rPr>
      </w:pPr>
      <w:r w:rsidRPr="000A0F8B">
        <w:rPr>
          <w:rFonts w:ascii="Times New Roman" w:eastAsia="Times New Roman" w:hAnsi="Times New Roman" w:cs="Times New Roman"/>
          <w:sz w:val="28"/>
          <w:szCs w:val="28"/>
        </w:rPr>
        <w:t xml:space="preserve">З урахуванням проведеного обговорення, </w:t>
      </w:r>
      <w:r w:rsidRPr="000A0F8B">
        <w:rPr>
          <w:rFonts w:ascii="Times New Roman" w:eastAsia="Times New Roman" w:hAnsi="Times New Roman" w:cs="Times New Roman"/>
          <w:b/>
          <w:sz w:val="28"/>
          <w:szCs w:val="28"/>
        </w:rPr>
        <w:t>Комітет рекомендує Верховній Раді України:</w:t>
      </w:r>
    </w:p>
    <w:p w:rsidR="000D3CE6" w:rsidRPr="00157D1F" w:rsidRDefault="000A0F8B" w:rsidP="000D3CE6">
      <w:pPr>
        <w:spacing w:after="0" w:line="240" w:lineRule="auto"/>
        <w:ind w:firstLine="851"/>
        <w:jc w:val="both"/>
        <w:rPr>
          <w:rFonts w:ascii="Times New Roman" w:eastAsia="Times New Roman" w:hAnsi="Times New Roman" w:cs="Times New Roman"/>
          <w:sz w:val="27"/>
          <w:szCs w:val="27"/>
        </w:rPr>
      </w:pPr>
      <w:proofErr w:type="spellStart"/>
      <w:r w:rsidRPr="000A0F8B">
        <w:rPr>
          <w:rFonts w:ascii="Times New Roman" w:eastAsia="Times New Roman" w:hAnsi="Times New Roman" w:cs="Times New Roman"/>
          <w:sz w:val="28"/>
          <w:szCs w:val="28"/>
        </w:rPr>
        <w:t>проєкт</w:t>
      </w:r>
      <w:proofErr w:type="spellEnd"/>
      <w:r w:rsidRPr="000A0F8B">
        <w:rPr>
          <w:rFonts w:ascii="Times New Roman" w:eastAsia="Times New Roman" w:hAnsi="Times New Roman" w:cs="Times New Roman"/>
          <w:sz w:val="28"/>
          <w:szCs w:val="28"/>
        </w:rPr>
        <w:t xml:space="preserve"> Закону України про внесення змін до Закону України "Про охорону дитинства" щодо забезпечення дієвого механізму надання державної допомоги сім'ям з дітьми (реєстр. № 3124), поданий народними депутатами України </w:t>
      </w:r>
      <w:proofErr w:type="spellStart"/>
      <w:r w:rsidRPr="000A0F8B">
        <w:rPr>
          <w:rFonts w:ascii="Times New Roman" w:eastAsia="Times New Roman" w:hAnsi="Times New Roman" w:cs="Times New Roman"/>
          <w:sz w:val="28"/>
          <w:szCs w:val="28"/>
        </w:rPr>
        <w:t>Батенком</w:t>
      </w:r>
      <w:proofErr w:type="spellEnd"/>
      <w:r w:rsidRPr="000A0F8B">
        <w:rPr>
          <w:rFonts w:ascii="Times New Roman" w:eastAsia="Times New Roman" w:hAnsi="Times New Roman" w:cs="Times New Roman"/>
          <w:sz w:val="28"/>
          <w:szCs w:val="28"/>
        </w:rPr>
        <w:t xml:space="preserve"> Т.І., Констанкевич І.М. та Балогою В.І., за результатами розгляду в першому читанні</w:t>
      </w:r>
      <w:r w:rsidR="007421AD">
        <w:rPr>
          <w:rFonts w:ascii="Times New Roman" w:eastAsia="Times New Roman" w:hAnsi="Times New Roman" w:cs="Times New Roman"/>
          <w:sz w:val="28"/>
          <w:szCs w:val="28"/>
        </w:rPr>
        <w:t xml:space="preserve"> </w:t>
      </w:r>
      <w:r w:rsidR="000D3CE6" w:rsidRPr="00157D1F">
        <w:rPr>
          <w:rFonts w:ascii="Times New Roman" w:eastAsia="Times New Roman" w:hAnsi="Times New Roman" w:cs="Times New Roman"/>
          <w:sz w:val="27"/>
          <w:szCs w:val="27"/>
        </w:rPr>
        <w:t>прийняти за основу з урахуванням пропозицій, висловлених у висновку Комітету;</w:t>
      </w:r>
    </w:p>
    <w:p w:rsidR="000A0F8B" w:rsidRPr="000A0F8B" w:rsidRDefault="00816F19" w:rsidP="000A0F8B">
      <w:pPr>
        <w:spacing w:after="0" w:line="240" w:lineRule="auto"/>
        <w:ind w:firstLine="851"/>
        <w:jc w:val="both"/>
        <w:rPr>
          <w:rFonts w:ascii="Times New Roman" w:eastAsia="Times New Roman" w:hAnsi="Times New Roman" w:cs="Times New Roman"/>
          <w:sz w:val="28"/>
          <w:szCs w:val="28"/>
        </w:rPr>
      </w:pPr>
      <w:proofErr w:type="spellStart"/>
      <w:r w:rsidRPr="000A0F8B">
        <w:rPr>
          <w:rFonts w:ascii="Times New Roman" w:eastAsia="Times New Roman" w:hAnsi="Times New Roman" w:cs="Times New Roman"/>
          <w:sz w:val="28"/>
          <w:szCs w:val="28"/>
        </w:rPr>
        <w:t>проєкт</w:t>
      </w:r>
      <w:proofErr w:type="spellEnd"/>
      <w:r w:rsidRPr="000A0F8B">
        <w:rPr>
          <w:rFonts w:ascii="Times New Roman" w:eastAsia="Times New Roman" w:hAnsi="Times New Roman" w:cs="Times New Roman"/>
          <w:sz w:val="28"/>
          <w:szCs w:val="28"/>
        </w:rPr>
        <w:t xml:space="preserve"> Закону України </w:t>
      </w:r>
      <w:bookmarkStart w:id="0" w:name="_GoBack"/>
      <w:bookmarkEnd w:id="0"/>
      <w:r w:rsidR="000A0F8B" w:rsidRPr="000A0F8B">
        <w:rPr>
          <w:rFonts w:ascii="Times New Roman" w:eastAsia="Times New Roman" w:hAnsi="Times New Roman" w:cs="Times New Roman"/>
          <w:sz w:val="28"/>
          <w:szCs w:val="28"/>
        </w:rPr>
        <w:t xml:space="preserve">про внесення змін до Закону України "Про охорону дитинства" щодо встановлення додаткових соціальних гарантій сім'ям з дітьми (реєстр. № 3124-1), поданий народними депутатами України </w:t>
      </w:r>
      <w:proofErr w:type="spellStart"/>
      <w:r w:rsidR="000A0F8B" w:rsidRPr="000A0F8B">
        <w:rPr>
          <w:rFonts w:ascii="Times New Roman" w:eastAsia="Times New Roman" w:hAnsi="Times New Roman" w:cs="Times New Roman"/>
          <w:sz w:val="28"/>
          <w:szCs w:val="28"/>
        </w:rPr>
        <w:t>Королевською</w:t>
      </w:r>
      <w:proofErr w:type="spellEnd"/>
      <w:r w:rsidR="000A0F8B" w:rsidRPr="000A0F8B">
        <w:rPr>
          <w:rFonts w:ascii="Times New Roman" w:eastAsia="Times New Roman" w:hAnsi="Times New Roman" w:cs="Times New Roman"/>
          <w:sz w:val="28"/>
          <w:szCs w:val="28"/>
        </w:rPr>
        <w:t xml:space="preserve"> Н.Ю., Солодом Ю.В. та Гнатенком В.С., за результатами розгляду в першому читанні</w:t>
      </w:r>
      <w:r w:rsidR="007421AD">
        <w:rPr>
          <w:rFonts w:ascii="Times New Roman" w:eastAsia="Times New Roman" w:hAnsi="Times New Roman" w:cs="Times New Roman"/>
          <w:sz w:val="28"/>
          <w:szCs w:val="28"/>
        </w:rPr>
        <w:t xml:space="preserve"> відхилити.</w:t>
      </w:r>
    </w:p>
    <w:p w:rsidR="000A0F8B" w:rsidRPr="000A0F8B" w:rsidRDefault="000A0F8B" w:rsidP="000A0F8B">
      <w:pPr>
        <w:spacing w:after="0" w:line="240" w:lineRule="auto"/>
        <w:ind w:firstLine="851"/>
        <w:jc w:val="both"/>
        <w:rPr>
          <w:rFonts w:ascii="Times New Roman" w:eastAsia="Times New Roman" w:hAnsi="Times New Roman" w:cs="Times New Roman"/>
          <w:sz w:val="28"/>
          <w:szCs w:val="28"/>
        </w:rPr>
      </w:pPr>
      <w:r w:rsidRPr="000A0F8B">
        <w:rPr>
          <w:rFonts w:ascii="Times New Roman" w:eastAsia="Times New Roman" w:hAnsi="Times New Roman" w:cs="Times New Roman"/>
          <w:sz w:val="28"/>
          <w:szCs w:val="28"/>
        </w:rPr>
        <w:t>Співдоповідачем з цього питання на пленарному засіданні Верховної Ради України визначено народного депутата України - голову підкомітету у справах сім’ї та дітей Комітету з питань гуманітарної та інформаційної політики Рябуху Тетяну Василівну.</w:t>
      </w:r>
    </w:p>
    <w:p w:rsidR="000A0F8B" w:rsidRPr="000A0F8B" w:rsidRDefault="000A0F8B" w:rsidP="000A0F8B">
      <w:pPr>
        <w:keepNext/>
        <w:spacing w:before="120" w:after="120" w:line="240" w:lineRule="auto"/>
        <w:ind w:firstLine="851"/>
        <w:jc w:val="both"/>
        <w:outlineLvl w:val="1"/>
        <w:rPr>
          <w:rFonts w:ascii="Times New Roman" w:eastAsia="Times New Roman" w:hAnsi="Times New Roman" w:cs="Times New Roman"/>
          <w:bCs/>
          <w:spacing w:val="-6"/>
          <w:sz w:val="28"/>
          <w:szCs w:val="28"/>
          <w:lang w:eastAsia="ru-RU"/>
        </w:rPr>
      </w:pPr>
      <w:proofErr w:type="spellStart"/>
      <w:r w:rsidRPr="000A0F8B">
        <w:rPr>
          <w:rFonts w:ascii="Times New Roman" w:eastAsia="Times New Roman" w:hAnsi="Times New Roman" w:cs="Times New Roman"/>
          <w:bCs/>
          <w:spacing w:val="-6"/>
          <w:sz w:val="28"/>
          <w:szCs w:val="28"/>
          <w:lang w:eastAsia="ru-RU"/>
        </w:rPr>
        <w:t>Проєкти</w:t>
      </w:r>
      <w:proofErr w:type="spellEnd"/>
      <w:r w:rsidRPr="000A0F8B">
        <w:rPr>
          <w:rFonts w:ascii="Times New Roman" w:eastAsia="Times New Roman" w:hAnsi="Times New Roman" w:cs="Times New Roman"/>
          <w:bCs/>
          <w:spacing w:val="-6"/>
          <w:sz w:val="28"/>
          <w:szCs w:val="28"/>
          <w:lang w:eastAsia="ru-RU"/>
        </w:rPr>
        <w:t xml:space="preserve"> постанов Верховної Ради України додаються.</w:t>
      </w:r>
    </w:p>
    <w:p w:rsidR="000A0F8B" w:rsidRPr="000A0F8B" w:rsidRDefault="000A0F8B" w:rsidP="000A0F8B">
      <w:pPr>
        <w:spacing w:after="0" w:line="240" w:lineRule="auto"/>
        <w:ind w:firstLine="851"/>
        <w:jc w:val="both"/>
        <w:rPr>
          <w:rFonts w:ascii="Times New Roman" w:eastAsia="Times New Roman" w:hAnsi="Times New Roman" w:cs="Times New Roman"/>
          <w:sz w:val="28"/>
          <w:szCs w:val="28"/>
        </w:rPr>
      </w:pPr>
    </w:p>
    <w:p w:rsidR="000A0F8B" w:rsidRPr="000A0F8B" w:rsidRDefault="000A0F8B" w:rsidP="000A0F8B">
      <w:pPr>
        <w:spacing w:after="0" w:line="240" w:lineRule="auto"/>
        <w:ind w:firstLine="851"/>
        <w:jc w:val="both"/>
        <w:rPr>
          <w:rFonts w:ascii="Times New Roman" w:eastAsia="Times New Roman" w:hAnsi="Times New Roman" w:cs="Times New Roman"/>
          <w:sz w:val="28"/>
          <w:szCs w:val="28"/>
        </w:rPr>
      </w:pPr>
    </w:p>
    <w:p w:rsidR="000A0F8B" w:rsidRPr="000A0F8B" w:rsidRDefault="000A0F8B" w:rsidP="000A0F8B">
      <w:pPr>
        <w:spacing w:after="0" w:line="240" w:lineRule="auto"/>
        <w:ind w:firstLine="851"/>
        <w:jc w:val="both"/>
        <w:rPr>
          <w:rFonts w:ascii="Times New Roman" w:eastAsia="Times New Roman" w:hAnsi="Times New Roman" w:cs="Times New Roman"/>
          <w:sz w:val="28"/>
          <w:szCs w:val="28"/>
        </w:rPr>
      </w:pPr>
    </w:p>
    <w:p w:rsidR="000A0F8B" w:rsidRPr="000A0F8B" w:rsidRDefault="000A0F8B" w:rsidP="000A0F8B">
      <w:pPr>
        <w:spacing w:after="0" w:line="240" w:lineRule="auto"/>
        <w:ind w:firstLine="851"/>
        <w:jc w:val="both"/>
        <w:rPr>
          <w:rFonts w:ascii="Times New Roman" w:eastAsia="Times New Roman" w:hAnsi="Times New Roman" w:cs="Times New Roman"/>
          <w:sz w:val="28"/>
          <w:szCs w:val="28"/>
        </w:rPr>
      </w:pPr>
      <w:r w:rsidRPr="000A0F8B">
        <w:rPr>
          <w:rFonts w:ascii="Times New Roman" w:eastAsia="Times New Roman" w:hAnsi="Times New Roman" w:cs="Times New Roman"/>
          <w:b/>
          <w:sz w:val="28"/>
          <w:szCs w:val="28"/>
        </w:rPr>
        <w:t>Голова Комітету</w:t>
      </w:r>
      <w:r w:rsidRPr="000A0F8B">
        <w:rPr>
          <w:rFonts w:ascii="Times New Roman" w:eastAsia="Times New Roman" w:hAnsi="Times New Roman" w:cs="Times New Roman"/>
          <w:b/>
          <w:sz w:val="28"/>
          <w:szCs w:val="28"/>
        </w:rPr>
        <w:tab/>
      </w:r>
      <w:r w:rsidRPr="000A0F8B">
        <w:rPr>
          <w:rFonts w:ascii="Times New Roman" w:eastAsia="Times New Roman" w:hAnsi="Times New Roman" w:cs="Times New Roman"/>
          <w:b/>
          <w:sz w:val="28"/>
          <w:szCs w:val="28"/>
        </w:rPr>
        <w:tab/>
      </w:r>
      <w:r w:rsidRPr="000A0F8B">
        <w:rPr>
          <w:rFonts w:ascii="Times New Roman" w:eastAsia="Times New Roman" w:hAnsi="Times New Roman" w:cs="Times New Roman"/>
          <w:b/>
          <w:sz w:val="28"/>
          <w:szCs w:val="28"/>
        </w:rPr>
        <w:tab/>
      </w:r>
      <w:r w:rsidRPr="000A0F8B">
        <w:rPr>
          <w:rFonts w:ascii="Times New Roman" w:eastAsia="Times New Roman" w:hAnsi="Times New Roman" w:cs="Times New Roman"/>
          <w:b/>
          <w:sz w:val="28"/>
          <w:szCs w:val="28"/>
        </w:rPr>
        <w:tab/>
      </w:r>
      <w:r w:rsidRPr="000A0F8B">
        <w:rPr>
          <w:rFonts w:ascii="Times New Roman" w:eastAsia="Times New Roman" w:hAnsi="Times New Roman" w:cs="Times New Roman"/>
          <w:b/>
          <w:sz w:val="28"/>
          <w:szCs w:val="28"/>
        </w:rPr>
        <w:tab/>
        <w:t>Микита ПОТУРАЄВ</w:t>
      </w:r>
    </w:p>
    <w:p w:rsidR="000A0F8B" w:rsidRPr="000A0F8B" w:rsidRDefault="000A0F8B" w:rsidP="000A0F8B">
      <w:pPr>
        <w:spacing w:after="0" w:line="240" w:lineRule="auto"/>
        <w:ind w:firstLine="851"/>
        <w:jc w:val="both"/>
        <w:rPr>
          <w:rFonts w:ascii="Times New Roman" w:eastAsia="Times New Roman" w:hAnsi="Times New Roman" w:cs="Times New Roman"/>
          <w:sz w:val="28"/>
          <w:szCs w:val="28"/>
        </w:rPr>
      </w:pPr>
    </w:p>
    <w:p w:rsidR="000A0F8B" w:rsidRPr="000A0F8B" w:rsidRDefault="000A0F8B" w:rsidP="000A0F8B">
      <w:pPr>
        <w:spacing w:after="0" w:line="240" w:lineRule="auto"/>
        <w:ind w:firstLine="851"/>
        <w:jc w:val="both"/>
        <w:rPr>
          <w:rFonts w:ascii="Times New Roman" w:eastAsia="Times New Roman" w:hAnsi="Times New Roman" w:cs="Times New Roman"/>
          <w:sz w:val="28"/>
          <w:szCs w:val="28"/>
        </w:rPr>
      </w:pPr>
    </w:p>
    <w:p w:rsidR="00EB55C1" w:rsidRDefault="00EB55C1" w:rsidP="000A0F8B">
      <w:pPr>
        <w:spacing w:after="0" w:line="240" w:lineRule="auto"/>
        <w:ind w:firstLine="851"/>
        <w:jc w:val="both"/>
      </w:pPr>
    </w:p>
    <w:sectPr w:rsidR="00EB55C1" w:rsidSect="0010637A">
      <w:footerReference w:type="default" r:id="rId7"/>
      <w:pgSz w:w="11906" w:h="16838"/>
      <w:pgMar w:top="850" w:right="566" w:bottom="709" w:left="993" w:header="708" w:footer="26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1E13" w:rsidRDefault="005B1E13">
      <w:pPr>
        <w:spacing w:after="0" w:line="240" w:lineRule="auto"/>
      </w:pPr>
      <w:r>
        <w:separator/>
      </w:r>
    </w:p>
  </w:endnote>
  <w:endnote w:type="continuationSeparator" w:id="0">
    <w:p w:rsidR="005B1E13" w:rsidRDefault="005B1E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7C84" w:rsidRPr="00967C84" w:rsidRDefault="007421AD">
    <w:pPr>
      <w:pStyle w:val="a3"/>
      <w:jc w:val="right"/>
      <w:rPr>
        <w:rFonts w:ascii="Times New Roman" w:hAnsi="Times New Roman" w:cs="Times New Roman"/>
      </w:rPr>
    </w:pPr>
    <w:r w:rsidRPr="00967C84">
      <w:rPr>
        <w:rFonts w:ascii="Times New Roman" w:hAnsi="Times New Roman" w:cs="Times New Roman"/>
      </w:rPr>
      <w:fldChar w:fldCharType="begin"/>
    </w:r>
    <w:r w:rsidRPr="00967C84">
      <w:rPr>
        <w:rFonts w:ascii="Times New Roman" w:hAnsi="Times New Roman" w:cs="Times New Roman"/>
      </w:rPr>
      <w:instrText>PAGE   \* MERGEFORMAT</w:instrText>
    </w:r>
    <w:r w:rsidRPr="00967C84">
      <w:rPr>
        <w:rFonts w:ascii="Times New Roman" w:hAnsi="Times New Roman" w:cs="Times New Roman"/>
      </w:rPr>
      <w:fldChar w:fldCharType="separate"/>
    </w:r>
    <w:r w:rsidR="00816F19">
      <w:rPr>
        <w:rFonts w:ascii="Times New Roman" w:hAnsi="Times New Roman" w:cs="Times New Roman"/>
        <w:noProof/>
      </w:rPr>
      <w:t>4</w:t>
    </w:r>
    <w:r w:rsidRPr="00967C84">
      <w:rPr>
        <w:rFonts w:ascii="Times New Roman" w:hAnsi="Times New Roman" w:cs="Times New Roman"/>
      </w:rPr>
      <w:fldChar w:fldCharType="end"/>
    </w:r>
  </w:p>
  <w:p w:rsidR="0062454E" w:rsidRPr="0062454E" w:rsidRDefault="005B1E13">
    <w:pPr>
      <w:pStyle w:val="a3"/>
      <w:jc w:val="right"/>
      <w:rPr>
        <w:rFonts w:ascii="Times New Roman" w:hAnsi="Times New Roman" w:cs="Times New Roman"/>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1E13" w:rsidRDefault="005B1E13">
      <w:pPr>
        <w:spacing w:after="0" w:line="240" w:lineRule="auto"/>
      </w:pPr>
      <w:r>
        <w:separator/>
      </w:r>
    </w:p>
  </w:footnote>
  <w:footnote w:type="continuationSeparator" w:id="0">
    <w:p w:rsidR="005B1E13" w:rsidRDefault="005B1E1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0F8B"/>
    <w:rsid w:val="000517BE"/>
    <w:rsid w:val="000A0F8B"/>
    <w:rsid w:val="000D3CE6"/>
    <w:rsid w:val="0010281C"/>
    <w:rsid w:val="002C0639"/>
    <w:rsid w:val="005B1E13"/>
    <w:rsid w:val="007421AD"/>
    <w:rsid w:val="0079460B"/>
    <w:rsid w:val="007E1D2D"/>
    <w:rsid w:val="00816F19"/>
    <w:rsid w:val="00C66BF3"/>
    <w:rsid w:val="00EB55C1"/>
    <w:rsid w:val="00EC4E8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0E10A2-FEE4-4EFA-9CDC-856BA942E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0F8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0A0F8B"/>
    <w:pPr>
      <w:tabs>
        <w:tab w:val="center" w:pos="4819"/>
        <w:tab w:val="right" w:pos="9639"/>
      </w:tabs>
      <w:spacing w:after="0" w:line="240" w:lineRule="auto"/>
    </w:pPr>
  </w:style>
  <w:style w:type="character" w:customStyle="1" w:styleId="a4">
    <w:name w:val="Нижній колонтитул Знак"/>
    <w:basedOn w:val="a0"/>
    <w:link w:val="a3"/>
    <w:uiPriority w:val="99"/>
    <w:semiHidden/>
    <w:rsid w:val="000A0F8B"/>
  </w:style>
  <w:style w:type="table" w:styleId="a5">
    <w:name w:val="Table Grid"/>
    <w:basedOn w:val="a1"/>
    <w:uiPriority w:val="99"/>
    <w:rsid w:val="000A0F8B"/>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0517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4</Pages>
  <Words>6508</Words>
  <Characters>3711</Characters>
  <Application>Microsoft Office Word</Application>
  <DocSecurity>0</DocSecurity>
  <Lines>30</Lines>
  <Paragraphs>20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 Петрівна Мельничук</dc:creator>
  <cp:keywords/>
  <dc:description/>
  <cp:lastModifiedBy>Наталія Петрівна Мельничук</cp:lastModifiedBy>
  <cp:revision>5</cp:revision>
  <dcterms:created xsi:type="dcterms:W3CDTF">2020-09-30T14:29:00Z</dcterms:created>
  <dcterms:modified xsi:type="dcterms:W3CDTF">2020-10-05T11:20:00Z</dcterms:modified>
</cp:coreProperties>
</file>