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40019A13" w:rsidR="004706A5" w:rsidRDefault="00391580">
      <w:pPr>
        <w:pBdr>
          <w:top w:val="nil"/>
          <w:left w:val="nil"/>
          <w:bottom w:val="nil"/>
          <w:right w:val="nil"/>
          <w:between w:val="nil"/>
        </w:pBdr>
        <w:ind w:firstLine="28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</w:t>
      </w:r>
    </w:p>
    <w:p w14:paraId="6A70B85C" w14:textId="3465EA76" w:rsidR="008B3D12" w:rsidRPr="008B3D12" w:rsidRDefault="00F53529" w:rsidP="00F5352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</w:t>
      </w:r>
      <w:r w:rsidR="008B3D12" w:rsidRPr="008B3D12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ом </w:t>
      </w:r>
      <w:r w:rsidR="008B3D12" w:rsidRPr="008B3D12">
        <w:rPr>
          <w:sz w:val="28"/>
          <w:szCs w:val="28"/>
        </w:rPr>
        <w:t>України</w:t>
      </w:r>
    </w:p>
    <w:p w14:paraId="00000005" w14:textId="77777777" w:rsidR="004706A5" w:rsidRDefault="004706A5" w:rsidP="002804F0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b/>
          <w:color w:val="000000"/>
          <w:sz w:val="28"/>
          <w:szCs w:val="28"/>
        </w:rPr>
      </w:pPr>
    </w:p>
    <w:p w14:paraId="00000007" w14:textId="6276B440" w:rsidR="004706A5" w:rsidRDefault="005F4C75" w:rsidP="005F4C75">
      <w:pPr>
        <w:pBdr>
          <w:top w:val="nil"/>
          <w:left w:val="nil"/>
          <w:bottom w:val="nil"/>
          <w:right w:val="nil"/>
          <w:between w:val="nil"/>
        </w:pBdr>
        <w:spacing w:after="60"/>
        <w:ind w:firstLine="7371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5F4C75">
        <w:rPr>
          <w:b/>
          <w:color w:val="000000"/>
          <w:sz w:val="28"/>
          <w:szCs w:val="28"/>
        </w:rPr>
        <w:t>Устінова О.Ю.</w:t>
      </w:r>
    </w:p>
    <w:p w14:paraId="00000008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9" w14:textId="77777777" w:rsidR="004706A5" w:rsidRDefault="00391580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 УКРАЇНИ</w:t>
      </w:r>
    </w:p>
    <w:p w14:paraId="0000000A" w14:textId="77777777" w:rsidR="004706A5" w:rsidRDefault="004706A5">
      <w:pPr>
        <w:jc w:val="center"/>
        <w:rPr>
          <w:b/>
          <w:color w:val="000000"/>
          <w:sz w:val="28"/>
          <w:szCs w:val="28"/>
        </w:rPr>
      </w:pPr>
    </w:p>
    <w:p w14:paraId="0000000B" w14:textId="77777777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внесення змін до Закону України </w:t>
      </w:r>
    </w:p>
    <w:p w14:paraId="0000000C" w14:textId="44E06FA8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«Про Національне антикорупційне бюро </w:t>
      </w:r>
      <w:r w:rsidRPr="00627F92">
        <w:rPr>
          <w:b/>
          <w:sz w:val="28"/>
          <w:szCs w:val="28"/>
        </w:rPr>
        <w:t xml:space="preserve">України» </w:t>
      </w:r>
      <w:r w:rsidR="00627F92" w:rsidRPr="00627F92">
        <w:rPr>
          <w:b/>
          <w:sz w:val="28"/>
          <w:szCs w:val="28"/>
        </w:rPr>
        <w:t>(щодо посилення незалежності Національного антикорупційного бюро України)</w:t>
      </w:r>
    </w:p>
    <w:p w14:paraId="0000000D" w14:textId="77777777" w:rsidR="004706A5" w:rsidRDefault="004706A5" w:rsidP="001D38DA">
      <w:pPr>
        <w:jc w:val="center"/>
        <w:rPr>
          <w:b/>
          <w:color w:val="000000"/>
          <w:sz w:val="28"/>
          <w:szCs w:val="28"/>
        </w:rPr>
      </w:pPr>
    </w:p>
    <w:p w14:paraId="0000000E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  </w:t>
      </w:r>
      <w:r>
        <w:rPr>
          <w:b/>
          <w:color w:val="000000"/>
          <w:sz w:val="28"/>
          <w:szCs w:val="28"/>
        </w:rPr>
        <w:t>п о с т а н о в л я є:</w:t>
      </w:r>
    </w:p>
    <w:p w14:paraId="0000000F" w14:textId="7515CB52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І. У Закон України «Про Національне антикорупційне бюро України» (Відомості Верховної Ради України, 2014 р., №  47, ст.</w:t>
      </w:r>
      <w:r w:rsidR="00B351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2051) внести наступні зміни:</w:t>
      </w:r>
    </w:p>
    <w:p w14:paraId="00000010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Абзац другий частини першої статті 6 викласти в такій редакції:</w:t>
      </w:r>
    </w:p>
    <w:p w14:paraId="68EE70D4" w14:textId="77777777" w:rsidR="00FB33E8" w:rsidRDefault="00FB33E8" w:rsidP="00FB33E8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color w:val="000000"/>
          <w:sz w:val="28"/>
          <w:szCs w:val="28"/>
        </w:rPr>
        <w:t xml:space="preserve">«Верховна Рада України за наявності підстав, визначених пунктами 6-14 частини четвертої цієї статті, за пропозицією не менш як </w:t>
      </w:r>
      <w:r>
        <w:rPr>
          <w:sz w:val="28"/>
          <w:szCs w:val="28"/>
        </w:rPr>
        <w:t>половини</w:t>
      </w:r>
      <w:r>
        <w:rPr>
          <w:color w:val="000000"/>
          <w:sz w:val="28"/>
          <w:szCs w:val="28"/>
        </w:rPr>
        <w:t xml:space="preserve">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</w:r>
    </w:p>
    <w:p w14:paraId="1E6B59A6" w14:textId="77777777" w:rsidR="00FB33E8" w:rsidRDefault="00FB33E8" w:rsidP="00FB33E8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голосуванні не можуть брати участь народні депутати, які прямо чи опосередковано пов’язані з фізичними чи юридичними особами, які є фігурантами кримінальних проваджень, які розслідуються Національним антикорупційним бюро України.»;</w:t>
      </w:r>
    </w:p>
    <w:p w14:paraId="00000012" w14:textId="6025F3A3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Частину четверту статті 6 доповнити пунктом 14 такого змісту:</w:t>
      </w:r>
    </w:p>
    <w:p w14:paraId="764F5A0E" w14:textId="77777777" w:rsidR="00FB33E8" w:rsidRDefault="00FB33E8" w:rsidP="00FB33E8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«14) </w:t>
      </w:r>
      <w:r>
        <w:rPr>
          <w:sz w:val="28"/>
          <w:szCs w:val="28"/>
        </w:rPr>
        <w:t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корупцією,</w:t>
      </w:r>
      <w:r>
        <w:rPr>
          <w:color w:val="000000"/>
          <w:sz w:val="28"/>
          <w:szCs w:val="28"/>
        </w:rPr>
        <w:t xml:space="preserve"> 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самоврядування.».</w:t>
      </w:r>
    </w:p>
    <w:p w14:paraId="00000014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II. Цей Закон набирає чинності з дня, наступного за днем його опублікування.  </w:t>
      </w:r>
    </w:p>
    <w:p w14:paraId="00000015" w14:textId="77777777" w:rsidR="004706A5" w:rsidRDefault="004706A5" w:rsidP="001D38DA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  <w:sz w:val="28"/>
          <w:szCs w:val="28"/>
        </w:rPr>
      </w:pPr>
    </w:p>
    <w:p w14:paraId="00000016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Верховної Ради </w:t>
      </w:r>
    </w:p>
    <w:p w14:paraId="00000017" w14:textId="77777777" w:rsidR="004706A5" w:rsidRPr="00B351EE" w:rsidRDefault="00391580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України</w:t>
      </w:r>
    </w:p>
    <w:sectPr w:rsidR="004706A5" w:rsidRPr="00B351EE" w:rsidSect="001D38DA">
      <w:headerReference w:type="default" r:id="rId7"/>
      <w:pgSz w:w="11906" w:h="16838"/>
      <w:pgMar w:top="1134" w:right="850" w:bottom="750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C540F6" w14:textId="77777777" w:rsidR="00571EF2" w:rsidRDefault="00571EF2">
      <w:r>
        <w:separator/>
      </w:r>
    </w:p>
  </w:endnote>
  <w:endnote w:type="continuationSeparator" w:id="0">
    <w:p w14:paraId="71567EF5" w14:textId="77777777" w:rsidR="00571EF2" w:rsidRDefault="00571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7B5BB" w14:textId="77777777" w:rsidR="00571EF2" w:rsidRDefault="00571EF2">
      <w:r>
        <w:separator/>
      </w:r>
    </w:p>
  </w:footnote>
  <w:footnote w:type="continuationSeparator" w:id="0">
    <w:p w14:paraId="47CC13D4" w14:textId="77777777" w:rsidR="00571EF2" w:rsidRDefault="00571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8" w14:textId="0BAB73C5" w:rsidR="004706A5" w:rsidRDefault="003915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B33E8">
      <w:rPr>
        <w:noProof/>
        <w:color w:val="000000"/>
      </w:rPr>
      <w:t>2</w:t>
    </w:r>
    <w:r>
      <w:rPr>
        <w:color w:val="000000"/>
      </w:rPr>
      <w:fldChar w:fldCharType="end"/>
    </w:r>
  </w:p>
  <w:p w14:paraId="00000019" w14:textId="77777777" w:rsidR="004706A5" w:rsidRDefault="004706A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A5"/>
    <w:rsid w:val="00160FFE"/>
    <w:rsid w:val="001D38DA"/>
    <w:rsid w:val="00267EEA"/>
    <w:rsid w:val="002804F0"/>
    <w:rsid w:val="002E65F9"/>
    <w:rsid w:val="00301DFA"/>
    <w:rsid w:val="00365BB0"/>
    <w:rsid w:val="00391580"/>
    <w:rsid w:val="003A2053"/>
    <w:rsid w:val="004706A5"/>
    <w:rsid w:val="00571EF2"/>
    <w:rsid w:val="005902E8"/>
    <w:rsid w:val="005F4C75"/>
    <w:rsid w:val="00627F92"/>
    <w:rsid w:val="008B3D12"/>
    <w:rsid w:val="009414DB"/>
    <w:rsid w:val="00B351EE"/>
    <w:rsid w:val="00BB0324"/>
    <w:rsid w:val="00EA544F"/>
    <w:rsid w:val="00F02297"/>
    <w:rsid w:val="00F53529"/>
    <w:rsid w:val="00FB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D8360"/>
  <w15:docId w15:val="{165FBAE2-4C45-244A-A8E6-5B66779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yleZakonu">
    <w:name w:val="StyleZakonu"/>
    <w:basedOn w:val="a"/>
    <w:uiPriority w:val="99"/>
    <w:rsid w:val="00A13505"/>
    <w:pPr>
      <w:suppressAutoHyphens/>
      <w:spacing w:after="60"/>
      <w:ind w:firstLine="284"/>
      <w:jc w:val="both"/>
    </w:pPr>
    <w:rPr>
      <w:kern w:val="1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rsid w:val="0030030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 Symbol" w:hAnsi="Segoe UI Symbol" w:cs="Segoe UI Symbol"/>
      <w:sz w:val="18"/>
      <w:szCs w:val="18"/>
      <w:lang w:val="ru-RU" w:eastAsia="ru-RU"/>
    </w:rPr>
  </w:style>
  <w:style w:type="paragraph" w:styleId="a8">
    <w:name w:val="footer"/>
    <w:basedOn w:val="a"/>
    <w:link w:val="a9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96BEE"/>
    <w:rPr>
      <w:rFonts w:cs="Times New Roman"/>
      <w:sz w:val="24"/>
      <w:lang w:val="ru-RU" w:eastAsia="ru-RU"/>
    </w:rPr>
  </w:style>
  <w:style w:type="paragraph" w:styleId="aa">
    <w:name w:val="Normal (Web)"/>
    <w:basedOn w:val="a"/>
    <w:uiPriority w:val="99"/>
    <w:rsid w:val="005766D6"/>
    <w:pPr>
      <w:spacing w:before="100" w:beforeAutospacing="1" w:after="100" w:afterAutospacing="1"/>
    </w:pPr>
    <w:rPr>
      <w:lang w:eastAsia="uk-UA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C96BEE"/>
    <w:rPr>
      <w:rFonts w:cs="Times New Roman"/>
      <w:sz w:val="24"/>
      <w:lang w:val="ru-RU" w:eastAsia="ru-RU"/>
    </w:rPr>
  </w:style>
  <w:style w:type="paragraph" w:customStyle="1" w:styleId="rvps2">
    <w:name w:val="rvps2"/>
    <w:basedOn w:val="a"/>
    <w:rsid w:val="00436399"/>
    <w:pPr>
      <w:spacing w:before="100" w:beforeAutospacing="1" w:after="100" w:afterAutospacing="1"/>
    </w:pPr>
    <w:rPr>
      <w:rFonts w:ascii="Times" w:eastAsia="MS ??" w:hAnsi="Times"/>
      <w:sz w:val="20"/>
      <w:szCs w:val="20"/>
      <w:lang w:val="en-US" w:eastAsia="en-US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3ra9+8UQTcAmkt2vP6rshKmLIg==">AMUW2mXt+MoPS1kGH8WC0DIzgih3jSxRK1Hf4YZuqOo0NKP7y5CAfErICjlNneMsatl8tRXxNBxBfyj29LPG04dvF2ATeb21HTz2YMmRTTqSsKGOOa1idZ7MF+su+Ikqwx5mKSEJjvDr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Устінова Олександра Юріївна</cp:lastModifiedBy>
  <cp:revision>12</cp:revision>
  <cp:lastPrinted>2020-03-04T17:22:00Z</cp:lastPrinted>
  <dcterms:created xsi:type="dcterms:W3CDTF">2020-02-12T14:40:00Z</dcterms:created>
  <dcterms:modified xsi:type="dcterms:W3CDTF">2020-03-16T13:47:00Z</dcterms:modified>
</cp:coreProperties>
</file>