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BB7" w:rsidRPr="00393BB7" w:rsidRDefault="00393BB7" w:rsidP="00393BB7">
      <w:pPr>
        <w:spacing w:after="0" w:line="240" w:lineRule="auto"/>
        <w:ind w:left="6663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</w:pPr>
      <w:r w:rsidRPr="00A5652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До реєстр. №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 w:eastAsia="ru-RU"/>
        </w:rPr>
        <w:t>3227</w:t>
      </w:r>
    </w:p>
    <w:p w:rsidR="00393BB7" w:rsidRPr="00A5652A" w:rsidRDefault="00393BB7" w:rsidP="00393BB7">
      <w:pPr>
        <w:spacing w:after="0" w:line="240" w:lineRule="auto"/>
        <w:ind w:left="6663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5652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16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3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. 20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val="en-US" w:eastAsia="ru-RU"/>
        </w:rPr>
        <w:t>20</w:t>
      </w:r>
      <w:r w:rsidRPr="00A5652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р.</w:t>
      </w: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left="288"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keepNext/>
        <w:spacing w:after="0" w:line="240" w:lineRule="auto"/>
        <w:ind w:firstLine="706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676A4D" w:rsidRDefault="00393BB7" w:rsidP="00393BB7">
      <w:pPr>
        <w:keepNext/>
        <w:spacing w:after="0" w:line="240" w:lineRule="auto"/>
        <w:ind w:left="4248" w:firstLine="708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76A4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ВЕРХОВНА РАДА УКРАЇНИ</w:t>
      </w:r>
    </w:p>
    <w:p w:rsidR="00393BB7" w:rsidRPr="00A5652A" w:rsidRDefault="00393BB7" w:rsidP="00393BB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3BB7" w:rsidRPr="00A5652A" w:rsidRDefault="00393BB7" w:rsidP="00393B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F350A9" w:rsidRDefault="00393BB7" w:rsidP="00393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Верховної Ради України з питань правоохоронної діяльнос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ті на засіданні, що відбулось </w:t>
      </w:r>
      <w:r w:rsidRPr="00393B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березня 20</w:t>
      </w:r>
      <w:r w:rsidRPr="00393BB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</w:t>
      </w: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розглянув проект Постанови Верховної Ради України «Про надання згоди на призначення Президентом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Венедіктової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І.В.</w:t>
      </w: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посаду Генерального прокурора»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реєстр. № 3227</w:t>
      </w: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>),  поданий  Президентом  України Зеленським В.О.</w:t>
      </w:r>
    </w:p>
    <w:p w:rsidR="00393BB7" w:rsidRPr="00F350A9" w:rsidRDefault="00393BB7" w:rsidP="00393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Зазначеним проектом Постанови пропонується надати згоду на призначення Президентом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Венедіктової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Ірини Валентинівни</w:t>
      </w:r>
      <w:r w:rsidRPr="00F35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посаду Генерального прокурора.</w:t>
      </w:r>
    </w:p>
    <w:p w:rsidR="00393BB7" w:rsidRPr="00F350A9" w:rsidRDefault="00393BB7" w:rsidP="00393B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50A9">
        <w:rPr>
          <w:rFonts w:ascii="Times New Roman" w:hAnsi="Times New Roman" w:cs="Times New Roman"/>
          <w:sz w:val="28"/>
          <w:szCs w:val="28"/>
        </w:rPr>
        <w:t xml:space="preserve">Проаналізувавши проект Постанови "Про надання згоди  на </w:t>
      </w:r>
      <w:r>
        <w:rPr>
          <w:rFonts w:ascii="Times New Roman" w:hAnsi="Times New Roman" w:cs="Times New Roman"/>
          <w:sz w:val="28"/>
          <w:szCs w:val="28"/>
        </w:rPr>
        <w:t xml:space="preserve">призначення </w:t>
      </w:r>
      <w:r w:rsidRPr="00F350A9">
        <w:rPr>
          <w:rFonts w:ascii="Times New Roman" w:hAnsi="Times New Roman" w:cs="Times New Roman"/>
          <w:sz w:val="28"/>
          <w:szCs w:val="28"/>
        </w:rPr>
        <w:t xml:space="preserve">Президентом України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Венедіктової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І.В.</w:t>
      </w:r>
      <w:r>
        <w:rPr>
          <w:rFonts w:ascii="Times New Roman" w:hAnsi="Times New Roman" w:cs="Times New Roman"/>
          <w:sz w:val="28"/>
          <w:szCs w:val="28"/>
        </w:rPr>
        <w:t xml:space="preserve"> на посаду Генерального прокурора</w:t>
      </w:r>
      <w:r w:rsidRPr="00F350A9">
        <w:rPr>
          <w:rFonts w:ascii="Times New Roman" w:hAnsi="Times New Roman" w:cs="Times New Roman"/>
          <w:sz w:val="28"/>
          <w:szCs w:val="28"/>
        </w:rPr>
        <w:t xml:space="preserve">", члени Комітету зазначили, що він відповідає вимогам положень </w:t>
      </w:r>
      <w:hyperlink r:id="rId4" w:anchor="n5073" w:tgtFrame="_blank" w:history="1">
        <w:r w:rsidRPr="00393BB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пункту 25 частини першої статті 85</w:t>
        </w:r>
      </w:hyperlink>
      <w:r w:rsidRPr="00393BB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Pr="00F350A9">
        <w:rPr>
          <w:rFonts w:ascii="Times New Roman" w:hAnsi="Times New Roman" w:cs="Times New Roman"/>
          <w:sz w:val="28"/>
          <w:szCs w:val="28"/>
        </w:rPr>
        <w:t xml:space="preserve"> частини третьої статті 131</w:t>
      </w:r>
      <w:r w:rsidRPr="00F350A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F350A9">
        <w:rPr>
          <w:rFonts w:ascii="Times New Roman" w:hAnsi="Times New Roman" w:cs="Times New Roman"/>
          <w:sz w:val="28"/>
          <w:szCs w:val="28"/>
        </w:rPr>
        <w:t xml:space="preserve"> Конституції України, </w:t>
      </w:r>
      <w:r>
        <w:rPr>
          <w:rFonts w:ascii="Times New Roman" w:hAnsi="Times New Roman" w:cs="Times New Roman"/>
          <w:sz w:val="28"/>
          <w:szCs w:val="28"/>
        </w:rPr>
        <w:t xml:space="preserve">статті </w:t>
      </w:r>
      <w:r>
        <w:rPr>
          <w:rFonts w:ascii="Times New Roman" w:hAnsi="Times New Roman" w:cs="Times New Roman"/>
          <w:sz w:val="28"/>
          <w:szCs w:val="28"/>
        </w:rPr>
        <w:t>212 Регламенту Верховної Ради України, затвердженого Законом України «Про Регламент Верховної Ради України» від  10.02.2010 р. №1861-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та частинам першій, третій, четвертій і п’ятій статті 40 </w:t>
      </w:r>
      <w:r w:rsidRPr="00F350A9">
        <w:rPr>
          <w:rFonts w:ascii="Times New Roman" w:hAnsi="Times New Roman" w:cs="Times New Roman"/>
          <w:sz w:val="28"/>
          <w:szCs w:val="28"/>
        </w:rPr>
        <w:t>Закону України «Про прокуратуру», відповідно до яких:</w:t>
      </w:r>
    </w:p>
    <w:p w:rsidR="00393BB7" w:rsidRDefault="00393BB7" w:rsidP="00393BB7">
      <w:pPr>
        <w:spacing w:after="0" w:line="240" w:lineRule="auto"/>
        <w:ind w:firstLine="708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 w:rsidRPr="00F350A9">
        <w:rPr>
          <w:rFonts w:ascii="Times New Roman" w:hAnsi="Times New Roman" w:cs="Times New Roman"/>
          <w:sz w:val="28"/>
          <w:szCs w:val="28"/>
        </w:rPr>
        <w:t xml:space="preserve">- до повноважень Верховної Ради України, зокрема, належить </w:t>
      </w:r>
      <w:r w:rsidRPr="00F350A9">
        <w:rPr>
          <w:rStyle w:val="rvts0"/>
          <w:rFonts w:ascii="Times New Roman" w:hAnsi="Times New Roman" w:cs="Times New Roman"/>
          <w:sz w:val="28"/>
          <w:szCs w:val="28"/>
        </w:rPr>
        <w:t>надання згоди на призначення на посаду та звільнення з посади Президентом України Генерального прокурора;</w:t>
      </w:r>
    </w:p>
    <w:p w:rsidR="00393BB7" w:rsidRDefault="00393BB7" w:rsidP="00393BB7">
      <w:pPr>
        <w:spacing w:after="0" w:line="240" w:lineRule="auto"/>
        <w:ind w:firstLine="708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- п</w:t>
      </w:r>
      <w:r w:rsidRPr="00F350A9">
        <w:rPr>
          <w:rStyle w:val="rvts0"/>
          <w:rFonts w:ascii="Times New Roman" w:hAnsi="Times New Roman" w:cs="Times New Roman"/>
          <w:sz w:val="28"/>
          <w:szCs w:val="28"/>
        </w:rPr>
        <w:t>рокуратуру в Україні очолює Генеральний прокурор, якого призначає на посаду та звільняє з посади за згодою Верховної</w:t>
      </w:r>
      <w:r>
        <w:rPr>
          <w:rStyle w:val="rvts0"/>
          <w:rFonts w:ascii="Times New Roman" w:hAnsi="Times New Roman" w:cs="Times New Roman"/>
          <w:sz w:val="28"/>
          <w:szCs w:val="28"/>
        </w:rPr>
        <w:t xml:space="preserve"> Ради України Президент України;</w:t>
      </w:r>
    </w:p>
    <w:p w:rsidR="00393BB7" w:rsidRDefault="00393BB7" w:rsidP="00393BB7">
      <w:pPr>
        <w:spacing w:after="0" w:line="240" w:lineRule="auto"/>
        <w:ind w:firstLine="708"/>
        <w:jc w:val="both"/>
        <w:rPr>
          <w:rStyle w:val="rvts0"/>
          <w:rFonts w:ascii="Times New Roman" w:hAnsi="Times New Roman" w:cs="Times New Roman"/>
          <w:sz w:val="28"/>
          <w:szCs w:val="28"/>
        </w:rPr>
      </w:pPr>
      <w:r>
        <w:rPr>
          <w:rStyle w:val="rvts0"/>
          <w:rFonts w:ascii="Times New Roman" w:hAnsi="Times New Roman" w:cs="Times New Roman"/>
          <w:sz w:val="28"/>
          <w:szCs w:val="28"/>
        </w:rPr>
        <w:t>- Президент України подає до Верховної Ради України письмове подання про надання згоди на призначення  на посаду Генерального прокурора разом з відомостями про кандидата на посаду;</w:t>
      </w:r>
    </w:p>
    <w:p w:rsidR="00A30F10" w:rsidRDefault="00393BB7" w:rsidP="00A30F1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0"/>
          <w:sz w:val="28"/>
          <w:szCs w:val="28"/>
        </w:rPr>
        <w:t xml:space="preserve">- </w:t>
      </w:r>
      <w:r w:rsidRPr="00F449BE">
        <w:rPr>
          <w:rStyle w:val="rvts0"/>
          <w:sz w:val="28"/>
          <w:szCs w:val="28"/>
        </w:rPr>
        <w:t>на посаду</w:t>
      </w:r>
      <w:r w:rsidRPr="00F449BE">
        <w:rPr>
          <w:color w:val="000000"/>
          <w:sz w:val="28"/>
          <w:szCs w:val="28"/>
        </w:rPr>
        <w:t xml:space="preserve"> Генерального прокурора може бути призначений громадянин України, який</w:t>
      </w:r>
      <w:bookmarkStart w:id="0" w:name="n384"/>
      <w:bookmarkEnd w:id="0"/>
      <w:r w:rsidRPr="00F449BE">
        <w:rPr>
          <w:color w:val="000000"/>
          <w:sz w:val="28"/>
          <w:szCs w:val="28"/>
        </w:rPr>
        <w:t xml:space="preserve"> має вищу </w:t>
      </w:r>
      <w:r>
        <w:rPr>
          <w:color w:val="000000"/>
          <w:sz w:val="28"/>
          <w:szCs w:val="28"/>
        </w:rPr>
        <w:t xml:space="preserve">юридичну </w:t>
      </w:r>
      <w:r w:rsidRPr="00F449BE">
        <w:rPr>
          <w:color w:val="000000"/>
          <w:sz w:val="28"/>
          <w:szCs w:val="28"/>
        </w:rPr>
        <w:t xml:space="preserve">освіту та стаж роботи в галузі права </w:t>
      </w:r>
      <w:r>
        <w:rPr>
          <w:color w:val="000000"/>
          <w:sz w:val="28"/>
          <w:szCs w:val="28"/>
        </w:rPr>
        <w:t>не менше дес</w:t>
      </w:r>
      <w:r w:rsidRPr="00F449BE">
        <w:rPr>
          <w:color w:val="000000"/>
          <w:sz w:val="28"/>
          <w:szCs w:val="28"/>
        </w:rPr>
        <w:t>яти рок</w:t>
      </w:r>
      <w:bookmarkStart w:id="1" w:name="n385"/>
      <w:bookmarkEnd w:id="1"/>
      <w:r w:rsidRPr="00F449BE">
        <w:rPr>
          <w:color w:val="000000"/>
          <w:sz w:val="28"/>
          <w:szCs w:val="28"/>
        </w:rPr>
        <w:t>ів, володіє державною мовою</w:t>
      </w:r>
      <w:bookmarkStart w:id="2" w:name="n386"/>
      <w:bookmarkEnd w:id="2"/>
      <w:r w:rsidRPr="00F449BE">
        <w:rPr>
          <w:color w:val="000000"/>
          <w:sz w:val="28"/>
          <w:szCs w:val="28"/>
        </w:rPr>
        <w:t>, має високі морально-ділові, професійні якості та організаторські здібності,</w:t>
      </w:r>
      <w:r w:rsidRPr="00F449BE">
        <w:rPr>
          <w:color w:val="000000"/>
          <w:sz w:val="28"/>
          <w:szCs w:val="28"/>
          <w:shd w:val="clear" w:color="auto" w:fill="FFFFFF"/>
        </w:rPr>
        <w:t xml:space="preserve"> та не має заборгованості зі сплати аліментів на утримання дитини</w:t>
      </w:r>
      <w:r>
        <w:rPr>
          <w:color w:val="000000"/>
          <w:sz w:val="28"/>
          <w:szCs w:val="28"/>
          <w:shd w:val="clear" w:color="auto" w:fill="FFFFFF"/>
        </w:rPr>
        <w:t>.</w:t>
      </w:r>
      <w:bookmarkStart w:id="3" w:name="OLE_LINK1"/>
      <w:bookmarkStart w:id="4" w:name="OLE_LINK2"/>
    </w:p>
    <w:p w:rsidR="00393BB7" w:rsidRPr="00A30F10" w:rsidRDefault="00393BB7" w:rsidP="00A30F1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z w:val="28"/>
          <w:szCs w:val="28"/>
        </w:rPr>
      </w:pPr>
      <w:r w:rsidRPr="00F350A9">
        <w:rPr>
          <w:sz w:val="28"/>
          <w:szCs w:val="28"/>
          <w:lang w:eastAsia="ru-RU"/>
        </w:rPr>
        <w:t>Проаналізувавши зазначений проект</w:t>
      </w:r>
      <w:r>
        <w:rPr>
          <w:sz w:val="28"/>
          <w:szCs w:val="28"/>
          <w:lang w:eastAsia="ru-RU"/>
        </w:rPr>
        <w:t xml:space="preserve"> Постанови</w:t>
      </w:r>
      <w:r w:rsidRPr="00F350A9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 xml:space="preserve">вивчивши відомості стосовно кандидата на посаду Генерального прокурора </w:t>
      </w:r>
      <w:proofErr w:type="spellStart"/>
      <w:r w:rsidR="00A30F10">
        <w:rPr>
          <w:sz w:val="28"/>
          <w:szCs w:val="28"/>
          <w:lang w:eastAsia="ru-RU"/>
        </w:rPr>
        <w:t>Венедіктової</w:t>
      </w:r>
      <w:proofErr w:type="spellEnd"/>
      <w:r w:rsidR="00A30F10">
        <w:rPr>
          <w:sz w:val="28"/>
          <w:szCs w:val="28"/>
          <w:lang w:eastAsia="ru-RU"/>
        </w:rPr>
        <w:t xml:space="preserve"> І.В.,</w:t>
      </w:r>
      <w:r>
        <w:rPr>
          <w:sz w:val="28"/>
          <w:szCs w:val="28"/>
          <w:lang w:eastAsia="ru-RU"/>
        </w:rPr>
        <w:t xml:space="preserve"> зокрема, </w:t>
      </w:r>
      <w:r w:rsidR="00A30F10">
        <w:rPr>
          <w:sz w:val="28"/>
          <w:szCs w:val="28"/>
          <w:lang w:eastAsia="ru-RU"/>
        </w:rPr>
        <w:t>про її</w:t>
      </w:r>
      <w:r>
        <w:rPr>
          <w:sz w:val="28"/>
          <w:szCs w:val="28"/>
          <w:lang w:eastAsia="ru-RU"/>
        </w:rPr>
        <w:t xml:space="preserve"> громадянство, освіту, трудову діяльність, декларацію про майно, </w:t>
      </w:r>
      <w:r>
        <w:rPr>
          <w:sz w:val="28"/>
          <w:szCs w:val="28"/>
          <w:lang w:eastAsia="ru-RU"/>
        </w:rPr>
        <w:lastRenderedPageBreak/>
        <w:t xml:space="preserve">доходи, витрати і зобов’язання фінансового характеру, а також відомості про судимість кандидата, </w:t>
      </w:r>
      <w:r w:rsidRPr="00F350A9">
        <w:rPr>
          <w:sz w:val="28"/>
          <w:szCs w:val="28"/>
          <w:lang w:eastAsia="ru-RU"/>
        </w:rPr>
        <w:t xml:space="preserve">члени Комітету ухвалили рішення рекомендувати Верховній Раді України надати згоду на призначення Президентом України </w:t>
      </w:r>
      <w:proofErr w:type="spellStart"/>
      <w:r w:rsidR="00A30F10">
        <w:rPr>
          <w:sz w:val="28"/>
          <w:szCs w:val="28"/>
          <w:lang w:eastAsia="ru-RU"/>
        </w:rPr>
        <w:t>Венедіктової</w:t>
      </w:r>
      <w:proofErr w:type="spellEnd"/>
      <w:r w:rsidR="00A30F10">
        <w:rPr>
          <w:sz w:val="28"/>
          <w:szCs w:val="28"/>
          <w:lang w:eastAsia="ru-RU"/>
        </w:rPr>
        <w:t xml:space="preserve"> Ірини Валентинівни</w:t>
      </w:r>
      <w:r w:rsidRPr="00F350A9">
        <w:rPr>
          <w:sz w:val="28"/>
          <w:szCs w:val="28"/>
          <w:lang w:eastAsia="ru-RU"/>
        </w:rPr>
        <w:t xml:space="preserve"> на посад</w:t>
      </w:r>
      <w:r>
        <w:rPr>
          <w:sz w:val="28"/>
          <w:szCs w:val="28"/>
          <w:lang w:eastAsia="ru-RU"/>
        </w:rPr>
        <w:t>у Генерального прокурора</w:t>
      </w:r>
      <w:r w:rsidRPr="00F350A9">
        <w:rPr>
          <w:sz w:val="28"/>
          <w:szCs w:val="28"/>
          <w:lang w:eastAsia="ru-RU"/>
        </w:rPr>
        <w:t xml:space="preserve"> т</w:t>
      </w:r>
      <w:r>
        <w:rPr>
          <w:sz w:val="28"/>
          <w:szCs w:val="28"/>
          <w:lang w:eastAsia="ru-RU"/>
        </w:rPr>
        <w:t>а прийняти відповідну постанову</w:t>
      </w:r>
      <w:r w:rsidRPr="00F350A9">
        <w:rPr>
          <w:b/>
          <w:sz w:val="28"/>
          <w:szCs w:val="28"/>
          <w:lang w:eastAsia="ru-RU"/>
        </w:rPr>
        <w:t>.</w:t>
      </w:r>
    </w:p>
    <w:bookmarkEnd w:id="3"/>
    <w:bookmarkEnd w:id="4"/>
    <w:p w:rsidR="00393BB7" w:rsidRPr="00F350A9" w:rsidRDefault="00393BB7" w:rsidP="00393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F350A9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Співдоповідачем на засіданні Верховної Ради України визначено народного депутата України – Голову Комітету з питань правоохоронної діяльності Монастирського Дениса Анатолійовича.</w:t>
      </w:r>
    </w:p>
    <w:p w:rsidR="00393BB7" w:rsidRPr="00F350A9" w:rsidRDefault="00393BB7" w:rsidP="00393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F350A9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Просимо розглянути.</w:t>
      </w:r>
    </w:p>
    <w:p w:rsidR="00393BB7" w:rsidRPr="00A5652A" w:rsidRDefault="00393BB7" w:rsidP="00393B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BB7" w:rsidRPr="00A5652A" w:rsidRDefault="00393BB7" w:rsidP="00393BB7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</w:p>
    <w:p w:rsidR="00393BB7" w:rsidRPr="00A5652A" w:rsidRDefault="00393BB7" w:rsidP="00393BB7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</w:p>
    <w:p w:rsidR="00393BB7" w:rsidRPr="00A5652A" w:rsidRDefault="00393BB7" w:rsidP="00393BB7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</w:p>
    <w:p w:rsidR="00393BB7" w:rsidRPr="00A5652A" w:rsidRDefault="00393BB7" w:rsidP="00393B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</w:pPr>
      <w:r w:rsidRPr="00A5652A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Голова Комітету</w:t>
      </w:r>
      <w:r w:rsidRPr="00A5652A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ab/>
      </w:r>
      <w:r w:rsidRPr="00A5652A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ab/>
      </w:r>
      <w:r w:rsidRPr="00A5652A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ab/>
      </w:r>
      <w:r w:rsidRPr="00A5652A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ab/>
      </w:r>
      <w:r w:rsidR="00A30F10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ab/>
      </w:r>
      <w:r w:rsidRPr="00A5652A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Д. Монастирський</w:t>
      </w:r>
    </w:p>
    <w:p w:rsidR="00383888" w:rsidRDefault="00383888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/>
    <w:p w:rsidR="00C73F37" w:rsidRDefault="00C73F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</w:t>
      </w:r>
      <w:bookmarkStart w:id="5" w:name="_GoBack"/>
      <w:bookmarkEnd w:id="5"/>
    </w:p>
    <w:sectPr w:rsidR="00C73F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BB7"/>
    <w:rsid w:val="000F0356"/>
    <w:rsid w:val="00383888"/>
    <w:rsid w:val="00393BB7"/>
    <w:rsid w:val="0076178F"/>
    <w:rsid w:val="00A30F10"/>
    <w:rsid w:val="00C7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19207"/>
  <w15:chartTrackingRefBased/>
  <w15:docId w15:val="{75B84C4D-3870-4192-B73D-27D0E55A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93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393BB7"/>
    <w:rPr>
      <w:color w:val="0000FF"/>
      <w:u w:val="single"/>
    </w:rPr>
  </w:style>
  <w:style w:type="character" w:customStyle="1" w:styleId="rvts0">
    <w:name w:val="rvts0"/>
    <w:basedOn w:val="a0"/>
    <w:rsid w:val="00393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rada/show/254%D0%BA/96-%D0%B2%D1%8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1819</Words>
  <Characters>1037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Шпортько Олена Миколаївна</cp:lastModifiedBy>
  <cp:revision>2</cp:revision>
  <cp:lastPrinted>2020-03-17T06:21:00Z</cp:lastPrinted>
  <dcterms:created xsi:type="dcterms:W3CDTF">2020-03-17T06:41:00Z</dcterms:created>
  <dcterms:modified xsi:type="dcterms:W3CDTF">2020-03-17T06:41:00Z</dcterms:modified>
</cp:coreProperties>
</file>