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18DB22" w14:textId="77777777" w:rsidR="003A122E" w:rsidRPr="00FD6DE1" w:rsidRDefault="003A122E" w:rsidP="003A122E">
      <w:pPr>
        <w:rPr>
          <w:rFonts w:ascii="Times New Roman" w:hAnsi="Times New Roman" w:cs="Times New Roman"/>
          <w:sz w:val="28"/>
        </w:rPr>
      </w:pPr>
    </w:p>
    <w:p w14:paraId="249B5655" w14:textId="77777777" w:rsidR="00980222" w:rsidRPr="00FD6DE1" w:rsidRDefault="00980222" w:rsidP="003A122E">
      <w:pPr>
        <w:rPr>
          <w:rFonts w:ascii="Times New Roman" w:hAnsi="Times New Roman" w:cs="Times New Roman"/>
          <w:sz w:val="28"/>
        </w:rPr>
      </w:pPr>
    </w:p>
    <w:p w14:paraId="5E4976C6" w14:textId="5EA3129D" w:rsidR="00A368D1" w:rsidRPr="00FD6DE1" w:rsidRDefault="00A368D1" w:rsidP="003412BD">
      <w:pPr>
        <w:ind w:firstLine="0"/>
        <w:rPr>
          <w:rFonts w:ascii="Times New Roman" w:hAnsi="Times New Roman" w:cs="Times New Roman"/>
          <w:sz w:val="28"/>
        </w:rPr>
      </w:pPr>
    </w:p>
    <w:p w14:paraId="435E6DE2" w14:textId="77777777" w:rsidR="00F64206" w:rsidRPr="00FD6DE1" w:rsidRDefault="003A122E" w:rsidP="003412BD">
      <w:pPr>
        <w:ind w:firstLine="0"/>
        <w:jc w:val="center"/>
        <w:rPr>
          <w:rFonts w:ascii="Times New Roman" w:hAnsi="Times New Roman" w:cs="Times New Roman"/>
          <w:b/>
          <w:sz w:val="28"/>
        </w:rPr>
      </w:pPr>
      <w:r w:rsidRPr="00FD6DE1">
        <w:rPr>
          <w:rFonts w:ascii="Times New Roman" w:hAnsi="Times New Roman" w:cs="Times New Roman"/>
          <w:b/>
          <w:sz w:val="28"/>
        </w:rPr>
        <w:t>ВИСНОВОК</w:t>
      </w:r>
    </w:p>
    <w:p w14:paraId="18AA5CC8" w14:textId="77777777" w:rsidR="00B40501" w:rsidRPr="00FD6DE1" w:rsidRDefault="003A122E" w:rsidP="003412B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DE1">
        <w:rPr>
          <w:rFonts w:ascii="Times New Roman" w:hAnsi="Times New Roman" w:cs="Times New Roman"/>
          <w:b/>
          <w:sz w:val="28"/>
        </w:rPr>
        <w:t>на проект</w:t>
      </w:r>
      <w:r w:rsidR="00F64206" w:rsidRPr="00FD6DE1">
        <w:rPr>
          <w:rFonts w:ascii="Times New Roman" w:hAnsi="Times New Roman" w:cs="Times New Roman"/>
          <w:b/>
          <w:sz w:val="28"/>
        </w:rPr>
        <w:t xml:space="preserve"> </w:t>
      </w:r>
      <w:r w:rsidRPr="00FD6DE1">
        <w:rPr>
          <w:rFonts w:ascii="Times New Roman" w:hAnsi="Times New Roman" w:cs="Times New Roman"/>
          <w:b/>
          <w:sz w:val="28"/>
        </w:rPr>
        <w:t>Закону</w:t>
      </w:r>
      <w:r w:rsidR="00F64206" w:rsidRPr="00FD6DE1">
        <w:rPr>
          <w:rFonts w:ascii="Times New Roman" w:hAnsi="Times New Roman" w:cs="Times New Roman"/>
          <w:b/>
          <w:sz w:val="28"/>
        </w:rPr>
        <w:t xml:space="preserve"> </w:t>
      </w:r>
      <w:r w:rsidRPr="00FD6DE1">
        <w:rPr>
          <w:rFonts w:ascii="Times New Roman" w:hAnsi="Times New Roman" w:cs="Times New Roman"/>
          <w:b/>
          <w:sz w:val="28"/>
        </w:rPr>
        <w:t>України</w:t>
      </w:r>
      <w:r w:rsidR="00F64206" w:rsidRPr="00FD6DE1">
        <w:rPr>
          <w:rFonts w:ascii="Times New Roman" w:hAnsi="Times New Roman" w:cs="Times New Roman"/>
          <w:b/>
          <w:sz w:val="28"/>
        </w:rPr>
        <w:t xml:space="preserve"> «</w:t>
      </w:r>
      <w:r w:rsidR="002909C6" w:rsidRPr="00FD6DE1">
        <w:rPr>
          <w:rFonts w:ascii="Times New Roman" w:hAnsi="Times New Roman" w:cs="Times New Roman"/>
          <w:b/>
          <w:sz w:val="28"/>
          <w:szCs w:val="28"/>
        </w:rPr>
        <w:t>Про внесення змін до деяких</w:t>
      </w:r>
    </w:p>
    <w:p w14:paraId="5AB62ACA" w14:textId="77777777" w:rsidR="00B40501" w:rsidRPr="00FD6DE1" w:rsidRDefault="002909C6" w:rsidP="003412B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DE1">
        <w:rPr>
          <w:rFonts w:ascii="Times New Roman" w:hAnsi="Times New Roman" w:cs="Times New Roman"/>
          <w:b/>
          <w:sz w:val="28"/>
          <w:szCs w:val="28"/>
        </w:rPr>
        <w:t xml:space="preserve"> законодавчих актів щодо забезпечення рівних прав та </w:t>
      </w:r>
    </w:p>
    <w:p w14:paraId="199461D3" w14:textId="77777777" w:rsidR="00B40501" w:rsidRPr="00FD6DE1" w:rsidRDefault="002909C6" w:rsidP="003412B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DE1">
        <w:rPr>
          <w:rFonts w:ascii="Times New Roman" w:hAnsi="Times New Roman" w:cs="Times New Roman"/>
          <w:b/>
          <w:sz w:val="28"/>
          <w:szCs w:val="28"/>
        </w:rPr>
        <w:t>можливостей громадян</w:t>
      </w:r>
      <w:r w:rsidR="00B40501" w:rsidRPr="00FD6D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6DE1">
        <w:rPr>
          <w:rFonts w:ascii="Times New Roman" w:hAnsi="Times New Roman" w:cs="Times New Roman"/>
          <w:b/>
          <w:sz w:val="28"/>
          <w:szCs w:val="28"/>
        </w:rPr>
        <w:t xml:space="preserve">із </w:t>
      </w:r>
      <w:r w:rsidR="00B40501" w:rsidRPr="00FD6DE1">
        <w:rPr>
          <w:rFonts w:ascii="Times New Roman" w:hAnsi="Times New Roman" w:cs="Times New Roman"/>
          <w:b/>
          <w:sz w:val="28"/>
          <w:szCs w:val="28"/>
        </w:rPr>
        <w:t>п</w:t>
      </w:r>
      <w:r w:rsidRPr="00FD6DE1">
        <w:rPr>
          <w:rFonts w:ascii="Times New Roman" w:hAnsi="Times New Roman" w:cs="Times New Roman"/>
          <w:b/>
          <w:sz w:val="28"/>
          <w:szCs w:val="28"/>
        </w:rPr>
        <w:t>редставництва у наглядових рада</w:t>
      </w:r>
      <w:r w:rsidR="00B40501" w:rsidRPr="00FD6DE1">
        <w:rPr>
          <w:rFonts w:ascii="Times New Roman" w:hAnsi="Times New Roman" w:cs="Times New Roman"/>
          <w:b/>
          <w:sz w:val="28"/>
          <w:szCs w:val="28"/>
        </w:rPr>
        <w:t>х</w:t>
      </w:r>
    </w:p>
    <w:p w14:paraId="6C799858" w14:textId="77777777" w:rsidR="00B40501" w:rsidRPr="00FD6DE1" w:rsidRDefault="002909C6" w:rsidP="003412B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DE1">
        <w:rPr>
          <w:rFonts w:ascii="Times New Roman" w:hAnsi="Times New Roman" w:cs="Times New Roman"/>
          <w:b/>
          <w:sz w:val="28"/>
          <w:szCs w:val="28"/>
        </w:rPr>
        <w:t xml:space="preserve"> та органах правління</w:t>
      </w:r>
      <w:r w:rsidR="00B40501" w:rsidRPr="00FD6D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6DE1">
        <w:rPr>
          <w:rFonts w:ascii="Times New Roman" w:hAnsi="Times New Roman" w:cs="Times New Roman"/>
          <w:b/>
          <w:sz w:val="28"/>
          <w:szCs w:val="28"/>
        </w:rPr>
        <w:t xml:space="preserve">державних унітарних підприємств, </w:t>
      </w:r>
    </w:p>
    <w:p w14:paraId="795C7ED9" w14:textId="77777777" w:rsidR="00674A15" w:rsidRPr="00FD6DE1" w:rsidRDefault="00B40501" w:rsidP="003412B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DE1">
        <w:rPr>
          <w:rFonts w:ascii="Times New Roman" w:hAnsi="Times New Roman" w:cs="Times New Roman"/>
          <w:b/>
          <w:sz w:val="28"/>
          <w:szCs w:val="28"/>
        </w:rPr>
        <w:t>г</w:t>
      </w:r>
      <w:r w:rsidR="002909C6" w:rsidRPr="00FD6DE1">
        <w:rPr>
          <w:rFonts w:ascii="Times New Roman" w:hAnsi="Times New Roman" w:cs="Times New Roman"/>
          <w:b/>
          <w:sz w:val="28"/>
          <w:szCs w:val="28"/>
        </w:rPr>
        <w:t>осподарських товариств</w:t>
      </w:r>
      <w:r w:rsidRPr="00FD6D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09C6" w:rsidRPr="00FD6DE1">
        <w:rPr>
          <w:rFonts w:ascii="Times New Roman" w:hAnsi="Times New Roman" w:cs="Times New Roman"/>
          <w:b/>
          <w:sz w:val="28"/>
          <w:szCs w:val="28"/>
        </w:rPr>
        <w:t xml:space="preserve">та державних банків та </w:t>
      </w:r>
    </w:p>
    <w:p w14:paraId="6D129FC5" w14:textId="77777777" w:rsidR="00674A15" w:rsidRPr="00FD6DE1" w:rsidRDefault="002909C6" w:rsidP="003412B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DE1">
        <w:rPr>
          <w:rFonts w:ascii="Times New Roman" w:hAnsi="Times New Roman" w:cs="Times New Roman"/>
          <w:b/>
          <w:sz w:val="28"/>
          <w:szCs w:val="28"/>
        </w:rPr>
        <w:t xml:space="preserve">справедливого формування і ефективної діяльності </w:t>
      </w:r>
    </w:p>
    <w:p w14:paraId="1FE5F987" w14:textId="77777777" w:rsidR="00674A15" w:rsidRPr="00FD6DE1" w:rsidRDefault="002909C6" w:rsidP="003412B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DE1">
        <w:rPr>
          <w:rFonts w:ascii="Times New Roman" w:hAnsi="Times New Roman" w:cs="Times New Roman"/>
          <w:b/>
          <w:sz w:val="28"/>
          <w:szCs w:val="28"/>
        </w:rPr>
        <w:t>таких наглядових рад із врахуванням</w:t>
      </w:r>
      <w:r w:rsidR="00B40501" w:rsidRPr="00FD6D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FD646C2" w14:textId="4CD84543" w:rsidR="003A122E" w:rsidRPr="00FD6DE1" w:rsidRDefault="002909C6" w:rsidP="003412B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DE1">
        <w:rPr>
          <w:rFonts w:ascii="Times New Roman" w:hAnsi="Times New Roman" w:cs="Times New Roman"/>
          <w:b/>
          <w:sz w:val="28"/>
          <w:szCs w:val="28"/>
        </w:rPr>
        <w:t xml:space="preserve">національних інтересів </w:t>
      </w:r>
      <w:r w:rsidR="00B40501" w:rsidRPr="00FD6DE1">
        <w:rPr>
          <w:rFonts w:ascii="Times New Roman" w:hAnsi="Times New Roman" w:cs="Times New Roman"/>
          <w:b/>
          <w:sz w:val="28"/>
          <w:szCs w:val="28"/>
        </w:rPr>
        <w:t>У</w:t>
      </w:r>
      <w:r w:rsidRPr="00FD6DE1">
        <w:rPr>
          <w:rFonts w:ascii="Times New Roman" w:hAnsi="Times New Roman" w:cs="Times New Roman"/>
          <w:b/>
          <w:sz w:val="28"/>
          <w:szCs w:val="28"/>
        </w:rPr>
        <w:t>країни</w:t>
      </w:r>
      <w:r w:rsidR="00F64206" w:rsidRPr="00FD6DE1">
        <w:rPr>
          <w:rFonts w:ascii="Times New Roman" w:hAnsi="Times New Roman" w:cs="Times New Roman"/>
          <w:b/>
          <w:sz w:val="28"/>
          <w:szCs w:val="28"/>
        </w:rPr>
        <w:t>»</w:t>
      </w:r>
    </w:p>
    <w:p w14:paraId="2A652B6A" w14:textId="77777777" w:rsidR="003A122E" w:rsidRPr="00FD6DE1" w:rsidRDefault="003A122E" w:rsidP="003A122E">
      <w:pPr>
        <w:jc w:val="center"/>
        <w:rPr>
          <w:rFonts w:ascii="Times New Roman" w:hAnsi="Times New Roman" w:cs="Times New Roman"/>
          <w:sz w:val="28"/>
        </w:rPr>
      </w:pPr>
    </w:p>
    <w:p w14:paraId="143CE9D9" w14:textId="64D70CFF" w:rsidR="00861D2E" w:rsidRPr="004858B7" w:rsidRDefault="00A32682" w:rsidP="00674A15">
      <w:pPr>
        <w:widowControl w:val="0"/>
        <w:autoSpaceDE w:val="0"/>
        <w:autoSpaceDN w:val="0"/>
        <w:adjustRightInd w:val="0"/>
        <w:ind w:right="-6" w:firstLine="708"/>
        <w:rPr>
          <w:rFonts w:ascii="Times New Roman" w:hAnsi="Times New Roman" w:cs="Times New Roman"/>
          <w:sz w:val="28"/>
        </w:rPr>
      </w:pPr>
      <w:r w:rsidRPr="00FD6DE1">
        <w:rPr>
          <w:rFonts w:ascii="Times New Roman" w:hAnsi="Times New Roman" w:cs="Times New Roman"/>
          <w:sz w:val="28"/>
        </w:rPr>
        <w:t>Проект</w:t>
      </w:r>
      <w:r w:rsidR="00674A15" w:rsidRPr="00FD6DE1">
        <w:rPr>
          <w:rFonts w:ascii="Times New Roman" w:hAnsi="Times New Roman" w:cs="Times New Roman"/>
          <w:sz w:val="28"/>
        </w:rPr>
        <w:t xml:space="preserve"> поданий як </w:t>
      </w:r>
      <w:r w:rsidRPr="00FD6DE1">
        <w:rPr>
          <w:rFonts w:ascii="Times New Roman" w:hAnsi="Times New Roman" w:cs="Times New Roman"/>
          <w:sz w:val="28"/>
        </w:rPr>
        <w:t>альтернативни</w:t>
      </w:r>
      <w:r w:rsidR="00674A15" w:rsidRPr="00FD6DE1">
        <w:rPr>
          <w:rFonts w:ascii="Times New Roman" w:hAnsi="Times New Roman" w:cs="Times New Roman"/>
          <w:sz w:val="28"/>
        </w:rPr>
        <w:t>й</w:t>
      </w:r>
      <w:r w:rsidRPr="00FD6DE1">
        <w:rPr>
          <w:rFonts w:ascii="Times New Roman" w:hAnsi="Times New Roman" w:cs="Times New Roman"/>
          <w:sz w:val="28"/>
        </w:rPr>
        <w:t xml:space="preserve"> до проекту Закону </w:t>
      </w:r>
      <w:r w:rsidR="00674A15" w:rsidRPr="00FD6DE1">
        <w:rPr>
          <w:rFonts w:ascii="Times New Roman" w:hAnsi="Times New Roman" w:cs="Times New Roman"/>
          <w:sz w:val="28"/>
        </w:rPr>
        <w:t xml:space="preserve">України </w:t>
      </w:r>
      <w:r w:rsidR="00A17FE7" w:rsidRPr="00FD6DE1">
        <w:rPr>
          <w:rFonts w:ascii="Times New Roman" w:hAnsi="Times New Roman" w:cs="Times New Roman"/>
          <w:sz w:val="28"/>
        </w:rPr>
        <w:br/>
      </w:r>
      <w:r w:rsidR="00674A15" w:rsidRPr="00FD6DE1">
        <w:rPr>
          <w:rFonts w:ascii="Times New Roman" w:hAnsi="Times New Roman" w:cs="Times New Roman"/>
          <w:sz w:val="28"/>
        </w:rPr>
        <w:t xml:space="preserve">«Про внесення змін до деяких законодавчих актів щодо забезпечення рівних прав та можливостей громадян із представництва у наглядових радах та органах правління державних унітарних </w:t>
      </w:r>
      <w:r w:rsidR="00674A15" w:rsidRPr="004858B7">
        <w:rPr>
          <w:rFonts w:ascii="Times New Roman" w:hAnsi="Times New Roman" w:cs="Times New Roman"/>
          <w:sz w:val="28"/>
        </w:rPr>
        <w:t>підприємств, господарських товариств та державних банків</w:t>
      </w:r>
      <w:r w:rsidR="00861D2E" w:rsidRPr="004858B7">
        <w:rPr>
          <w:rFonts w:ascii="Times New Roman" w:hAnsi="Times New Roman" w:cs="Times New Roman"/>
          <w:sz w:val="28"/>
        </w:rPr>
        <w:t>»</w:t>
      </w:r>
      <w:r w:rsidR="00674A15" w:rsidRPr="004858B7">
        <w:rPr>
          <w:rFonts w:ascii="Times New Roman" w:hAnsi="Times New Roman" w:cs="Times New Roman"/>
          <w:sz w:val="28"/>
        </w:rPr>
        <w:t xml:space="preserve">  </w:t>
      </w:r>
      <w:r w:rsidRPr="004858B7">
        <w:rPr>
          <w:rFonts w:ascii="Times New Roman" w:hAnsi="Times New Roman" w:cs="Times New Roman"/>
          <w:sz w:val="28"/>
        </w:rPr>
        <w:t>реєстр. № 3193 від 06.03.2020</w:t>
      </w:r>
      <w:r w:rsidR="00861D2E" w:rsidRPr="004858B7">
        <w:rPr>
          <w:rFonts w:ascii="Times New Roman" w:hAnsi="Times New Roman" w:cs="Times New Roman"/>
          <w:sz w:val="28"/>
        </w:rPr>
        <w:t xml:space="preserve"> (далі – </w:t>
      </w:r>
      <w:r w:rsidR="00F22A23" w:rsidRPr="004858B7">
        <w:rPr>
          <w:rFonts w:ascii="Times New Roman" w:hAnsi="Times New Roman" w:cs="Times New Roman"/>
          <w:sz w:val="28"/>
        </w:rPr>
        <w:t xml:space="preserve">проект </w:t>
      </w:r>
      <w:r w:rsidR="00861D2E" w:rsidRPr="004858B7">
        <w:rPr>
          <w:rFonts w:ascii="Times New Roman" w:hAnsi="Times New Roman" w:cs="Times New Roman"/>
          <w:sz w:val="28"/>
        </w:rPr>
        <w:t>реєстр. № 3193)</w:t>
      </w:r>
      <w:r w:rsidRPr="004858B7">
        <w:rPr>
          <w:rFonts w:ascii="Times New Roman" w:hAnsi="Times New Roman" w:cs="Times New Roman"/>
          <w:sz w:val="28"/>
        </w:rPr>
        <w:t xml:space="preserve">.  </w:t>
      </w:r>
    </w:p>
    <w:p w14:paraId="61FF1D23" w14:textId="72235CB4" w:rsidR="00247A09" w:rsidRPr="00FD6DE1" w:rsidRDefault="00861D2E" w:rsidP="00247A09">
      <w:pPr>
        <w:widowControl w:val="0"/>
        <w:autoSpaceDE w:val="0"/>
        <w:autoSpaceDN w:val="0"/>
        <w:adjustRightInd w:val="0"/>
        <w:ind w:right="-6" w:firstLine="708"/>
        <w:rPr>
          <w:rFonts w:ascii="Times New Roman" w:hAnsi="Times New Roman" w:cs="Times New Roman"/>
          <w:sz w:val="28"/>
        </w:rPr>
      </w:pPr>
      <w:r w:rsidRPr="004858B7">
        <w:rPr>
          <w:rFonts w:ascii="Times New Roman" w:hAnsi="Times New Roman" w:cs="Times New Roman"/>
          <w:sz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  <w:r w:rsidR="00247A09" w:rsidRPr="004858B7">
        <w:rPr>
          <w:rFonts w:ascii="Times New Roman" w:hAnsi="Times New Roman" w:cs="Times New Roman"/>
          <w:sz w:val="28"/>
        </w:rPr>
        <w:t xml:space="preserve"> Проект також не був включений до Плану законопроектної роботи Верховної</w:t>
      </w:r>
      <w:r w:rsidR="00247A09" w:rsidRPr="00FD6DE1">
        <w:rPr>
          <w:rFonts w:ascii="Times New Roman" w:hAnsi="Times New Roman" w:cs="Times New Roman"/>
          <w:sz w:val="28"/>
        </w:rPr>
        <w:t xml:space="preserve"> Ради України на 2020 рік, затвердженого постановою Верховної Ради України від 16.06.2020 </w:t>
      </w:r>
      <w:r w:rsidR="00247A09" w:rsidRPr="00FD6DE1">
        <w:rPr>
          <w:rFonts w:ascii="Times New Roman" w:hAnsi="Times New Roman" w:cs="Times New Roman"/>
          <w:sz w:val="28"/>
        </w:rPr>
        <w:br/>
        <w:t>№ 689-IX.</w:t>
      </w:r>
    </w:p>
    <w:p w14:paraId="012F6160" w14:textId="12F11E92" w:rsidR="00E91518" w:rsidRPr="004858B7" w:rsidRDefault="00861D2E" w:rsidP="00E91518">
      <w:pPr>
        <w:widowControl w:val="0"/>
        <w:autoSpaceDE w:val="0"/>
        <w:autoSpaceDN w:val="0"/>
        <w:adjustRightInd w:val="0"/>
        <w:ind w:right="-6" w:firstLine="708"/>
        <w:rPr>
          <w:rFonts w:ascii="Times New Roman" w:hAnsi="Times New Roman" w:cs="Times New Roman"/>
          <w:sz w:val="28"/>
        </w:rPr>
      </w:pPr>
      <w:r w:rsidRPr="00FD6DE1">
        <w:rPr>
          <w:rFonts w:ascii="Times New Roman" w:hAnsi="Times New Roman" w:cs="Times New Roman"/>
          <w:sz w:val="28"/>
        </w:rPr>
        <w:t xml:space="preserve">Головне управління, проаналізувавши проект, зазначає, що </w:t>
      </w:r>
      <w:r w:rsidR="00F22A23">
        <w:rPr>
          <w:rFonts w:ascii="Times New Roman" w:hAnsi="Times New Roman" w:cs="Times New Roman"/>
          <w:sz w:val="28"/>
        </w:rPr>
        <w:t xml:space="preserve">його </w:t>
      </w:r>
      <w:r w:rsidRPr="00FD6DE1">
        <w:rPr>
          <w:rFonts w:ascii="Times New Roman" w:hAnsi="Times New Roman" w:cs="Times New Roman"/>
          <w:sz w:val="28"/>
        </w:rPr>
        <w:t>положенн</w:t>
      </w:r>
      <w:r w:rsidR="00F22A23">
        <w:rPr>
          <w:rFonts w:ascii="Times New Roman" w:hAnsi="Times New Roman" w:cs="Times New Roman"/>
          <w:sz w:val="28"/>
        </w:rPr>
        <w:t>я</w:t>
      </w:r>
      <w:r w:rsidRPr="00FD6DE1">
        <w:rPr>
          <w:rFonts w:ascii="Times New Roman" w:hAnsi="Times New Roman" w:cs="Times New Roman"/>
          <w:sz w:val="28"/>
        </w:rPr>
        <w:t xml:space="preserve">, які стосуються забезпечення рівних прав та можливостей громадян обох статей із представництва у наглядових радах та інших органах управління державних </w:t>
      </w:r>
      <w:r w:rsidR="00A17FE7" w:rsidRPr="00FD6DE1">
        <w:rPr>
          <w:rFonts w:ascii="Times New Roman" w:hAnsi="Times New Roman" w:cs="Times New Roman"/>
          <w:sz w:val="28"/>
        </w:rPr>
        <w:t xml:space="preserve">та комунальних </w:t>
      </w:r>
      <w:r w:rsidRPr="00FD6DE1">
        <w:rPr>
          <w:rFonts w:ascii="Times New Roman" w:hAnsi="Times New Roman" w:cs="Times New Roman"/>
          <w:sz w:val="28"/>
        </w:rPr>
        <w:t xml:space="preserve">унітарних підприємств, господарських товариств, державних банків  та акціонерних товариств, зокрема, в  частині запровадження </w:t>
      </w:r>
      <w:r w:rsidR="00FD6DE1" w:rsidRPr="004858B7">
        <w:rPr>
          <w:rFonts w:ascii="Times New Roman" w:hAnsi="Times New Roman" w:cs="Times New Roman"/>
          <w:sz w:val="28"/>
        </w:rPr>
        <w:t>г</w:t>
      </w:r>
      <w:r w:rsidRPr="004858B7">
        <w:rPr>
          <w:rFonts w:ascii="Times New Roman" w:hAnsi="Times New Roman" w:cs="Times New Roman"/>
          <w:sz w:val="28"/>
        </w:rPr>
        <w:t xml:space="preserve">ендерних квот, збігаються з відповідними положеннями </w:t>
      </w:r>
      <w:r w:rsidR="00FD6DE1" w:rsidRPr="004858B7">
        <w:rPr>
          <w:rFonts w:ascii="Times New Roman" w:hAnsi="Times New Roman" w:cs="Times New Roman"/>
          <w:sz w:val="28"/>
        </w:rPr>
        <w:t xml:space="preserve">проекту </w:t>
      </w:r>
      <w:r w:rsidR="00F22A23" w:rsidRPr="004858B7">
        <w:rPr>
          <w:rFonts w:ascii="Times New Roman" w:hAnsi="Times New Roman" w:cs="Times New Roman"/>
          <w:sz w:val="28"/>
        </w:rPr>
        <w:br/>
      </w:r>
      <w:r w:rsidRPr="004858B7">
        <w:rPr>
          <w:rFonts w:ascii="Times New Roman" w:hAnsi="Times New Roman" w:cs="Times New Roman"/>
          <w:sz w:val="28"/>
        </w:rPr>
        <w:t xml:space="preserve">реєстр. № 3193. </w:t>
      </w:r>
      <w:r w:rsidR="00E91518" w:rsidRPr="004858B7">
        <w:rPr>
          <w:rFonts w:ascii="Times New Roman" w:hAnsi="Times New Roman" w:cs="Times New Roman"/>
          <w:sz w:val="28"/>
        </w:rPr>
        <w:t xml:space="preserve">У зв’язку з цим вважаємо, що зауваження щодо вказаних положень проекту реєстр. № 3193, викладені Головним управлінням у висновку на цей проект від </w:t>
      </w:r>
      <w:r w:rsidR="004858B7" w:rsidRPr="004858B7">
        <w:rPr>
          <w:rFonts w:ascii="Times New Roman" w:hAnsi="Times New Roman" w:cs="Times New Roman"/>
          <w:sz w:val="28"/>
        </w:rPr>
        <w:t>13.</w:t>
      </w:r>
      <w:r w:rsidR="00E91518" w:rsidRPr="004858B7">
        <w:rPr>
          <w:rFonts w:ascii="Times New Roman" w:hAnsi="Times New Roman" w:cs="Times New Roman"/>
          <w:sz w:val="28"/>
        </w:rPr>
        <w:t>12.2021, залишаються актуальними і для аналогічних положень проекту реєстр. № 3193-1 від 17.0</w:t>
      </w:r>
      <w:r w:rsidR="00247A09" w:rsidRPr="004858B7">
        <w:rPr>
          <w:rFonts w:ascii="Times New Roman" w:hAnsi="Times New Roman" w:cs="Times New Roman"/>
          <w:sz w:val="28"/>
        </w:rPr>
        <w:t>3</w:t>
      </w:r>
      <w:r w:rsidR="00E91518" w:rsidRPr="004858B7">
        <w:rPr>
          <w:rFonts w:ascii="Times New Roman" w:hAnsi="Times New Roman" w:cs="Times New Roman"/>
          <w:sz w:val="28"/>
        </w:rPr>
        <w:t xml:space="preserve">.2020 (далі – проект </w:t>
      </w:r>
      <w:r w:rsidR="004858B7">
        <w:rPr>
          <w:rFonts w:ascii="Times New Roman" w:hAnsi="Times New Roman" w:cs="Times New Roman"/>
          <w:sz w:val="28"/>
        </w:rPr>
        <w:br/>
      </w:r>
      <w:r w:rsidR="00E91518" w:rsidRPr="004858B7">
        <w:rPr>
          <w:rFonts w:ascii="Times New Roman" w:hAnsi="Times New Roman" w:cs="Times New Roman"/>
          <w:sz w:val="28"/>
        </w:rPr>
        <w:t>реєстр.</w:t>
      </w:r>
      <w:r w:rsidR="00FD6DE1" w:rsidRPr="004858B7">
        <w:rPr>
          <w:rFonts w:ascii="Times New Roman" w:hAnsi="Times New Roman" w:cs="Times New Roman"/>
          <w:sz w:val="28"/>
        </w:rPr>
        <w:t xml:space="preserve"> </w:t>
      </w:r>
      <w:r w:rsidR="00E91518" w:rsidRPr="004858B7">
        <w:rPr>
          <w:rFonts w:ascii="Times New Roman" w:hAnsi="Times New Roman" w:cs="Times New Roman"/>
          <w:sz w:val="28"/>
        </w:rPr>
        <w:t xml:space="preserve">№ </w:t>
      </w:r>
      <w:r w:rsidR="00247A09" w:rsidRPr="004858B7">
        <w:rPr>
          <w:rFonts w:ascii="Times New Roman" w:hAnsi="Times New Roman" w:cs="Times New Roman"/>
          <w:sz w:val="28"/>
        </w:rPr>
        <w:t>3</w:t>
      </w:r>
      <w:r w:rsidR="00E91518" w:rsidRPr="004858B7">
        <w:rPr>
          <w:rFonts w:ascii="Times New Roman" w:hAnsi="Times New Roman" w:cs="Times New Roman"/>
          <w:sz w:val="28"/>
        </w:rPr>
        <w:t>19</w:t>
      </w:r>
      <w:r w:rsidR="00247A09" w:rsidRPr="004858B7">
        <w:rPr>
          <w:rFonts w:ascii="Times New Roman" w:hAnsi="Times New Roman" w:cs="Times New Roman"/>
          <w:sz w:val="28"/>
        </w:rPr>
        <w:t>3</w:t>
      </w:r>
      <w:r w:rsidR="00E91518" w:rsidRPr="004858B7">
        <w:rPr>
          <w:rFonts w:ascii="Times New Roman" w:hAnsi="Times New Roman" w:cs="Times New Roman"/>
          <w:sz w:val="28"/>
        </w:rPr>
        <w:t>-1)</w:t>
      </w:r>
      <w:r w:rsidR="00247A09" w:rsidRPr="004858B7">
        <w:rPr>
          <w:rFonts w:ascii="Times New Roman" w:hAnsi="Times New Roman" w:cs="Times New Roman"/>
          <w:sz w:val="28"/>
        </w:rPr>
        <w:t>.</w:t>
      </w:r>
    </w:p>
    <w:p w14:paraId="5748482D" w14:textId="5D5519F2" w:rsidR="00E91518" w:rsidRPr="004858B7" w:rsidRDefault="00247A09" w:rsidP="00674A15">
      <w:pPr>
        <w:widowControl w:val="0"/>
        <w:autoSpaceDE w:val="0"/>
        <w:autoSpaceDN w:val="0"/>
        <w:adjustRightInd w:val="0"/>
        <w:ind w:right="-6" w:firstLine="708"/>
        <w:rPr>
          <w:rFonts w:ascii="Times New Roman" w:hAnsi="Times New Roman" w:cs="Times New Roman"/>
          <w:sz w:val="28"/>
        </w:rPr>
      </w:pPr>
      <w:r w:rsidRPr="004858B7">
        <w:rPr>
          <w:rFonts w:ascii="Times New Roman" w:hAnsi="Times New Roman" w:cs="Times New Roman"/>
          <w:sz w:val="28"/>
        </w:rPr>
        <w:t xml:space="preserve">Водночас до проекту </w:t>
      </w:r>
      <w:r w:rsidR="00FD6DE1" w:rsidRPr="004858B7">
        <w:rPr>
          <w:rFonts w:ascii="Times New Roman" w:hAnsi="Times New Roman" w:cs="Times New Roman"/>
          <w:sz w:val="28"/>
        </w:rPr>
        <w:t xml:space="preserve">реєстр. </w:t>
      </w:r>
      <w:r w:rsidRPr="004858B7">
        <w:rPr>
          <w:rFonts w:ascii="Times New Roman" w:hAnsi="Times New Roman" w:cs="Times New Roman"/>
          <w:sz w:val="28"/>
        </w:rPr>
        <w:t xml:space="preserve">№ 3193-1 </w:t>
      </w:r>
      <w:r w:rsidR="005A5BB7" w:rsidRPr="004858B7">
        <w:rPr>
          <w:rFonts w:ascii="Times New Roman" w:hAnsi="Times New Roman" w:cs="Times New Roman"/>
          <w:sz w:val="28"/>
        </w:rPr>
        <w:t xml:space="preserve">включені положення, </w:t>
      </w:r>
      <w:r w:rsidR="00514E76" w:rsidRPr="004858B7">
        <w:rPr>
          <w:rFonts w:ascii="Times New Roman" w:hAnsi="Times New Roman" w:cs="Times New Roman"/>
          <w:sz w:val="28"/>
        </w:rPr>
        <w:t xml:space="preserve">на підставі </w:t>
      </w:r>
      <w:r w:rsidR="005A5BB7" w:rsidRPr="004858B7">
        <w:rPr>
          <w:rFonts w:ascii="Times New Roman" w:hAnsi="Times New Roman" w:cs="Times New Roman"/>
          <w:sz w:val="28"/>
        </w:rPr>
        <w:t>яки</w:t>
      </w:r>
      <w:r w:rsidR="00514E76" w:rsidRPr="004858B7">
        <w:rPr>
          <w:rFonts w:ascii="Times New Roman" w:hAnsi="Times New Roman" w:cs="Times New Roman"/>
          <w:sz w:val="28"/>
        </w:rPr>
        <w:t>х</w:t>
      </w:r>
      <w:r w:rsidR="005A5BB7" w:rsidRPr="004858B7">
        <w:rPr>
          <w:rFonts w:ascii="Times New Roman" w:hAnsi="Times New Roman" w:cs="Times New Roman"/>
          <w:sz w:val="28"/>
        </w:rPr>
        <w:t xml:space="preserve"> </w:t>
      </w:r>
      <w:r w:rsidR="006E689D" w:rsidRPr="004858B7">
        <w:rPr>
          <w:rFonts w:ascii="Times New Roman" w:hAnsi="Times New Roman" w:cs="Times New Roman"/>
          <w:sz w:val="28"/>
        </w:rPr>
        <w:t xml:space="preserve">реалізується </w:t>
      </w:r>
      <w:r w:rsidR="005A5BB7" w:rsidRPr="004858B7">
        <w:rPr>
          <w:rFonts w:ascii="Times New Roman" w:hAnsi="Times New Roman" w:cs="Times New Roman"/>
          <w:sz w:val="28"/>
        </w:rPr>
        <w:t xml:space="preserve"> «принцип, відповідно до якого у наглядових радах державних унітарних підприємств, господарських товариств та державних банків можуть бути представлені виключно громадяни України, які є професіоналами у відповідній сфері та не залежать від тих чи інших громадських об’єднань, в першу чергу – від громадських об’єднань, які мають іноземне фінансування»</w:t>
      </w:r>
      <w:r w:rsidR="00F22A23" w:rsidRPr="004858B7">
        <w:rPr>
          <w:rFonts w:ascii="Times New Roman" w:hAnsi="Times New Roman" w:cs="Times New Roman"/>
          <w:sz w:val="28"/>
        </w:rPr>
        <w:t>,</w:t>
      </w:r>
      <w:r w:rsidR="00DB7216" w:rsidRPr="004858B7">
        <w:rPr>
          <w:rFonts w:ascii="Times New Roman" w:hAnsi="Times New Roman" w:cs="Times New Roman"/>
          <w:sz w:val="28"/>
        </w:rPr>
        <w:t xml:space="preserve"> та деякі інші положення. </w:t>
      </w:r>
      <w:r w:rsidR="006E689D" w:rsidRPr="004858B7">
        <w:rPr>
          <w:rFonts w:ascii="Times New Roman" w:hAnsi="Times New Roman" w:cs="Times New Roman"/>
          <w:sz w:val="28"/>
        </w:rPr>
        <w:t xml:space="preserve">Вважаємо за доцільне висловити щодо </w:t>
      </w:r>
      <w:r w:rsidR="00DB7216" w:rsidRPr="004858B7">
        <w:rPr>
          <w:rFonts w:ascii="Times New Roman" w:hAnsi="Times New Roman" w:cs="Times New Roman"/>
          <w:sz w:val="28"/>
        </w:rPr>
        <w:t xml:space="preserve">них </w:t>
      </w:r>
      <w:r w:rsidR="006E689D" w:rsidRPr="004858B7">
        <w:rPr>
          <w:rFonts w:ascii="Times New Roman" w:hAnsi="Times New Roman" w:cs="Times New Roman"/>
          <w:sz w:val="28"/>
        </w:rPr>
        <w:t>такі зауваження</w:t>
      </w:r>
      <w:r w:rsidR="00DB7216" w:rsidRPr="004858B7">
        <w:rPr>
          <w:rFonts w:ascii="Times New Roman" w:hAnsi="Times New Roman" w:cs="Times New Roman"/>
          <w:sz w:val="28"/>
        </w:rPr>
        <w:t>.</w:t>
      </w:r>
      <w:r w:rsidR="00514E76" w:rsidRPr="004858B7">
        <w:rPr>
          <w:rFonts w:ascii="Times New Roman" w:hAnsi="Times New Roman" w:cs="Times New Roman"/>
          <w:sz w:val="28"/>
        </w:rPr>
        <w:t xml:space="preserve"> </w:t>
      </w:r>
    </w:p>
    <w:p w14:paraId="17DDEEF7" w14:textId="62106A4E" w:rsidR="008F7A75" w:rsidRPr="00FD6DE1" w:rsidRDefault="002D7FF3" w:rsidP="00B51342">
      <w:pPr>
        <w:rPr>
          <w:rFonts w:ascii="Times New Roman" w:hAnsi="Times New Roman"/>
          <w:sz w:val="28"/>
          <w:szCs w:val="28"/>
        </w:rPr>
      </w:pPr>
      <w:r w:rsidRPr="004858B7">
        <w:rPr>
          <w:rFonts w:ascii="Times New Roman" w:hAnsi="Times New Roman"/>
          <w:b/>
          <w:bCs/>
          <w:sz w:val="28"/>
          <w:szCs w:val="28"/>
        </w:rPr>
        <w:t>1.</w:t>
      </w:r>
      <w:r w:rsidRPr="004858B7">
        <w:rPr>
          <w:rFonts w:ascii="Times New Roman" w:hAnsi="Times New Roman"/>
          <w:sz w:val="28"/>
          <w:szCs w:val="28"/>
        </w:rPr>
        <w:t xml:space="preserve"> </w:t>
      </w:r>
      <w:r w:rsidR="00B51342" w:rsidRPr="004858B7">
        <w:rPr>
          <w:rFonts w:ascii="Times New Roman" w:hAnsi="Times New Roman"/>
          <w:sz w:val="28"/>
          <w:szCs w:val="28"/>
        </w:rPr>
        <w:t xml:space="preserve">Відповідно до </w:t>
      </w:r>
      <w:bookmarkStart w:id="0" w:name="_Hlk90239211"/>
      <w:r w:rsidR="00B51342" w:rsidRPr="004858B7">
        <w:rPr>
          <w:rFonts w:ascii="Times New Roman" w:hAnsi="Times New Roman"/>
          <w:sz w:val="28"/>
          <w:szCs w:val="28"/>
        </w:rPr>
        <w:t xml:space="preserve">пп. «х» п. 18 ч. 2 ст. 5 Закону </w:t>
      </w:r>
      <w:bookmarkEnd w:id="0"/>
      <w:r w:rsidR="00B51342" w:rsidRPr="004858B7">
        <w:rPr>
          <w:rFonts w:ascii="Times New Roman" w:hAnsi="Times New Roman"/>
          <w:sz w:val="28"/>
          <w:szCs w:val="28"/>
        </w:rPr>
        <w:t>України</w:t>
      </w:r>
      <w:r w:rsidR="00B51342" w:rsidRPr="00FD6DE1">
        <w:rPr>
          <w:rFonts w:ascii="Times New Roman" w:hAnsi="Times New Roman"/>
          <w:sz w:val="28"/>
          <w:szCs w:val="28"/>
        </w:rPr>
        <w:t xml:space="preserve"> </w:t>
      </w:r>
      <w:r w:rsidR="00B51342" w:rsidRPr="00FD6DE1">
        <w:rPr>
          <w:rFonts w:ascii="Times New Roman" w:hAnsi="Times New Roman"/>
          <w:sz w:val="28"/>
          <w:szCs w:val="28"/>
        </w:rPr>
        <w:br/>
        <w:t xml:space="preserve">«Про управління об’єктами державної власності» </w:t>
      </w:r>
      <w:r w:rsidR="00035262" w:rsidRPr="00FD6DE1">
        <w:rPr>
          <w:rFonts w:ascii="Times New Roman" w:hAnsi="Times New Roman"/>
          <w:sz w:val="28"/>
          <w:szCs w:val="28"/>
        </w:rPr>
        <w:t xml:space="preserve">(далі – Закон) </w:t>
      </w:r>
      <w:r w:rsidR="00B51342" w:rsidRPr="00FD6DE1">
        <w:rPr>
          <w:rFonts w:ascii="Times New Roman" w:hAnsi="Times New Roman"/>
          <w:sz w:val="28"/>
          <w:szCs w:val="28"/>
        </w:rPr>
        <w:t xml:space="preserve">Кабінет </w:t>
      </w:r>
      <w:r w:rsidR="00B51342" w:rsidRPr="00FD6DE1">
        <w:rPr>
          <w:rFonts w:ascii="Times New Roman" w:hAnsi="Times New Roman"/>
          <w:sz w:val="28"/>
          <w:szCs w:val="28"/>
        </w:rPr>
        <w:lastRenderedPageBreak/>
        <w:t xml:space="preserve">Міністрів України, здійснюючи управління об'єктами державної власності, визначає порядок та правила страхування відповідальності, </w:t>
      </w:r>
      <w:r w:rsidR="00B51342" w:rsidRPr="00FD6DE1">
        <w:rPr>
          <w:rFonts w:ascii="Times New Roman" w:hAnsi="Times New Roman"/>
          <w:i/>
          <w:iCs/>
          <w:sz w:val="28"/>
          <w:szCs w:val="28"/>
        </w:rPr>
        <w:t xml:space="preserve">оплати послуг та компенсації витрат </w:t>
      </w:r>
      <w:r w:rsidR="00B51342" w:rsidRPr="00FD6DE1">
        <w:rPr>
          <w:rFonts w:ascii="Times New Roman" w:hAnsi="Times New Roman"/>
          <w:sz w:val="28"/>
          <w:szCs w:val="28"/>
        </w:rPr>
        <w:t xml:space="preserve">членів наглядових рад державних унітарних підприємств та господарських товариств, у статутному капіталі яких більше 50 відсотків акцій (часток) належать державі. У проекті пропонується доповнити цей підпункт словами «а також </w:t>
      </w:r>
      <w:r w:rsidR="00B51342" w:rsidRPr="00FD6DE1">
        <w:rPr>
          <w:rFonts w:ascii="Times New Roman" w:hAnsi="Times New Roman"/>
          <w:i/>
          <w:sz w:val="28"/>
          <w:szCs w:val="28"/>
        </w:rPr>
        <w:t>здійснення такої оплати</w:t>
      </w:r>
      <w:r w:rsidR="00B51342" w:rsidRPr="00FD6DE1">
        <w:rPr>
          <w:rFonts w:ascii="Times New Roman" w:hAnsi="Times New Roman"/>
          <w:sz w:val="28"/>
          <w:szCs w:val="28"/>
        </w:rPr>
        <w:t xml:space="preserve"> послуг та компенсації витрат»</w:t>
      </w:r>
      <w:r w:rsidR="00035262" w:rsidRPr="00FD6DE1">
        <w:rPr>
          <w:rFonts w:ascii="Times New Roman" w:hAnsi="Times New Roman"/>
          <w:sz w:val="28"/>
          <w:szCs w:val="28"/>
        </w:rPr>
        <w:t xml:space="preserve">. Проте, </w:t>
      </w:r>
      <w:r w:rsidR="00B51342" w:rsidRPr="00FD6DE1">
        <w:rPr>
          <w:rFonts w:ascii="Times New Roman" w:hAnsi="Times New Roman"/>
          <w:sz w:val="28"/>
          <w:szCs w:val="28"/>
        </w:rPr>
        <w:t xml:space="preserve">на нашу думку, </w:t>
      </w:r>
      <w:r w:rsidR="00035262" w:rsidRPr="00FD6DE1">
        <w:rPr>
          <w:rFonts w:ascii="Times New Roman" w:hAnsi="Times New Roman"/>
          <w:sz w:val="28"/>
          <w:szCs w:val="28"/>
        </w:rPr>
        <w:t>порядок здійснення оплати послуг та компенсації витрат є частиною загального порядку оплати послуг та компенсації витрат, а тому Головне упра</w:t>
      </w:r>
      <w:r w:rsidR="00B51342" w:rsidRPr="00FD6DE1">
        <w:rPr>
          <w:rFonts w:ascii="Times New Roman" w:hAnsi="Times New Roman"/>
          <w:sz w:val="28"/>
          <w:szCs w:val="28"/>
        </w:rPr>
        <w:t>в</w:t>
      </w:r>
      <w:r w:rsidR="00035262" w:rsidRPr="00FD6DE1">
        <w:rPr>
          <w:rFonts w:ascii="Times New Roman" w:hAnsi="Times New Roman"/>
          <w:sz w:val="28"/>
          <w:szCs w:val="28"/>
        </w:rPr>
        <w:t xml:space="preserve">ління не вбачає необхідності у </w:t>
      </w:r>
      <w:r w:rsidR="00514E76" w:rsidRPr="00FD6DE1">
        <w:rPr>
          <w:rFonts w:ascii="Times New Roman" w:hAnsi="Times New Roman"/>
          <w:sz w:val="28"/>
          <w:szCs w:val="28"/>
        </w:rPr>
        <w:t xml:space="preserve">внесенні відповідних змін до </w:t>
      </w:r>
      <w:r w:rsidR="00035262" w:rsidRPr="00FD6DE1">
        <w:rPr>
          <w:rFonts w:ascii="Times New Roman" w:hAnsi="Times New Roman"/>
          <w:sz w:val="28"/>
          <w:szCs w:val="28"/>
        </w:rPr>
        <w:t xml:space="preserve">чинної редакції </w:t>
      </w:r>
      <w:r w:rsidR="008F7A75" w:rsidRPr="00FD6DE1">
        <w:rPr>
          <w:rFonts w:ascii="Times New Roman" w:hAnsi="Times New Roman"/>
          <w:sz w:val="28"/>
          <w:szCs w:val="28"/>
        </w:rPr>
        <w:t>пп. «х» п. 18 ч. 2 ст. 5 Закону.</w:t>
      </w:r>
    </w:p>
    <w:p w14:paraId="3DFEDBCC" w14:textId="55AB0FC7" w:rsidR="00673900" w:rsidRPr="00FD6DE1" w:rsidRDefault="008F7A75" w:rsidP="00AE00BD">
      <w:pPr>
        <w:rPr>
          <w:rFonts w:ascii="Times New Roman" w:hAnsi="Times New Roman"/>
          <w:sz w:val="28"/>
          <w:szCs w:val="28"/>
        </w:rPr>
      </w:pPr>
      <w:r w:rsidRPr="00FD6DE1">
        <w:rPr>
          <w:rFonts w:ascii="Times New Roman" w:hAnsi="Times New Roman"/>
          <w:b/>
          <w:bCs/>
          <w:sz w:val="28"/>
          <w:szCs w:val="28"/>
        </w:rPr>
        <w:t>2.</w:t>
      </w:r>
      <w:r w:rsidRPr="00FD6DE1">
        <w:rPr>
          <w:rFonts w:ascii="Times New Roman" w:hAnsi="Times New Roman"/>
          <w:sz w:val="28"/>
          <w:szCs w:val="28"/>
        </w:rPr>
        <w:t xml:space="preserve"> </w:t>
      </w:r>
      <w:r w:rsidR="004D45A2" w:rsidRPr="00FD6DE1">
        <w:rPr>
          <w:rFonts w:ascii="Times New Roman" w:hAnsi="Times New Roman"/>
          <w:sz w:val="28"/>
          <w:szCs w:val="28"/>
        </w:rPr>
        <w:t>У ч. 1 ст. 11</w:t>
      </w:r>
      <w:r w:rsidR="004D45A2" w:rsidRPr="00FD6DE1">
        <w:rPr>
          <w:rFonts w:ascii="Times New Roman" w:hAnsi="Times New Roman"/>
          <w:sz w:val="28"/>
          <w:szCs w:val="28"/>
          <w:vertAlign w:val="superscript"/>
        </w:rPr>
        <w:t>2</w:t>
      </w:r>
      <w:r w:rsidR="004D45A2" w:rsidRPr="00FD6DE1">
        <w:rPr>
          <w:rFonts w:ascii="Times New Roman" w:hAnsi="Times New Roman"/>
          <w:sz w:val="28"/>
          <w:szCs w:val="28"/>
        </w:rPr>
        <w:t xml:space="preserve"> За</w:t>
      </w:r>
      <w:r w:rsidR="00607E46" w:rsidRPr="00FD6DE1">
        <w:rPr>
          <w:rFonts w:ascii="Times New Roman" w:hAnsi="Times New Roman"/>
          <w:sz w:val="28"/>
          <w:szCs w:val="28"/>
        </w:rPr>
        <w:t>кон</w:t>
      </w:r>
      <w:r w:rsidR="004D45A2" w:rsidRPr="00FD6DE1">
        <w:rPr>
          <w:rFonts w:ascii="Times New Roman" w:hAnsi="Times New Roman"/>
          <w:sz w:val="28"/>
          <w:szCs w:val="28"/>
        </w:rPr>
        <w:t>у</w:t>
      </w:r>
      <w:r w:rsidR="00607E46" w:rsidRPr="00FD6DE1">
        <w:rPr>
          <w:rFonts w:ascii="Times New Roman" w:hAnsi="Times New Roman"/>
          <w:sz w:val="28"/>
          <w:szCs w:val="28"/>
        </w:rPr>
        <w:t xml:space="preserve"> </w:t>
      </w:r>
      <w:r w:rsidR="004D45A2" w:rsidRPr="00FD6DE1">
        <w:rPr>
          <w:rFonts w:ascii="Times New Roman" w:hAnsi="Times New Roman"/>
          <w:sz w:val="28"/>
          <w:szCs w:val="28"/>
        </w:rPr>
        <w:t>(у редакції проекту) пропонується встановити</w:t>
      </w:r>
      <w:r w:rsidR="00BF57A7" w:rsidRPr="00FD6DE1">
        <w:rPr>
          <w:rFonts w:ascii="Times New Roman" w:hAnsi="Times New Roman"/>
          <w:sz w:val="28"/>
          <w:szCs w:val="28"/>
        </w:rPr>
        <w:t xml:space="preserve">, </w:t>
      </w:r>
      <w:r w:rsidR="004D45A2" w:rsidRPr="00FD6DE1">
        <w:rPr>
          <w:rFonts w:ascii="Times New Roman" w:hAnsi="Times New Roman"/>
          <w:sz w:val="28"/>
          <w:szCs w:val="28"/>
        </w:rPr>
        <w:t xml:space="preserve">що </w:t>
      </w:r>
      <w:r w:rsidR="00FD10EF" w:rsidRPr="00FD6DE1">
        <w:rPr>
          <w:rFonts w:ascii="Times New Roman" w:hAnsi="Times New Roman"/>
          <w:sz w:val="28"/>
          <w:szCs w:val="28"/>
        </w:rPr>
        <w:t>ч</w:t>
      </w:r>
      <w:r w:rsidR="00282840" w:rsidRPr="00FD6DE1">
        <w:rPr>
          <w:rFonts w:ascii="Times New Roman" w:hAnsi="Times New Roman"/>
          <w:sz w:val="28"/>
          <w:szCs w:val="28"/>
        </w:rPr>
        <w:t xml:space="preserve">ленами наглядових рад державних унітарних підприємств, господарських товариств, у статутному капіталі яких більше 50 відсотків акцій (часток) належать державі, можуть бути </w:t>
      </w:r>
      <w:r w:rsidR="00282840" w:rsidRPr="00FD6DE1">
        <w:rPr>
          <w:rFonts w:ascii="Times New Roman" w:hAnsi="Times New Roman"/>
          <w:iCs/>
          <w:sz w:val="28"/>
          <w:szCs w:val="28"/>
        </w:rPr>
        <w:t xml:space="preserve">виключно </w:t>
      </w:r>
      <w:r w:rsidR="00282840" w:rsidRPr="00FD6DE1">
        <w:rPr>
          <w:rFonts w:ascii="Times New Roman" w:hAnsi="Times New Roman"/>
          <w:i/>
          <w:sz w:val="28"/>
          <w:szCs w:val="28"/>
        </w:rPr>
        <w:t>громадяни України</w:t>
      </w:r>
      <w:r w:rsidR="004D45A2" w:rsidRPr="00FD6DE1">
        <w:rPr>
          <w:rFonts w:ascii="Times New Roman" w:hAnsi="Times New Roman"/>
          <w:sz w:val="28"/>
          <w:szCs w:val="28"/>
        </w:rPr>
        <w:t xml:space="preserve">, які мають вищу освіту, професійні знання, </w:t>
      </w:r>
      <w:r w:rsidR="009642AD" w:rsidRPr="00FD6DE1">
        <w:rPr>
          <w:rFonts w:ascii="Times New Roman" w:hAnsi="Times New Roman"/>
          <w:sz w:val="28"/>
          <w:szCs w:val="28"/>
        </w:rPr>
        <w:t xml:space="preserve">навички, стаж професійної діяльності щонайменше </w:t>
      </w:r>
      <w:r w:rsidR="00FD6DE1">
        <w:rPr>
          <w:rFonts w:ascii="Times New Roman" w:hAnsi="Times New Roman"/>
          <w:sz w:val="28"/>
          <w:szCs w:val="28"/>
        </w:rPr>
        <w:br/>
      </w:r>
      <w:r w:rsidR="009642AD" w:rsidRPr="00FD6DE1">
        <w:rPr>
          <w:rFonts w:ascii="Times New Roman" w:hAnsi="Times New Roman"/>
          <w:sz w:val="28"/>
          <w:szCs w:val="28"/>
        </w:rPr>
        <w:t xml:space="preserve">10 років у сферах, що відповідають видам діяльності відповідного підприємства або господарського товариства і є необхідними для належного здійснення повноважень члена наглядової ради, та є </w:t>
      </w:r>
      <w:r w:rsidR="009642AD" w:rsidRPr="00FD6DE1">
        <w:rPr>
          <w:rFonts w:ascii="Times New Roman" w:hAnsi="Times New Roman"/>
          <w:i/>
          <w:iCs/>
          <w:sz w:val="28"/>
          <w:szCs w:val="28"/>
        </w:rPr>
        <w:t>спеціалістами із визнаним рівнем компетентності</w:t>
      </w:r>
      <w:r w:rsidR="009642AD" w:rsidRPr="00FD6DE1">
        <w:rPr>
          <w:rFonts w:ascii="Times New Roman" w:hAnsi="Times New Roman"/>
          <w:sz w:val="28"/>
          <w:szCs w:val="28"/>
        </w:rPr>
        <w:t>.</w:t>
      </w:r>
    </w:p>
    <w:p w14:paraId="4BFB901E" w14:textId="00C29188" w:rsidR="004D1E8D" w:rsidRPr="00FD6DE1" w:rsidRDefault="00514E76" w:rsidP="0016496C">
      <w:pPr>
        <w:rPr>
          <w:rFonts w:ascii="Times New Roman" w:hAnsi="Times New Roman" w:cs="Times New Roman"/>
          <w:sz w:val="28"/>
        </w:rPr>
      </w:pPr>
      <w:r w:rsidRPr="00FD6DE1">
        <w:rPr>
          <w:rFonts w:ascii="Times New Roman" w:hAnsi="Times New Roman" w:cs="Times New Roman"/>
          <w:sz w:val="28"/>
        </w:rPr>
        <w:t>Однак</w:t>
      </w:r>
      <w:r w:rsidR="009642AD" w:rsidRPr="00FD6DE1">
        <w:rPr>
          <w:rFonts w:ascii="Times New Roman" w:hAnsi="Times New Roman" w:cs="Times New Roman"/>
          <w:sz w:val="28"/>
        </w:rPr>
        <w:t xml:space="preserve"> слід звернути увагу, </w:t>
      </w:r>
      <w:r w:rsidRPr="00FD6DE1">
        <w:rPr>
          <w:rFonts w:ascii="Times New Roman" w:hAnsi="Times New Roman" w:cs="Times New Roman"/>
          <w:sz w:val="28"/>
        </w:rPr>
        <w:t xml:space="preserve">що </w:t>
      </w:r>
      <w:r w:rsidR="007F3992" w:rsidRPr="00FD6DE1">
        <w:rPr>
          <w:rFonts w:ascii="Times New Roman" w:hAnsi="Times New Roman" w:cs="Times New Roman"/>
          <w:sz w:val="28"/>
        </w:rPr>
        <w:t xml:space="preserve">згідно </w:t>
      </w:r>
      <w:r w:rsidR="005D033E" w:rsidRPr="00FD6DE1">
        <w:rPr>
          <w:rFonts w:ascii="Times New Roman" w:hAnsi="Times New Roman" w:cs="Times New Roman"/>
          <w:sz w:val="28"/>
        </w:rPr>
        <w:t xml:space="preserve">зі </w:t>
      </w:r>
      <w:r w:rsidR="007F3992" w:rsidRPr="00FD6DE1">
        <w:rPr>
          <w:rFonts w:ascii="Times New Roman" w:hAnsi="Times New Roman" w:cs="Times New Roman"/>
          <w:sz w:val="28"/>
        </w:rPr>
        <w:t>с</w:t>
      </w:r>
      <w:r w:rsidR="00FD10EF" w:rsidRPr="00FD6DE1">
        <w:rPr>
          <w:rFonts w:ascii="Times New Roman" w:hAnsi="Times New Roman" w:cs="Times New Roman"/>
          <w:sz w:val="28"/>
        </w:rPr>
        <w:t>т</w:t>
      </w:r>
      <w:r w:rsidR="007F3992" w:rsidRPr="00FD6DE1">
        <w:rPr>
          <w:rFonts w:ascii="Times New Roman" w:hAnsi="Times New Roman" w:cs="Times New Roman"/>
          <w:sz w:val="28"/>
        </w:rPr>
        <w:t>.</w:t>
      </w:r>
      <w:r w:rsidR="00FD10EF" w:rsidRPr="00FD6DE1">
        <w:rPr>
          <w:rFonts w:ascii="Times New Roman" w:hAnsi="Times New Roman" w:cs="Times New Roman"/>
          <w:sz w:val="28"/>
        </w:rPr>
        <w:t xml:space="preserve"> 26 Конституції України</w:t>
      </w:r>
      <w:r w:rsidR="007F3992" w:rsidRPr="00FD6DE1">
        <w:rPr>
          <w:rFonts w:ascii="Times New Roman" w:hAnsi="Times New Roman" w:cs="Times New Roman"/>
          <w:sz w:val="28"/>
        </w:rPr>
        <w:t xml:space="preserve"> «іноземці та особи без громадянства, що перебувають в Україні на законних підставах, користуються тими самими правами і свободами, а також несуть такі самі обов'язки, як і громадяни України</w:t>
      </w:r>
      <w:r w:rsidRPr="00FD6DE1">
        <w:rPr>
          <w:rFonts w:ascii="Times New Roman" w:hAnsi="Times New Roman" w:cs="Times New Roman"/>
          <w:sz w:val="28"/>
        </w:rPr>
        <w:t>, за винятками, встановленими Конституцією, законами чи міжнародними договорами України</w:t>
      </w:r>
      <w:r w:rsidR="007F3992" w:rsidRPr="00FD6DE1">
        <w:rPr>
          <w:rFonts w:ascii="Times New Roman" w:hAnsi="Times New Roman" w:cs="Times New Roman"/>
          <w:sz w:val="28"/>
        </w:rPr>
        <w:t>».</w:t>
      </w:r>
      <w:r w:rsidR="009642AD" w:rsidRPr="00FD6DE1">
        <w:rPr>
          <w:rFonts w:ascii="Times New Roman" w:hAnsi="Times New Roman" w:cs="Times New Roman"/>
          <w:sz w:val="28"/>
        </w:rPr>
        <w:t xml:space="preserve"> </w:t>
      </w:r>
      <w:r w:rsidR="00A2569E" w:rsidRPr="00FD6DE1">
        <w:rPr>
          <w:rFonts w:ascii="Times New Roman" w:hAnsi="Times New Roman" w:cs="Times New Roman"/>
          <w:sz w:val="28"/>
        </w:rPr>
        <w:t>Це</w:t>
      </w:r>
      <w:r w:rsidR="007F3992" w:rsidRPr="00FD6DE1">
        <w:rPr>
          <w:rFonts w:ascii="Times New Roman" w:hAnsi="Times New Roman" w:cs="Times New Roman"/>
          <w:sz w:val="28"/>
        </w:rPr>
        <w:t xml:space="preserve"> </w:t>
      </w:r>
      <w:r w:rsidR="00543160" w:rsidRPr="00FD6DE1">
        <w:rPr>
          <w:rFonts w:ascii="Times New Roman" w:hAnsi="Times New Roman" w:cs="Times New Roman"/>
          <w:sz w:val="28"/>
        </w:rPr>
        <w:t xml:space="preserve">конституційне положення </w:t>
      </w:r>
      <w:r w:rsidRPr="00FD6DE1">
        <w:rPr>
          <w:rFonts w:ascii="Times New Roman" w:hAnsi="Times New Roman" w:cs="Times New Roman"/>
          <w:sz w:val="28"/>
        </w:rPr>
        <w:t xml:space="preserve">повторюється </w:t>
      </w:r>
      <w:r w:rsidR="00543160" w:rsidRPr="00FD6DE1">
        <w:rPr>
          <w:rFonts w:ascii="Times New Roman" w:hAnsi="Times New Roman" w:cs="Times New Roman"/>
          <w:sz w:val="28"/>
        </w:rPr>
        <w:t xml:space="preserve">у </w:t>
      </w:r>
      <w:r w:rsidR="007F3992" w:rsidRPr="00FD6DE1">
        <w:rPr>
          <w:rFonts w:ascii="Times New Roman" w:hAnsi="Times New Roman" w:cs="Times New Roman"/>
          <w:sz w:val="28"/>
        </w:rPr>
        <w:t>Закон</w:t>
      </w:r>
      <w:r w:rsidR="00543160" w:rsidRPr="00FD6DE1">
        <w:rPr>
          <w:rFonts w:ascii="Times New Roman" w:hAnsi="Times New Roman" w:cs="Times New Roman"/>
          <w:sz w:val="28"/>
        </w:rPr>
        <w:t>і</w:t>
      </w:r>
      <w:r w:rsidR="007F3992" w:rsidRPr="00FD6DE1">
        <w:rPr>
          <w:rFonts w:ascii="Times New Roman" w:hAnsi="Times New Roman" w:cs="Times New Roman"/>
          <w:sz w:val="28"/>
        </w:rPr>
        <w:t xml:space="preserve"> України «Про правовий статус іноземців та осіб без громадянства», відповідно до ст. 3</w:t>
      </w:r>
      <w:r w:rsidR="0016496C" w:rsidRPr="00FD6DE1">
        <w:rPr>
          <w:rFonts w:ascii="Times New Roman" w:hAnsi="Times New Roman" w:cs="Times New Roman"/>
          <w:sz w:val="28"/>
        </w:rPr>
        <w:t xml:space="preserve"> якого</w:t>
      </w:r>
      <w:r w:rsidR="007F3992" w:rsidRPr="00FD6DE1">
        <w:rPr>
          <w:rFonts w:ascii="Times New Roman" w:hAnsi="Times New Roman" w:cs="Times New Roman"/>
          <w:sz w:val="28"/>
        </w:rPr>
        <w:t xml:space="preserve"> </w:t>
      </w:r>
      <w:r w:rsidR="0016496C" w:rsidRPr="00FD6DE1">
        <w:rPr>
          <w:rFonts w:ascii="Times New Roman" w:hAnsi="Times New Roman" w:cs="Times New Roman"/>
          <w:sz w:val="28"/>
        </w:rPr>
        <w:t>«і</w:t>
      </w:r>
      <w:r w:rsidR="007F3992" w:rsidRPr="00FD6DE1">
        <w:rPr>
          <w:rFonts w:ascii="Times New Roman" w:hAnsi="Times New Roman" w:cs="Times New Roman"/>
          <w:sz w:val="28"/>
        </w:rPr>
        <w:t>ноземці та особи без громадянства, які перебувають в Україні на законних підставах, користуються тими самими правами і свободами, а також несуть такі самі обов'язки, як і громадяни України, за винятками, встановленими Конституцією, законами чи міжнародними договорами України</w:t>
      </w:r>
      <w:r w:rsidR="0016496C" w:rsidRPr="00FD6DE1">
        <w:rPr>
          <w:rFonts w:ascii="Times New Roman" w:hAnsi="Times New Roman" w:cs="Times New Roman"/>
          <w:sz w:val="28"/>
        </w:rPr>
        <w:t>»</w:t>
      </w:r>
      <w:r w:rsidR="00543160" w:rsidRPr="00FD6DE1">
        <w:rPr>
          <w:rFonts w:ascii="Times New Roman" w:hAnsi="Times New Roman" w:cs="Times New Roman"/>
          <w:sz w:val="28"/>
        </w:rPr>
        <w:t>. У зв’язку з цим вважаємо, що для з</w:t>
      </w:r>
      <w:r w:rsidR="00D85BF1" w:rsidRPr="00FD6DE1">
        <w:rPr>
          <w:rFonts w:ascii="Times New Roman" w:hAnsi="Times New Roman" w:cs="Times New Roman"/>
          <w:sz w:val="28"/>
        </w:rPr>
        <w:t>а</w:t>
      </w:r>
      <w:r w:rsidR="00543160" w:rsidRPr="00FD6DE1">
        <w:rPr>
          <w:rFonts w:ascii="Times New Roman" w:hAnsi="Times New Roman" w:cs="Times New Roman"/>
          <w:sz w:val="28"/>
        </w:rPr>
        <w:t>провадження законодавчого обмеження на обрання</w:t>
      </w:r>
      <w:r w:rsidR="00062A6E" w:rsidRPr="00FD6DE1">
        <w:rPr>
          <w:rFonts w:ascii="Times New Roman" w:hAnsi="Times New Roman" w:cs="Times New Roman"/>
          <w:sz w:val="28"/>
        </w:rPr>
        <w:t xml:space="preserve"> всіх</w:t>
      </w:r>
      <w:r w:rsidR="00543160" w:rsidRPr="00FD6DE1">
        <w:rPr>
          <w:rFonts w:ascii="Times New Roman" w:hAnsi="Times New Roman" w:cs="Times New Roman"/>
          <w:sz w:val="28"/>
        </w:rPr>
        <w:t xml:space="preserve"> іноземців та осіб без громадянства до складу наглядових рад державних унітарних підприємств, господарських товариств, у статутному капіталі яких більше 50 відсотків акцій (часток) належать державі, потрібне належне обґрунтування, яке</w:t>
      </w:r>
      <w:r w:rsidR="004D1E8D" w:rsidRPr="00FD6DE1">
        <w:rPr>
          <w:rFonts w:ascii="Times New Roman" w:hAnsi="Times New Roman" w:cs="Times New Roman"/>
          <w:sz w:val="28"/>
        </w:rPr>
        <w:t xml:space="preserve"> беззаперечно</w:t>
      </w:r>
      <w:r w:rsidR="00543160" w:rsidRPr="00FD6DE1">
        <w:rPr>
          <w:rFonts w:ascii="Times New Roman" w:hAnsi="Times New Roman" w:cs="Times New Roman"/>
          <w:sz w:val="28"/>
        </w:rPr>
        <w:t xml:space="preserve"> доводить, що </w:t>
      </w:r>
      <w:r w:rsidR="004D1E8D" w:rsidRPr="00FD6DE1">
        <w:rPr>
          <w:rFonts w:ascii="Times New Roman" w:hAnsi="Times New Roman" w:cs="Times New Roman"/>
          <w:sz w:val="28"/>
        </w:rPr>
        <w:t>участь вказаних осіб у роботі наглядових рад негативно впливає на діяльність  зазначених суб’єктів господарювання, яке у пояснювальній записці до проекту не надано.</w:t>
      </w:r>
    </w:p>
    <w:p w14:paraId="7D9EBAAB" w14:textId="4A449A38" w:rsidR="00E11D4C" w:rsidRPr="00FD6DE1" w:rsidRDefault="00E11D4C" w:rsidP="0016496C">
      <w:pPr>
        <w:rPr>
          <w:rFonts w:ascii="Times New Roman" w:hAnsi="Times New Roman" w:cs="Times New Roman"/>
          <w:sz w:val="28"/>
        </w:rPr>
      </w:pPr>
      <w:r w:rsidRPr="00FD6DE1">
        <w:rPr>
          <w:rFonts w:ascii="Times New Roman" w:hAnsi="Times New Roman" w:cs="Times New Roman"/>
          <w:sz w:val="28"/>
        </w:rPr>
        <w:t xml:space="preserve">Вказане зауваження стосується також аналогічних змін, які пропонується внести до </w:t>
      </w:r>
      <w:r w:rsidR="008F7A75" w:rsidRPr="00FD6DE1">
        <w:rPr>
          <w:rFonts w:ascii="Times New Roman" w:hAnsi="Times New Roman" w:cs="Times New Roman"/>
          <w:sz w:val="28"/>
        </w:rPr>
        <w:t>ст. 7 Закону України «Про банки і банківську діяльність» та ст. 5 Закону України «Про особливості управління об’єктами державної власності в оборонно-промисловому комплексі».</w:t>
      </w:r>
    </w:p>
    <w:p w14:paraId="6AAAAFEC" w14:textId="7E2AC2C0" w:rsidR="00E11D4C" w:rsidRPr="004858B7" w:rsidRDefault="004D1E8D" w:rsidP="0016496C">
      <w:pPr>
        <w:rPr>
          <w:rFonts w:ascii="Times New Roman" w:hAnsi="Times New Roman" w:cs="Times New Roman"/>
          <w:sz w:val="28"/>
        </w:rPr>
      </w:pPr>
      <w:r w:rsidRPr="004858B7">
        <w:rPr>
          <w:rFonts w:ascii="Times New Roman" w:hAnsi="Times New Roman" w:cs="Times New Roman"/>
          <w:sz w:val="28"/>
        </w:rPr>
        <w:t xml:space="preserve">Крім цього, слід звернути увагу, що вимога </w:t>
      </w:r>
      <w:r w:rsidR="00514E76" w:rsidRPr="004858B7">
        <w:rPr>
          <w:rFonts w:ascii="Times New Roman" w:hAnsi="Times New Roman" w:cs="Times New Roman"/>
          <w:sz w:val="28"/>
        </w:rPr>
        <w:t xml:space="preserve">до члена наглядової ради </w:t>
      </w:r>
      <w:r w:rsidRPr="004858B7">
        <w:rPr>
          <w:rFonts w:ascii="Times New Roman" w:hAnsi="Times New Roman" w:cs="Times New Roman"/>
          <w:sz w:val="28"/>
        </w:rPr>
        <w:t xml:space="preserve">бути </w:t>
      </w:r>
      <w:r w:rsidR="00514E76" w:rsidRPr="004858B7">
        <w:rPr>
          <w:rFonts w:ascii="Times New Roman" w:hAnsi="Times New Roman" w:cs="Times New Roman"/>
          <w:sz w:val="28"/>
        </w:rPr>
        <w:t>«</w:t>
      </w:r>
      <w:r w:rsidRPr="004858B7">
        <w:rPr>
          <w:rFonts w:ascii="Times New Roman" w:hAnsi="Times New Roman" w:cs="Times New Roman"/>
          <w:sz w:val="28"/>
        </w:rPr>
        <w:t xml:space="preserve">спеціалістом із визнаним </w:t>
      </w:r>
      <w:bookmarkStart w:id="1" w:name="_GoBack"/>
      <w:bookmarkEnd w:id="1"/>
      <w:r w:rsidRPr="004858B7">
        <w:rPr>
          <w:rFonts w:ascii="Times New Roman" w:hAnsi="Times New Roman" w:cs="Times New Roman"/>
          <w:sz w:val="28"/>
        </w:rPr>
        <w:t>рівнем компетентності</w:t>
      </w:r>
      <w:r w:rsidR="00514E76" w:rsidRPr="004858B7">
        <w:rPr>
          <w:rFonts w:ascii="Times New Roman" w:hAnsi="Times New Roman" w:cs="Times New Roman"/>
          <w:sz w:val="28"/>
        </w:rPr>
        <w:t>»</w:t>
      </w:r>
      <w:r w:rsidRPr="004858B7">
        <w:rPr>
          <w:rFonts w:ascii="Times New Roman" w:hAnsi="Times New Roman" w:cs="Times New Roman"/>
          <w:sz w:val="28"/>
        </w:rPr>
        <w:t xml:space="preserve"> </w:t>
      </w:r>
      <w:r w:rsidR="00E11D4C" w:rsidRPr="004858B7">
        <w:rPr>
          <w:rFonts w:ascii="Times New Roman" w:hAnsi="Times New Roman" w:cs="Times New Roman"/>
          <w:sz w:val="28"/>
        </w:rPr>
        <w:t xml:space="preserve">залишає невизначеним, хто саме і за якими критеріями </w:t>
      </w:r>
      <w:r w:rsidR="00B96FC7" w:rsidRPr="004858B7">
        <w:rPr>
          <w:rFonts w:ascii="Times New Roman" w:hAnsi="Times New Roman" w:cs="Times New Roman"/>
          <w:sz w:val="28"/>
        </w:rPr>
        <w:t xml:space="preserve">встановлює </w:t>
      </w:r>
      <w:r w:rsidR="00E11D4C" w:rsidRPr="004858B7">
        <w:rPr>
          <w:rFonts w:ascii="Times New Roman" w:hAnsi="Times New Roman" w:cs="Times New Roman"/>
          <w:sz w:val="28"/>
        </w:rPr>
        <w:t>цей рівень, тобто</w:t>
      </w:r>
      <w:r w:rsidR="00FD6DE1" w:rsidRPr="004858B7">
        <w:rPr>
          <w:rFonts w:ascii="Times New Roman" w:hAnsi="Times New Roman" w:cs="Times New Roman"/>
          <w:sz w:val="28"/>
        </w:rPr>
        <w:t>,</w:t>
      </w:r>
      <w:r w:rsidR="00E11D4C" w:rsidRPr="004858B7">
        <w:rPr>
          <w:rFonts w:ascii="Times New Roman" w:hAnsi="Times New Roman" w:cs="Times New Roman"/>
          <w:sz w:val="28"/>
        </w:rPr>
        <w:t xml:space="preserve"> вказане положення</w:t>
      </w:r>
      <w:r w:rsidR="00E11D4C" w:rsidRPr="00FD6DE1">
        <w:rPr>
          <w:rFonts w:ascii="Times New Roman" w:hAnsi="Times New Roman" w:cs="Times New Roman"/>
          <w:sz w:val="28"/>
        </w:rPr>
        <w:t xml:space="preserve"> не </w:t>
      </w:r>
      <w:r w:rsidR="00E11D4C" w:rsidRPr="00FD6DE1">
        <w:rPr>
          <w:rFonts w:ascii="Times New Roman" w:hAnsi="Times New Roman" w:cs="Times New Roman"/>
          <w:sz w:val="28"/>
        </w:rPr>
        <w:lastRenderedPageBreak/>
        <w:t xml:space="preserve">забезпечено механізмом </w:t>
      </w:r>
      <w:r w:rsidR="00E11D4C" w:rsidRPr="004858B7">
        <w:rPr>
          <w:rFonts w:ascii="Times New Roman" w:hAnsi="Times New Roman" w:cs="Times New Roman"/>
          <w:sz w:val="28"/>
        </w:rPr>
        <w:t>його реалізації, що не відповідає принцип</w:t>
      </w:r>
      <w:r w:rsidR="00F22A23" w:rsidRPr="004858B7">
        <w:rPr>
          <w:rFonts w:ascii="Times New Roman" w:hAnsi="Times New Roman" w:cs="Times New Roman"/>
          <w:sz w:val="28"/>
        </w:rPr>
        <w:t xml:space="preserve">у </w:t>
      </w:r>
      <w:r w:rsidR="00E11D4C" w:rsidRPr="004858B7">
        <w:rPr>
          <w:rFonts w:ascii="Times New Roman" w:hAnsi="Times New Roman" w:cs="Times New Roman"/>
          <w:sz w:val="28"/>
        </w:rPr>
        <w:t>юридичної визначеності.</w:t>
      </w:r>
    </w:p>
    <w:p w14:paraId="6E83597F" w14:textId="19EBA5D0" w:rsidR="002D7FF3" w:rsidRPr="004858B7" w:rsidRDefault="00062A6E" w:rsidP="002D7FF3">
      <w:pPr>
        <w:rPr>
          <w:rFonts w:ascii="Times New Roman" w:hAnsi="Times New Roman" w:cs="Times New Roman"/>
          <w:sz w:val="28"/>
        </w:rPr>
      </w:pPr>
      <w:r w:rsidRPr="004858B7">
        <w:rPr>
          <w:rFonts w:ascii="Times New Roman" w:hAnsi="Times New Roman" w:cs="Times New Roman"/>
          <w:b/>
          <w:bCs/>
          <w:sz w:val="28"/>
        </w:rPr>
        <w:t>3.</w:t>
      </w:r>
      <w:r w:rsidRPr="004858B7">
        <w:rPr>
          <w:rFonts w:ascii="Times New Roman" w:hAnsi="Times New Roman" w:cs="Times New Roman"/>
          <w:sz w:val="28"/>
        </w:rPr>
        <w:t xml:space="preserve"> У ч. 1 ст. 11</w:t>
      </w:r>
      <w:r w:rsidRPr="004858B7">
        <w:rPr>
          <w:rFonts w:ascii="Times New Roman" w:hAnsi="Times New Roman" w:cs="Times New Roman"/>
          <w:sz w:val="28"/>
          <w:vertAlign w:val="superscript"/>
        </w:rPr>
        <w:t>3</w:t>
      </w:r>
      <w:r w:rsidRPr="004858B7">
        <w:rPr>
          <w:rFonts w:ascii="Times New Roman" w:hAnsi="Times New Roman" w:cs="Times New Roman"/>
          <w:sz w:val="28"/>
        </w:rPr>
        <w:t xml:space="preserve"> Закону (у редакції проекту) пропонується </w:t>
      </w:r>
      <w:r w:rsidR="00D96FCE" w:rsidRPr="004858B7">
        <w:rPr>
          <w:rFonts w:ascii="Times New Roman" w:hAnsi="Times New Roman" w:cs="Times New Roman"/>
          <w:sz w:val="28"/>
        </w:rPr>
        <w:t>визначити, що незалежним член</w:t>
      </w:r>
      <w:r w:rsidR="00514E76" w:rsidRPr="004858B7">
        <w:rPr>
          <w:rFonts w:ascii="Times New Roman" w:hAnsi="Times New Roman" w:cs="Times New Roman"/>
          <w:sz w:val="28"/>
        </w:rPr>
        <w:t>ом</w:t>
      </w:r>
      <w:r w:rsidR="00D96FCE" w:rsidRPr="004858B7">
        <w:rPr>
          <w:rFonts w:ascii="Times New Roman" w:hAnsi="Times New Roman" w:cs="Times New Roman"/>
          <w:sz w:val="28"/>
        </w:rPr>
        <w:t xml:space="preserve"> наглядової ради державного унітарного підприємства або</w:t>
      </w:r>
      <w:r w:rsidR="00586F1B" w:rsidRPr="004858B7">
        <w:rPr>
          <w:rFonts w:ascii="Times New Roman" w:hAnsi="Times New Roman" w:cs="Times New Roman"/>
          <w:sz w:val="28"/>
        </w:rPr>
        <w:t xml:space="preserve"> </w:t>
      </w:r>
      <w:r w:rsidR="00D96FCE" w:rsidRPr="004858B7">
        <w:rPr>
          <w:rFonts w:ascii="Times New Roman" w:hAnsi="Times New Roman" w:cs="Times New Roman"/>
          <w:sz w:val="28"/>
        </w:rPr>
        <w:t>господарського товариства, у статутному капіталі якого більше 50 відсотків акцій (часток) належать державі, не мож</w:t>
      </w:r>
      <w:r w:rsidR="00514E76" w:rsidRPr="004858B7">
        <w:rPr>
          <w:rFonts w:ascii="Times New Roman" w:hAnsi="Times New Roman" w:cs="Times New Roman"/>
          <w:sz w:val="28"/>
        </w:rPr>
        <w:t>е</w:t>
      </w:r>
      <w:r w:rsidR="00D96FCE" w:rsidRPr="004858B7">
        <w:rPr>
          <w:rFonts w:ascii="Times New Roman" w:hAnsi="Times New Roman" w:cs="Times New Roman"/>
          <w:sz w:val="28"/>
        </w:rPr>
        <w:t xml:space="preserve"> бути особ</w:t>
      </w:r>
      <w:r w:rsidR="00514E76" w:rsidRPr="004858B7">
        <w:rPr>
          <w:rFonts w:ascii="Times New Roman" w:hAnsi="Times New Roman" w:cs="Times New Roman"/>
          <w:sz w:val="28"/>
        </w:rPr>
        <w:t>а</w:t>
      </w:r>
      <w:r w:rsidR="00D96FCE" w:rsidRPr="004858B7">
        <w:rPr>
          <w:rFonts w:ascii="Times New Roman" w:hAnsi="Times New Roman" w:cs="Times New Roman"/>
          <w:sz w:val="28"/>
        </w:rPr>
        <w:t>, як</w:t>
      </w:r>
      <w:r w:rsidR="00F22A23" w:rsidRPr="004858B7">
        <w:rPr>
          <w:rFonts w:ascii="Times New Roman" w:hAnsi="Times New Roman" w:cs="Times New Roman"/>
          <w:sz w:val="28"/>
        </w:rPr>
        <w:t xml:space="preserve">а </w:t>
      </w:r>
      <w:r w:rsidR="00D96FCE" w:rsidRPr="004858B7">
        <w:rPr>
          <w:rFonts w:ascii="Times New Roman" w:hAnsi="Times New Roman" w:cs="Times New Roman"/>
          <w:sz w:val="28"/>
        </w:rPr>
        <w:t xml:space="preserve">протягом останніх </w:t>
      </w:r>
      <w:r w:rsidR="00FD6DE1" w:rsidRPr="004858B7">
        <w:rPr>
          <w:rFonts w:ascii="Times New Roman" w:hAnsi="Times New Roman" w:cs="Times New Roman"/>
          <w:sz w:val="28"/>
        </w:rPr>
        <w:br/>
      </w:r>
      <w:r w:rsidR="00D96FCE" w:rsidRPr="004858B7">
        <w:rPr>
          <w:rFonts w:ascii="Times New Roman" w:hAnsi="Times New Roman" w:cs="Times New Roman"/>
          <w:sz w:val="28"/>
        </w:rPr>
        <w:t>5 років</w:t>
      </w:r>
      <w:r w:rsidR="00514E76" w:rsidRPr="004858B7">
        <w:rPr>
          <w:rFonts w:ascii="Times New Roman" w:hAnsi="Times New Roman" w:cs="Times New Roman"/>
          <w:sz w:val="28"/>
        </w:rPr>
        <w:t>:</w:t>
      </w:r>
      <w:r w:rsidR="00D96FCE" w:rsidRPr="004858B7">
        <w:rPr>
          <w:rFonts w:ascii="Times New Roman" w:hAnsi="Times New Roman" w:cs="Times New Roman"/>
          <w:sz w:val="28"/>
        </w:rPr>
        <w:t xml:space="preserve"> </w:t>
      </w:r>
      <w:r w:rsidR="000E2EA1" w:rsidRPr="004858B7">
        <w:rPr>
          <w:rFonts w:ascii="Times New Roman" w:hAnsi="Times New Roman" w:cs="Times New Roman"/>
          <w:sz w:val="28"/>
        </w:rPr>
        <w:t>входи</w:t>
      </w:r>
      <w:r w:rsidR="00586F1B" w:rsidRPr="004858B7">
        <w:rPr>
          <w:rFonts w:ascii="Times New Roman" w:hAnsi="Times New Roman" w:cs="Times New Roman"/>
          <w:sz w:val="28"/>
        </w:rPr>
        <w:t xml:space="preserve">ть або входила </w:t>
      </w:r>
      <w:r w:rsidR="000E2EA1" w:rsidRPr="004858B7">
        <w:rPr>
          <w:rFonts w:ascii="Times New Roman" w:hAnsi="Times New Roman" w:cs="Times New Roman"/>
          <w:sz w:val="28"/>
        </w:rPr>
        <w:t>до керівних органів громадського об'єднання</w:t>
      </w:r>
      <w:r w:rsidR="000E2EA1" w:rsidRPr="00FD6DE1">
        <w:rPr>
          <w:rFonts w:ascii="Times New Roman" w:hAnsi="Times New Roman" w:cs="Times New Roman"/>
          <w:sz w:val="28"/>
        </w:rPr>
        <w:t xml:space="preserve"> або є уповноваженими представниками громадського об'єднання</w:t>
      </w:r>
      <w:r w:rsidR="00F668F8" w:rsidRPr="00FD6DE1">
        <w:rPr>
          <w:rFonts w:ascii="Times New Roman" w:hAnsi="Times New Roman" w:cs="Times New Roman"/>
          <w:sz w:val="28"/>
        </w:rPr>
        <w:t>;</w:t>
      </w:r>
      <w:r w:rsidR="00586F1B" w:rsidRPr="00FD6DE1">
        <w:rPr>
          <w:rFonts w:ascii="Times New Roman" w:hAnsi="Times New Roman" w:cs="Times New Roman"/>
          <w:sz w:val="28"/>
        </w:rPr>
        <w:t xml:space="preserve"> </w:t>
      </w:r>
      <w:r w:rsidR="00514E76" w:rsidRPr="00FD6DE1">
        <w:rPr>
          <w:rFonts w:ascii="Times New Roman" w:hAnsi="Times New Roman" w:cs="Times New Roman"/>
          <w:sz w:val="28"/>
        </w:rPr>
        <w:t xml:space="preserve">є або </w:t>
      </w:r>
      <w:r w:rsidR="000E2EA1" w:rsidRPr="00FD6DE1">
        <w:rPr>
          <w:rFonts w:ascii="Times New Roman" w:hAnsi="Times New Roman" w:cs="Times New Roman"/>
          <w:sz w:val="28"/>
        </w:rPr>
        <w:t>бул</w:t>
      </w:r>
      <w:r w:rsidR="00514E76" w:rsidRPr="00FD6DE1">
        <w:rPr>
          <w:rFonts w:ascii="Times New Roman" w:hAnsi="Times New Roman" w:cs="Times New Roman"/>
          <w:sz w:val="28"/>
        </w:rPr>
        <w:t>а</w:t>
      </w:r>
      <w:r w:rsidR="000E2EA1" w:rsidRPr="00FD6DE1">
        <w:rPr>
          <w:rFonts w:ascii="Times New Roman" w:hAnsi="Times New Roman" w:cs="Times New Roman"/>
          <w:sz w:val="28"/>
        </w:rPr>
        <w:t xml:space="preserve"> член</w:t>
      </w:r>
      <w:r w:rsidR="00514E76" w:rsidRPr="00FD6DE1">
        <w:rPr>
          <w:rFonts w:ascii="Times New Roman" w:hAnsi="Times New Roman" w:cs="Times New Roman"/>
          <w:sz w:val="28"/>
        </w:rPr>
        <w:t>ом</w:t>
      </w:r>
      <w:r w:rsidR="000E2EA1" w:rsidRPr="00FD6DE1">
        <w:rPr>
          <w:rFonts w:ascii="Times New Roman" w:hAnsi="Times New Roman" w:cs="Times New Roman"/>
          <w:sz w:val="28"/>
        </w:rPr>
        <w:t xml:space="preserve"> громадського </w:t>
      </w:r>
      <w:r w:rsidR="000E2EA1" w:rsidRPr="004858B7">
        <w:rPr>
          <w:rFonts w:ascii="Times New Roman" w:hAnsi="Times New Roman" w:cs="Times New Roman"/>
          <w:sz w:val="28"/>
        </w:rPr>
        <w:t>об’єднання, яке отримує або отримувало фінансування від іноземних держав та/або іноземних неурядових організацій</w:t>
      </w:r>
      <w:r w:rsidR="00F668F8" w:rsidRPr="004858B7">
        <w:rPr>
          <w:rFonts w:ascii="Times New Roman" w:hAnsi="Times New Roman" w:cs="Times New Roman"/>
          <w:sz w:val="28"/>
        </w:rPr>
        <w:t>;</w:t>
      </w:r>
      <w:r w:rsidR="00586F1B" w:rsidRPr="004858B7">
        <w:rPr>
          <w:rFonts w:ascii="Times New Roman" w:hAnsi="Times New Roman" w:cs="Times New Roman"/>
          <w:sz w:val="28"/>
        </w:rPr>
        <w:t xml:space="preserve"> </w:t>
      </w:r>
      <w:r w:rsidR="00514E76" w:rsidRPr="004858B7">
        <w:rPr>
          <w:rFonts w:ascii="Times New Roman" w:hAnsi="Times New Roman" w:cs="Times New Roman"/>
          <w:sz w:val="28"/>
        </w:rPr>
        <w:t xml:space="preserve">є або </w:t>
      </w:r>
      <w:r w:rsidR="002D7FF3" w:rsidRPr="004858B7">
        <w:rPr>
          <w:rFonts w:ascii="Times New Roman" w:hAnsi="Times New Roman" w:cs="Times New Roman"/>
          <w:sz w:val="28"/>
        </w:rPr>
        <w:t>бул</w:t>
      </w:r>
      <w:r w:rsidR="00514E76" w:rsidRPr="004858B7">
        <w:rPr>
          <w:rFonts w:ascii="Times New Roman" w:hAnsi="Times New Roman" w:cs="Times New Roman"/>
          <w:sz w:val="28"/>
        </w:rPr>
        <w:t>а</w:t>
      </w:r>
      <w:r w:rsidR="002D7FF3" w:rsidRPr="004858B7">
        <w:rPr>
          <w:rFonts w:ascii="Times New Roman" w:hAnsi="Times New Roman" w:cs="Times New Roman"/>
          <w:sz w:val="28"/>
        </w:rPr>
        <w:t xml:space="preserve"> член</w:t>
      </w:r>
      <w:r w:rsidR="00514E76" w:rsidRPr="004858B7">
        <w:rPr>
          <w:rFonts w:ascii="Times New Roman" w:hAnsi="Times New Roman" w:cs="Times New Roman"/>
          <w:sz w:val="28"/>
        </w:rPr>
        <w:t>ом</w:t>
      </w:r>
      <w:r w:rsidR="002D7FF3" w:rsidRPr="004858B7">
        <w:rPr>
          <w:rFonts w:ascii="Times New Roman" w:hAnsi="Times New Roman" w:cs="Times New Roman"/>
          <w:sz w:val="28"/>
        </w:rPr>
        <w:t xml:space="preserve"> громадського об’єднання, яке здійснює або здійснювало співробітництво з іноземними неурядовими організаціями.</w:t>
      </w:r>
    </w:p>
    <w:p w14:paraId="6A5B2A97" w14:textId="7F3D42F4" w:rsidR="005C2D70" w:rsidRPr="00FD6DE1" w:rsidRDefault="008452EF" w:rsidP="002D7FF3">
      <w:pPr>
        <w:rPr>
          <w:rFonts w:ascii="Times New Roman" w:hAnsi="Times New Roman" w:cs="Times New Roman"/>
          <w:sz w:val="28"/>
        </w:rPr>
      </w:pPr>
      <w:r w:rsidRPr="004858B7">
        <w:rPr>
          <w:rFonts w:ascii="Times New Roman" w:hAnsi="Times New Roman" w:cs="Times New Roman"/>
          <w:sz w:val="28"/>
        </w:rPr>
        <w:t>З цього приводу варто зауважити</w:t>
      </w:r>
      <w:r w:rsidR="00FD6DE1" w:rsidRPr="004858B7">
        <w:rPr>
          <w:rFonts w:ascii="Times New Roman" w:hAnsi="Times New Roman" w:cs="Times New Roman"/>
          <w:sz w:val="28"/>
        </w:rPr>
        <w:t>,</w:t>
      </w:r>
      <w:r w:rsidRPr="004858B7">
        <w:rPr>
          <w:rFonts w:ascii="Times New Roman" w:hAnsi="Times New Roman" w:cs="Times New Roman"/>
          <w:sz w:val="28"/>
        </w:rPr>
        <w:t xml:space="preserve"> що </w:t>
      </w:r>
      <w:r w:rsidR="001C7709" w:rsidRPr="004858B7">
        <w:rPr>
          <w:rFonts w:ascii="Times New Roman" w:hAnsi="Times New Roman" w:cs="Times New Roman"/>
          <w:sz w:val="28"/>
        </w:rPr>
        <w:t xml:space="preserve">згідно </w:t>
      </w:r>
      <w:r w:rsidR="000A751A" w:rsidRPr="004858B7">
        <w:rPr>
          <w:rFonts w:ascii="Times New Roman" w:hAnsi="Times New Roman" w:cs="Times New Roman"/>
          <w:sz w:val="28"/>
        </w:rPr>
        <w:t xml:space="preserve">зі </w:t>
      </w:r>
      <w:r w:rsidR="008F01DE" w:rsidRPr="004858B7">
        <w:rPr>
          <w:rFonts w:ascii="Times New Roman" w:hAnsi="Times New Roman" w:cs="Times New Roman"/>
          <w:sz w:val="28"/>
        </w:rPr>
        <w:t xml:space="preserve">ст. 36 </w:t>
      </w:r>
      <w:r w:rsidR="001C7709" w:rsidRPr="004858B7">
        <w:rPr>
          <w:rFonts w:ascii="Times New Roman" w:hAnsi="Times New Roman" w:cs="Times New Roman"/>
          <w:sz w:val="28"/>
        </w:rPr>
        <w:t xml:space="preserve">Конституції України ніхто не може бути  обмежений у правах за належність чи неналежність </w:t>
      </w:r>
      <w:r w:rsidR="001831D8" w:rsidRPr="004858B7">
        <w:rPr>
          <w:rFonts w:ascii="Times New Roman" w:hAnsi="Times New Roman" w:cs="Times New Roman"/>
          <w:sz w:val="28"/>
        </w:rPr>
        <w:t xml:space="preserve">до </w:t>
      </w:r>
      <w:r w:rsidR="001C7709" w:rsidRPr="004858B7">
        <w:rPr>
          <w:rFonts w:ascii="Times New Roman" w:hAnsi="Times New Roman" w:cs="Times New Roman"/>
          <w:sz w:val="28"/>
        </w:rPr>
        <w:t xml:space="preserve"> громадських організацій і усі об'єднання громадян рівні перед законом.</w:t>
      </w:r>
      <w:r w:rsidR="00715A63" w:rsidRPr="004858B7">
        <w:rPr>
          <w:rFonts w:ascii="Times New Roman" w:hAnsi="Times New Roman" w:cs="Times New Roman"/>
          <w:sz w:val="28"/>
        </w:rPr>
        <w:t xml:space="preserve"> </w:t>
      </w:r>
      <w:r w:rsidR="00586F1B" w:rsidRPr="004858B7">
        <w:rPr>
          <w:rFonts w:ascii="Times New Roman" w:hAnsi="Times New Roman" w:cs="Times New Roman"/>
          <w:sz w:val="28"/>
        </w:rPr>
        <w:t>Крім цього</w:t>
      </w:r>
      <w:r w:rsidR="001831D8" w:rsidRPr="004858B7">
        <w:rPr>
          <w:rFonts w:ascii="Times New Roman" w:hAnsi="Times New Roman" w:cs="Times New Roman"/>
          <w:sz w:val="28"/>
        </w:rPr>
        <w:t>,</w:t>
      </w:r>
      <w:r w:rsidR="00586F1B" w:rsidRPr="004858B7">
        <w:rPr>
          <w:rFonts w:ascii="Times New Roman" w:hAnsi="Times New Roman" w:cs="Times New Roman"/>
          <w:sz w:val="28"/>
        </w:rPr>
        <w:t xml:space="preserve"> вказане доповнення </w:t>
      </w:r>
      <w:r w:rsidR="001831D8" w:rsidRPr="004858B7">
        <w:rPr>
          <w:rFonts w:ascii="Times New Roman" w:hAnsi="Times New Roman" w:cs="Times New Roman"/>
          <w:sz w:val="28"/>
        </w:rPr>
        <w:t>не узгоджується з</w:t>
      </w:r>
      <w:r w:rsidR="00586F1B" w:rsidRPr="004858B7">
        <w:rPr>
          <w:rFonts w:ascii="Times New Roman" w:hAnsi="Times New Roman" w:cs="Times New Roman"/>
          <w:sz w:val="28"/>
        </w:rPr>
        <w:t xml:space="preserve"> </w:t>
      </w:r>
      <w:r w:rsidR="005C2D70" w:rsidRPr="004858B7">
        <w:rPr>
          <w:rFonts w:ascii="Times New Roman" w:hAnsi="Times New Roman" w:cs="Times New Roman"/>
          <w:sz w:val="28"/>
        </w:rPr>
        <w:t xml:space="preserve">ч. 1 ст. 5 Закону України </w:t>
      </w:r>
      <w:r w:rsidR="004858B7">
        <w:rPr>
          <w:rFonts w:ascii="Times New Roman" w:hAnsi="Times New Roman" w:cs="Times New Roman"/>
          <w:sz w:val="28"/>
        </w:rPr>
        <w:br/>
      </w:r>
      <w:r w:rsidR="005C2D70" w:rsidRPr="004858B7">
        <w:rPr>
          <w:rFonts w:ascii="Times New Roman" w:hAnsi="Times New Roman" w:cs="Times New Roman"/>
          <w:sz w:val="28"/>
        </w:rPr>
        <w:t>«Про громадські об’єднання», згідно з якою належність чи неналежність до громадського об'єднання не може бути підставою</w:t>
      </w:r>
      <w:r w:rsidR="005C2D70" w:rsidRPr="00FD6DE1">
        <w:rPr>
          <w:rFonts w:ascii="Times New Roman" w:hAnsi="Times New Roman" w:cs="Times New Roman"/>
          <w:sz w:val="28"/>
        </w:rPr>
        <w:t xml:space="preserve"> для обмеження прав і свобод особи.</w:t>
      </w:r>
    </w:p>
    <w:p w14:paraId="2CEB29E0" w14:textId="0AABD219" w:rsidR="001204A1" w:rsidRPr="00FD6DE1" w:rsidRDefault="00AE16EE" w:rsidP="002D7FF3">
      <w:pPr>
        <w:rPr>
          <w:rFonts w:ascii="Times New Roman" w:hAnsi="Times New Roman" w:cs="Times New Roman"/>
          <w:sz w:val="28"/>
        </w:rPr>
      </w:pPr>
      <w:r w:rsidRPr="00FD6DE1">
        <w:rPr>
          <w:rFonts w:ascii="Times New Roman" w:hAnsi="Times New Roman" w:cs="Times New Roman"/>
          <w:sz w:val="28"/>
        </w:rPr>
        <w:t>Вказане зауваження стосується також аналогічних змін, які пропонується внести до ст. 7 Закону України «Про банки і банківську діяльність».</w:t>
      </w:r>
    </w:p>
    <w:p w14:paraId="0ADE73A0" w14:textId="24D93289" w:rsidR="00237E62" w:rsidRPr="004858B7" w:rsidRDefault="005C2D70" w:rsidP="005C4D65">
      <w:pPr>
        <w:rPr>
          <w:rFonts w:ascii="Times New Roman" w:hAnsi="Times New Roman"/>
          <w:sz w:val="28"/>
          <w:szCs w:val="28"/>
        </w:rPr>
      </w:pPr>
      <w:r w:rsidRPr="00FD6DE1">
        <w:rPr>
          <w:rFonts w:ascii="Times New Roman" w:hAnsi="Times New Roman" w:cs="Times New Roman"/>
          <w:b/>
          <w:bCs/>
          <w:sz w:val="28"/>
        </w:rPr>
        <w:t>4.</w:t>
      </w:r>
      <w:r w:rsidR="00A67B89" w:rsidRPr="00FD6DE1">
        <w:rPr>
          <w:rFonts w:ascii="Times New Roman" w:hAnsi="Times New Roman" w:cs="Times New Roman"/>
          <w:sz w:val="28"/>
        </w:rPr>
        <w:t xml:space="preserve"> </w:t>
      </w:r>
      <w:r w:rsidRPr="00FD6DE1">
        <w:rPr>
          <w:rFonts w:ascii="Times New Roman" w:hAnsi="Times New Roman" w:cs="Times New Roman"/>
          <w:sz w:val="28"/>
        </w:rPr>
        <w:t xml:space="preserve">У змінах до ч. </w:t>
      </w:r>
      <w:r w:rsidR="003D278B" w:rsidRPr="00FD6DE1">
        <w:rPr>
          <w:rFonts w:ascii="Times New Roman" w:hAnsi="Times New Roman" w:cs="Times New Roman"/>
          <w:sz w:val="28"/>
        </w:rPr>
        <w:t xml:space="preserve">2 ст. 14 </w:t>
      </w:r>
      <w:r w:rsidR="00237E62" w:rsidRPr="00FD6DE1">
        <w:rPr>
          <w:rFonts w:ascii="Times New Roman" w:hAnsi="Times New Roman" w:cs="Times New Roman"/>
          <w:sz w:val="28"/>
        </w:rPr>
        <w:t xml:space="preserve">Закону </w:t>
      </w:r>
      <w:r w:rsidRPr="00FD6DE1">
        <w:rPr>
          <w:rFonts w:ascii="Times New Roman" w:hAnsi="Times New Roman" w:cs="Times New Roman"/>
          <w:sz w:val="28"/>
        </w:rPr>
        <w:t xml:space="preserve">пропонується покласти на Кабінет Міністрів </w:t>
      </w:r>
      <w:r w:rsidR="00237E62" w:rsidRPr="00FD6DE1">
        <w:rPr>
          <w:rFonts w:ascii="Times New Roman" w:hAnsi="Times New Roman" w:cs="Times New Roman"/>
          <w:sz w:val="28"/>
        </w:rPr>
        <w:t xml:space="preserve">України </w:t>
      </w:r>
      <w:r w:rsidRPr="00FD6DE1">
        <w:rPr>
          <w:rFonts w:ascii="Times New Roman" w:hAnsi="Times New Roman" w:cs="Times New Roman"/>
          <w:sz w:val="28"/>
        </w:rPr>
        <w:t xml:space="preserve">обов’язок </w:t>
      </w:r>
      <w:r w:rsidR="003D278B" w:rsidRPr="00FD6DE1">
        <w:rPr>
          <w:rFonts w:ascii="Times New Roman" w:hAnsi="Times New Roman"/>
          <w:i/>
          <w:sz w:val="28"/>
          <w:szCs w:val="28"/>
          <w:u w:val="single"/>
        </w:rPr>
        <w:t>оплат</w:t>
      </w:r>
      <w:r w:rsidRPr="00FD6DE1">
        <w:rPr>
          <w:rFonts w:ascii="Times New Roman" w:hAnsi="Times New Roman"/>
          <w:i/>
          <w:sz w:val="28"/>
          <w:szCs w:val="28"/>
          <w:u w:val="single"/>
        </w:rPr>
        <w:t>и</w:t>
      </w:r>
      <w:r w:rsidR="003D278B" w:rsidRPr="00FD6DE1">
        <w:rPr>
          <w:rFonts w:ascii="Times New Roman" w:hAnsi="Times New Roman"/>
          <w:i/>
          <w:sz w:val="28"/>
          <w:szCs w:val="28"/>
          <w:u w:val="single"/>
        </w:rPr>
        <w:t xml:space="preserve"> діяльності та компенсаці</w:t>
      </w:r>
      <w:r w:rsidRPr="00FD6DE1">
        <w:rPr>
          <w:rFonts w:ascii="Times New Roman" w:hAnsi="Times New Roman"/>
          <w:i/>
          <w:sz w:val="28"/>
          <w:szCs w:val="28"/>
          <w:u w:val="single"/>
        </w:rPr>
        <w:t xml:space="preserve">ї </w:t>
      </w:r>
      <w:r w:rsidR="003D278B" w:rsidRPr="00FD6DE1">
        <w:rPr>
          <w:rFonts w:ascii="Times New Roman" w:hAnsi="Times New Roman"/>
          <w:i/>
          <w:sz w:val="28"/>
          <w:szCs w:val="28"/>
          <w:u w:val="single"/>
        </w:rPr>
        <w:t>витрат</w:t>
      </w:r>
      <w:r w:rsidR="003D278B" w:rsidRPr="00FD6DE1">
        <w:rPr>
          <w:rFonts w:ascii="Times New Roman" w:hAnsi="Times New Roman"/>
          <w:sz w:val="28"/>
          <w:szCs w:val="28"/>
        </w:rPr>
        <w:t xml:space="preserve">, пов’язаних з виконанням функцій членів наглядових рад державних унітарних підприємств та господарських товариств, у статутному капіталі яких більше </w:t>
      </w:r>
      <w:r w:rsidR="00FD6DE1">
        <w:rPr>
          <w:rFonts w:ascii="Times New Roman" w:hAnsi="Times New Roman"/>
          <w:sz w:val="28"/>
          <w:szCs w:val="28"/>
        </w:rPr>
        <w:br/>
      </w:r>
      <w:r w:rsidR="003D278B" w:rsidRPr="00FD6DE1">
        <w:rPr>
          <w:rFonts w:ascii="Times New Roman" w:hAnsi="Times New Roman"/>
          <w:sz w:val="28"/>
          <w:szCs w:val="28"/>
        </w:rPr>
        <w:t>50 відсотків акцій (часток) належать державі</w:t>
      </w:r>
      <w:r w:rsidRPr="00FD6DE1">
        <w:rPr>
          <w:rFonts w:ascii="Times New Roman" w:hAnsi="Times New Roman"/>
          <w:sz w:val="28"/>
          <w:szCs w:val="28"/>
        </w:rPr>
        <w:t>. Проте слід звернути увагу</w:t>
      </w:r>
      <w:r w:rsidR="003D278B" w:rsidRPr="00FD6DE1">
        <w:rPr>
          <w:rFonts w:ascii="Times New Roman" w:hAnsi="Times New Roman"/>
          <w:sz w:val="28"/>
          <w:szCs w:val="28"/>
        </w:rPr>
        <w:t xml:space="preserve">, </w:t>
      </w:r>
      <w:r w:rsidRPr="00FD6DE1">
        <w:rPr>
          <w:rFonts w:ascii="Times New Roman" w:hAnsi="Times New Roman"/>
          <w:sz w:val="28"/>
          <w:szCs w:val="28"/>
        </w:rPr>
        <w:t xml:space="preserve"> що вказані </w:t>
      </w:r>
      <w:r w:rsidR="001204A1" w:rsidRPr="00FD6DE1">
        <w:rPr>
          <w:rFonts w:ascii="Times New Roman" w:hAnsi="Times New Roman"/>
          <w:sz w:val="28"/>
          <w:szCs w:val="28"/>
        </w:rPr>
        <w:t>особи не укладають трудові або цивільно-правові договори з Кабінетом Міністрів України, а тому він не може оплачувати їх діяльність та компенсувати їм витрати,</w:t>
      </w:r>
      <w:r w:rsidR="001204A1" w:rsidRPr="00FD6DE1">
        <w:t xml:space="preserve"> </w:t>
      </w:r>
      <w:r w:rsidR="001204A1" w:rsidRPr="00FD6DE1">
        <w:rPr>
          <w:rFonts w:ascii="Times New Roman" w:hAnsi="Times New Roman"/>
          <w:sz w:val="28"/>
          <w:szCs w:val="28"/>
        </w:rPr>
        <w:t xml:space="preserve">пов’язані з виконанням функцій членів наглядових рад. </w:t>
      </w:r>
      <w:r w:rsidR="00436EF1" w:rsidRPr="00FD6DE1">
        <w:rPr>
          <w:rFonts w:ascii="Times New Roman" w:hAnsi="Times New Roman"/>
          <w:sz w:val="28"/>
          <w:szCs w:val="28"/>
        </w:rPr>
        <w:t>Зауважимо</w:t>
      </w:r>
      <w:r w:rsidR="001204A1" w:rsidRPr="00FD6DE1">
        <w:rPr>
          <w:rFonts w:ascii="Times New Roman" w:hAnsi="Times New Roman"/>
          <w:sz w:val="28"/>
          <w:szCs w:val="28"/>
        </w:rPr>
        <w:t xml:space="preserve"> також</w:t>
      </w:r>
      <w:r w:rsidR="00436EF1" w:rsidRPr="00FD6DE1">
        <w:rPr>
          <w:rFonts w:ascii="Times New Roman" w:hAnsi="Times New Roman"/>
          <w:sz w:val="28"/>
          <w:szCs w:val="28"/>
        </w:rPr>
        <w:t xml:space="preserve">, що </w:t>
      </w:r>
      <w:r w:rsidR="008F5E10" w:rsidRPr="00FD6DE1">
        <w:rPr>
          <w:rFonts w:ascii="Times New Roman" w:hAnsi="Times New Roman"/>
          <w:sz w:val="28"/>
          <w:szCs w:val="28"/>
        </w:rPr>
        <w:t>Закон України «Про Кабінет Міністрів України»</w:t>
      </w:r>
      <w:r w:rsidR="00436EF1" w:rsidRPr="00FD6DE1">
        <w:rPr>
          <w:rFonts w:ascii="Times New Roman" w:hAnsi="Times New Roman"/>
          <w:sz w:val="28"/>
          <w:szCs w:val="28"/>
        </w:rPr>
        <w:t xml:space="preserve"> не передбачає </w:t>
      </w:r>
      <w:r w:rsidR="004E2FD0" w:rsidRPr="00FD6DE1">
        <w:rPr>
          <w:rFonts w:ascii="Times New Roman" w:hAnsi="Times New Roman"/>
          <w:sz w:val="28"/>
          <w:szCs w:val="28"/>
        </w:rPr>
        <w:t xml:space="preserve"> </w:t>
      </w:r>
      <w:r w:rsidR="004E2FD0" w:rsidRPr="004858B7">
        <w:rPr>
          <w:rFonts w:ascii="Times New Roman" w:hAnsi="Times New Roman"/>
          <w:sz w:val="28"/>
          <w:szCs w:val="28"/>
        </w:rPr>
        <w:t>подібних повноважень і функцій</w:t>
      </w:r>
      <w:r w:rsidR="001204A1" w:rsidRPr="004858B7">
        <w:rPr>
          <w:rFonts w:ascii="Times New Roman" w:hAnsi="Times New Roman"/>
          <w:sz w:val="28"/>
          <w:szCs w:val="28"/>
        </w:rPr>
        <w:t xml:space="preserve"> Уряду</w:t>
      </w:r>
      <w:r w:rsidR="00AE16EE" w:rsidRPr="004858B7">
        <w:rPr>
          <w:rFonts w:ascii="Times New Roman" w:hAnsi="Times New Roman"/>
          <w:sz w:val="28"/>
          <w:szCs w:val="28"/>
        </w:rPr>
        <w:t>.</w:t>
      </w:r>
    </w:p>
    <w:p w14:paraId="79C268F8" w14:textId="688F69EB" w:rsidR="00ED50B7" w:rsidRPr="004858B7" w:rsidRDefault="001204A1" w:rsidP="00ED50B7">
      <w:pPr>
        <w:rPr>
          <w:rFonts w:ascii="Times New Roman" w:hAnsi="Times New Roman" w:cs="Times New Roman"/>
          <w:sz w:val="28"/>
        </w:rPr>
      </w:pPr>
      <w:r w:rsidRPr="004858B7">
        <w:rPr>
          <w:rFonts w:ascii="Times New Roman" w:hAnsi="Times New Roman" w:cs="Times New Roman"/>
          <w:bCs/>
          <w:sz w:val="28"/>
        </w:rPr>
        <w:t xml:space="preserve">Так само не узгоджуються з Законом України «Про Кабінет Міністрів України» </w:t>
      </w:r>
      <w:r w:rsidR="00AE16EE" w:rsidRPr="004858B7">
        <w:rPr>
          <w:rFonts w:ascii="Times New Roman" w:hAnsi="Times New Roman" w:cs="Times New Roman"/>
          <w:bCs/>
          <w:sz w:val="28"/>
        </w:rPr>
        <w:t xml:space="preserve">й </w:t>
      </w:r>
      <w:r w:rsidRPr="004858B7">
        <w:rPr>
          <w:rFonts w:ascii="Times New Roman" w:hAnsi="Times New Roman" w:cs="Times New Roman"/>
          <w:bCs/>
          <w:sz w:val="28"/>
        </w:rPr>
        <w:t xml:space="preserve">запропоновані у </w:t>
      </w:r>
      <w:r w:rsidR="00AE16EE" w:rsidRPr="004858B7">
        <w:rPr>
          <w:rFonts w:ascii="Times New Roman" w:hAnsi="Times New Roman" w:cs="Times New Roman"/>
          <w:bCs/>
          <w:sz w:val="28"/>
        </w:rPr>
        <w:t xml:space="preserve">проекті </w:t>
      </w:r>
      <w:r w:rsidR="00230420" w:rsidRPr="004858B7">
        <w:rPr>
          <w:rFonts w:ascii="Times New Roman" w:hAnsi="Times New Roman" w:cs="Times New Roman"/>
          <w:sz w:val="28"/>
        </w:rPr>
        <w:t>змін</w:t>
      </w:r>
      <w:r w:rsidR="00AE16EE" w:rsidRPr="004858B7">
        <w:rPr>
          <w:rFonts w:ascii="Times New Roman" w:hAnsi="Times New Roman" w:cs="Times New Roman"/>
          <w:sz w:val="28"/>
        </w:rPr>
        <w:t>и</w:t>
      </w:r>
      <w:r w:rsidR="00230420" w:rsidRPr="004858B7">
        <w:rPr>
          <w:rFonts w:ascii="Times New Roman" w:hAnsi="Times New Roman" w:cs="Times New Roman"/>
          <w:sz w:val="28"/>
        </w:rPr>
        <w:t xml:space="preserve"> до </w:t>
      </w:r>
      <w:r w:rsidR="00AE16EE" w:rsidRPr="004858B7">
        <w:rPr>
          <w:rFonts w:ascii="Times New Roman" w:hAnsi="Times New Roman" w:cs="Times New Roman"/>
          <w:sz w:val="28"/>
        </w:rPr>
        <w:t xml:space="preserve">ч. 27 ст. 7 </w:t>
      </w:r>
      <w:r w:rsidR="00230420" w:rsidRPr="004858B7">
        <w:rPr>
          <w:rFonts w:ascii="Times New Roman" w:hAnsi="Times New Roman" w:cs="Times New Roman"/>
          <w:sz w:val="28"/>
        </w:rPr>
        <w:t xml:space="preserve">Закону України </w:t>
      </w:r>
      <w:r w:rsidR="00AE16EE" w:rsidRPr="004858B7">
        <w:rPr>
          <w:rFonts w:ascii="Times New Roman" w:hAnsi="Times New Roman" w:cs="Times New Roman"/>
          <w:sz w:val="28"/>
        </w:rPr>
        <w:br/>
      </w:r>
      <w:r w:rsidR="00230420" w:rsidRPr="004858B7">
        <w:rPr>
          <w:rFonts w:ascii="Times New Roman" w:hAnsi="Times New Roman" w:cs="Times New Roman"/>
          <w:sz w:val="28"/>
        </w:rPr>
        <w:t>«Про банки і банківську діяльність»</w:t>
      </w:r>
      <w:r w:rsidR="00AE16EE" w:rsidRPr="004858B7">
        <w:rPr>
          <w:rFonts w:ascii="Times New Roman" w:hAnsi="Times New Roman" w:cs="Times New Roman"/>
          <w:sz w:val="28"/>
        </w:rPr>
        <w:t xml:space="preserve">, згідно з якими </w:t>
      </w:r>
      <w:r w:rsidR="00ED50B7" w:rsidRPr="004858B7">
        <w:rPr>
          <w:rFonts w:ascii="Times New Roman" w:hAnsi="Times New Roman" w:cs="Times New Roman"/>
          <w:i/>
          <w:sz w:val="28"/>
          <w:u w:val="single"/>
        </w:rPr>
        <w:t>винагорода членам наглядової ради державного банку виплачується виключно за рішенням Кабінету Міністрів України</w:t>
      </w:r>
      <w:r w:rsidR="00ED50B7" w:rsidRPr="004858B7">
        <w:rPr>
          <w:rFonts w:ascii="Times New Roman" w:hAnsi="Times New Roman" w:cs="Times New Roman"/>
          <w:sz w:val="28"/>
        </w:rPr>
        <w:t xml:space="preserve"> після відповідного подання центрального органу виконавчої влади, що забезпечує формування державної фінансової політики.</w:t>
      </w:r>
    </w:p>
    <w:p w14:paraId="592F21E3" w14:textId="47BDBABF" w:rsidR="00834511" w:rsidRPr="004858B7" w:rsidRDefault="00834511" w:rsidP="00F96E7D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54B1FD4A" w14:textId="77777777" w:rsidR="004858B7" w:rsidRPr="004858B7" w:rsidRDefault="004858B7" w:rsidP="00F96E7D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02E707F5" w14:textId="77777777" w:rsidR="00FD6DE1" w:rsidRPr="004858B7" w:rsidRDefault="00FD6DE1" w:rsidP="00FD6DE1">
      <w:pPr>
        <w:rPr>
          <w:rFonts w:ascii="Times New Roman" w:hAnsi="Times New Roman"/>
          <w:sz w:val="28"/>
          <w:szCs w:val="28"/>
        </w:rPr>
      </w:pPr>
      <w:r w:rsidRPr="004858B7">
        <w:rPr>
          <w:rFonts w:ascii="Times New Roman" w:hAnsi="Times New Roman"/>
          <w:sz w:val="28"/>
          <w:szCs w:val="28"/>
        </w:rPr>
        <w:t>Перший заступник керівника</w:t>
      </w:r>
    </w:p>
    <w:p w14:paraId="7428E405" w14:textId="77777777" w:rsidR="00FD6DE1" w:rsidRPr="008160B0" w:rsidRDefault="00FD6DE1" w:rsidP="00FD6DE1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858B7">
        <w:rPr>
          <w:rFonts w:ascii="Times New Roman" w:hAnsi="Times New Roman"/>
          <w:sz w:val="28"/>
          <w:szCs w:val="28"/>
        </w:rPr>
        <w:t>Головного управління                                                             С. Гудзинський</w:t>
      </w:r>
    </w:p>
    <w:p w14:paraId="11A30C15" w14:textId="77777777" w:rsidR="00BD1FAC" w:rsidRPr="00FD6DE1" w:rsidRDefault="00BD1FAC" w:rsidP="00F96E7D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371340F2" w14:textId="77777777" w:rsidR="00F67BD7" w:rsidRPr="00FD6DE1" w:rsidRDefault="00F67BD7" w:rsidP="00F96E7D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78AF4A0B" w14:textId="6FC4D50D" w:rsidR="00FA5EAB" w:rsidRPr="00FD6DE1" w:rsidRDefault="00BD1FAC" w:rsidP="00DE1474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FD6DE1">
        <w:rPr>
          <w:rFonts w:eastAsia="Calibri"/>
          <w:sz w:val="20"/>
          <w:szCs w:val="20"/>
          <w:shd w:val="clear" w:color="auto" w:fill="FFFFFF"/>
        </w:rPr>
        <w:t>Вик.:</w:t>
      </w:r>
      <w:r w:rsidR="00413360" w:rsidRPr="00FD6DE1">
        <w:rPr>
          <w:sz w:val="20"/>
          <w:szCs w:val="20"/>
        </w:rPr>
        <w:t xml:space="preserve"> І.</w:t>
      </w:r>
      <w:r w:rsidR="00AE16EE" w:rsidRPr="00FD6DE1">
        <w:rPr>
          <w:sz w:val="20"/>
          <w:szCs w:val="20"/>
        </w:rPr>
        <w:t xml:space="preserve"> </w:t>
      </w:r>
      <w:r w:rsidR="00413360" w:rsidRPr="00FD6DE1">
        <w:rPr>
          <w:sz w:val="20"/>
          <w:szCs w:val="20"/>
        </w:rPr>
        <w:t>Бондур</w:t>
      </w:r>
      <w:bookmarkStart w:id="2" w:name="n81"/>
      <w:bookmarkEnd w:id="2"/>
    </w:p>
    <w:sectPr w:rsidR="00FA5EAB" w:rsidRPr="00FD6DE1" w:rsidSect="00674A15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6A0CA2" w14:textId="77777777" w:rsidR="00B26455" w:rsidRDefault="00B26455" w:rsidP="003A122E">
      <w:r>
        <w:separator/>
      </w:r>
    </w:p>
  </w:endnote>
  <w:endnote w:type="continuationSeparator" w:id="0">
    <w:p w14:paraId="23A2AB88" w14:textId="77777777" w:rsidR="00B26455" w:rsidRDefault="00B26455" w:rsidP="003A1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C660D" w14:textId="77777777" w:rsidR="00B26455" w:rsidRDefault="00B26455" w:rsidP="003A122E">
      <w:r>
        <w:separator/>
      </w:r>
    </w:p>
  </w:footnote>
  <w:footnote w:type="continuationSeparator" w:id="0">
    <w:p w14:paraId="04EA5194" w14:textId="77777777" w:rsidR="00B26455" w:rsidRDefault="00B26455" w:rsidP="003A1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64617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CE7D443" w14:textId="47E2863F" w:rsidR="0084751A" w:rsidRPr="00FD6DE1" w:rsidRDefault="002C2864" w:rsidP="00FD6DE1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858B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858B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858B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B1281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4858B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8DB18A" w14:textId="77777777" w:rsidR="0084751A" w:rsidRDefault="0084751A" w:rsidP="00A368D1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A368D1">
      <w:rPr>
        <w:rFonts w:ascii="Times New Roman" w:hAnsi="Times New Roman" w:cs="Times New Roman"/>
        <w:sz w:val="20"/>
        <w:szCs w:val="20"/>
      </w:rPr>
      <w:t xml:space="preserve">До </w:t>
    </w:r>
    <w:r>
      <w:rPr>
        <w:rFonts w:ascii="Times New Roman" w:hAnsi="Times New Roman" w:cs="Times New Roman"/>
        <w:sz w:val="20"/>
        <w:szCs w:val="20"/>
      </w:rPr>
      <w:t xml:space="preserve">реєстр. № </w:t>
    </w:r>
    <w:r w:rsidR="00AE00BD" w:rsidRPr="00AE00BD">
      <w:rPr>
        <w:rFonts w:ascii="Times New Roman" w:hAnsi="Times New Roman" w:cs="Times New Roman"/>
        <w:sz w:val="20"/>
        <w:szCs w:val="20"/>
      </w:rPr>
      <w:t>3193-1 від 17.03.2020</w:t>
    </w:r>
  </w:p>
  <w:p w14:paraId="44E0D74B" w14:textId="77777777" w:rsidR="0084751A" w:rsidRDefault="0084751A" w:rsidP="00A368D1">
    <w:pPr>
      <w:pStyle w:val="a3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Народні депутати України </w:t>
    </w:r>
  </w:p>
  <w:p w14:paraId="00B04220" w14:textId="475AC08F" w:rsidR="0084751A" w:rsidRDefault="00AE00BD" w:rsidP="00A368D1">
    <w:pPr>
      <w:pStyle w:val="a3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А</w:t>
    </w:r>
    <w:r w:rsidR="0061022F">
      <w:rPr>
        <w:rFonts w:ascii="Times New Roman" w:hAnsi="Times New Roman" w:cs="Times New Roman"/>
        <w:sz w:val="20"/>
        <w:szCs w:val="20"/>
      </w:rPr>
      <w:t>.</w:t>
    </w:r>
    <w:r w:rsidR="0061022F" w:rsidRPr="0061022F">
      <w:rPr>
        <w:rFonts w:ascii="Times New Roman" w:hAnsi="Times New Roman" w:cs="Times New Roman"/>
        <w:sz w:val="20"/>
        <w:szCs w:val="20"/>
      </w:rPr>
      <w:t xml:space="preserve"> </w:t>
    </w:r>
    <w:r>
      <w:rPr>
        <w:rFonts w:ascii="Times New Roman" w:hAnsi="Times New Roman" w:cs="Times New Roman"/>
        <w:sz w:val="20"/>
        <w:szCs w:val="20"/>
      </w:rPr>
      <w:t>Деркач і О.</w:t>
    </w:r>
    <w:r w:rsidR="00674A15">
      <w:rPr>
        <w:rFonts w:ascii="Times New Roman" w:hAnsi="Times New Roman" w:cs="Times New Roman"/>
        <w:sz w:val="20"/>
        <w:szCs w:val="20"/>
      </w:rPr>
      <w:t xml:space="preserve"> </w:t>
    </w:r>
    <w:r>
      <w:rPr>
        <w:rFonts w:ascii="Times New Roman" w:hAnsi="Times New Roman" w:cs="Times New Roman"/>
        <w:sz w:val="20"/>
        <w:szCs w:val="20"/>
      </w:rPr>
      <w:t>Дубінський</w:t>
    </w:r>
  </w:p>
  <w:p w14:paraId="04E56BFE" w14:textId="77777777" w:rsidR="0084751A" w:rsidRPr="00A368D1" w:rsidRDefault="0084751A" w:rsidP="00A368D1">
    <w:pPr>
      <w:pStyle w:val="a3"/>
      <w:jc w:val="righ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1356A"/>
    <w:multiLevelType w:val="hybridMultilevel"/>
    <w:tmpl w:val="4E4E8E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BE426D"/>
    <w:multiLevelType w:val="hybridMultilevel"/>
    <w:tmpl w:val="CD0026F6"/>
    <w:lvl w:ilvl="0" w:tplc="0238A0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B4227A"/>
    <w:multiLevelType w:val="hybridMultilevel"/>
    <w:tmpl w:val="D8FE3E64"/>
    <w:lvl w:ilvl="0" w:tplc="E55EC596">
      <w:start w:val="1"/>
      <w:numFmt w:val="decimal"/>
      <w:lvlText w:val="%1."/>
      <w:lvlJc w:val="left"/>
      <w:pPr>
        <w:ind w:left="7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111C0662"/>
    <w:multiLevelType w:val="hybridMultilevel"/>
    <w:tmpl w:val="94E6C2DE"/>
    <w:lvl w:ilvl="0" w:tplc="B9F8D33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AA4947"/>
    <w:multiLevelType w:val="hybridMultilevel"/>
    <w:tmpl w:val="1D1043D8"/>
    <w:lvl w:ilvl="0" w:tplc="C7CC51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1D3B38"/>
    <w:multiLevelType w:val="hybridMultilevel"/>
    <w:tmpl w:val="8FB6D7F2"/>
    <w:lvl w:ilvl="0" w:tplc="F7867374">
      <w:start w:val="1"/>
      <w:numFmt w:val="decimal"/>
      <w:lvlText w:val="%1."/>
      <w:lvlJc w:val="left"/>
      <w:pPr>
        <w:ind w:left="810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D2805D1"/>
    <w:multiLevelType w:val="hybridMultilevel"/>
    <w:tmpl w:val="6E3C6472"/>
    <w:lvl w:ilvl="0" w:tplc="8DE64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C0D6AD9"/>
    <w:multiLevelType w:val="hybridMultilevel"/>
    <w:tmpl w:val="F6385980"/>
    <w:lvl w:ilvl="0" w:tplc="94BEDF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D783351"/>
    <w:multiLevelType w:val="multilevel"/>
    <w:tmpl w:val="39BEA8E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6" w:nlCheck="1" w:checkStyle="0"/>
  <w:activeWritingStyle w:appName="MSWord" w:lang="ru-RU" w:vendorID="64" w:dllVersion="0" w:nlCheck="1" w:checkStyle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22E"/>
    <w:rsid w:val="00007BFA"/>
    <w:rsid w:val="000134B7"/>
    <w:rsid w:val="0001351C"/>
    <w:rsid w:val="000156DF"/>
    <w:rsid w:val="0002536A"/>
    <w:rsid w:val="00032D36"/>
    <w:rsid w:val="00035262"/>
    <w:rsid w:val="00044010"/>
    <w:rsid w:val="0005573E"/>
    <w:rsid w:val="00062A6E"/>
    <w:rsid w:val="00067EDB"/>
    <w:rsid w:val="00081850"/>
    <w:rsid w:val="00082F1D"/>
    <w:rsid w:val="000868C2"/>
    <w:rsid w:val="00090ED9"/>
    <w:rsid w:val="000A751A"/>
    <w:rsid w:val="000B5EBF"/>
    <w:rsid w:val="000B7B5B"/>
    <w:rsid w:val="000C20E3"/>
    <w:rsid w:val="000D37AF"/>
    <w:rsid w:val="000E2EA1"/>
    <w:rsid w:val="00110BB4"/>
    <w:rsid w:val="001204A1"/>
    <w:rsid w:val="00120FA7"/>
    <w:rsid w:val="0016442E"/>
    <w:rsid w:val="0016496C"/>
    <w:rsid w:val="00173458"/>
    <w:rsid w:val="00182772"/>
    <w:rsid w:val="00182B25"/>
    <w:rsid w:val="001831D8"/>
    <w:rsid w:val="00194430"/>
    <w:rsid w:val="001A2DCF"/>
    <w:rsid w:val="001A440F"/>
    <w:rsid w:val="001B558E"/>
    <w:rsid w:val="001B71FA"/>
    <w:rsid w:val="001C7709"/>
    <w:rsid w:val="001D7B57"/>
    <w:rsid w:val="00213CAD"/>
    <w:rsid w:val="0022465F"/>
    <w:rsid w:val="00226EE7"/>
    <w:rsid w:val="00226FEE"/>
    <w:rsid w:val="00230420"/>
    <w:rsid w:val="00231BB2"/>
    <w:rsid w:val="00237E62"/>
    <w:rsid w:val="00247A09"/>
    <w:rsid w:val="002543E2"/>
    <w:rsid w:val="002769E2"/>
    <w:rsid w:val="00282840"/>
    <w:rsid w:val="002909C6"/>
    <w:rsid w:val="002C2864"/>
    <w:rsid w:val="002D7FF3"/>
    <w:rsid w:val="002E4DF6"/>
    <w:rsid w:val="002F3B72"/>
    <w:rsid w:val="003151E3"/>
    <w:rsid w:val="0032786D"/>
    <w:rsid w:val="0033649F"/>
    <w:rsid w:val="003412BD"/>
    <w:rsid w:val="0035429E"/>
    <w:rsid w:val="003646FC"/>
    <w:rsid w:val="003A122E"/>
    <w:rsid w:val="003A4F80"/>
    <w:rsid w:val="003B06EA"/>
    <w:rsid w:val="003B493B"/>
    <w:rsid w:val="003B5926"/>
    <w:rsid w:val="003D278B"/>
    <w:rsid w:val="003D2AF7"/>
    <w:rsid w:val="003D393C"/>
    <w:rsid w:val="003D3BBE"/>
    <w:rsid w:val="003E7C91"/>
    <w:rsid w:val="00413360"/>
    <w:rsid w:val="0043535E"/>
    <w:rsid w:val="00436EF1"/>
    <w:rsid w:val="00442502"/>
    <w:rsid w:val="00454BA8"/>
    <w:rsid w:val="0047600F"/>
    <w:rsid w:val="00476AFB"/>
    <w:rsid w:val="00480BEE"/>
    <w:rsid w:val="004858B7"/>
    <w:rsid w:val="004A46C0"/>
    <w:rsid w:val="004B0AA4"/>
    <w:rsid w:val="004B3141"/>
    <w:rsid w:val="004B6512"/>
    <w:rsid w:val="004B685F"/>
    <w:rsid w:val="004C03D5"/>
    <w:rsid w:val="004D1624"/>
    <w:rsid w:val="004D1E8D"/>
    <w:rsid w:val="004D45A2"/>
    <w:rsid w:val="004E2B23"/>
    <w:rsid w:val="004E2FD0"/>
    <w:rsid w:val="00514E76"/>
    <w:rsid w:val="005165CB"/>
    <w:rsid w:val="00525099"/>
    <w:rsid w:val="00542A17"/>
    <w:rsid w:val="00543160"/>
    <w:rsid w:val="0055063E"/>
    <w:rsid w:val="0055233F"/>
    <w:rsid w:val="00552AD7"/>
    <w:rsid w:val="00560DA3"/>
    <w:rsid w:val="005712C7"/>
    <w:rsid w:val="00586F1B"/>
    <w:rsid w:val="005A1678"/>
    <w:rsid w:val="005A5BB7"/>
    <w:rsid w:val="005C2D70"/>
    <w:rsid w:val="005C4D65"/>
    <w:rsid w:val="005C4E6C"/>
    <w:rsid w:val="005D033E"/>
    <w:rsid w:val="005F05E6"/>
    <w:rsid w:val="005F36AE"/>
    <w:rsid w:val="00603FFA"/>
    <w:rsid w:val="00607E46"/>
    <w:rsid w:val="0061022F"/>
    <w:rsid w:val="00624111"/>
    <w:rsid w:val="00627712"/>
    <w:rsid w:val="00652B4A"/>
    <w:rsid w:val="0067220B"/>
    <w:rsid w:val="00673900"/>
    <w:rsid w:val="00674A15"/>
    <w:rsid w:val="0068629E"/>
    <w:rsid w:val="00686B27"/>
    <w:rsid w:val="006919C2"/>
    <w:rsid w:val="006935D0"/>
    <w:rsid w:val="006A35F5"/>
    <w:rsid w:val="006A56EE"/>
    <w:rsid w:val="006B46C2"/>
    <w:rsid w:val="006C5600"/>
    <w:rsid w:val="006C6603"/>
    <w:rsid w:val="006C793A"/>
    <w:rsid w:val="006D7F7F"/>
    <w:rsid w:val="006E689D"/>
    <w:rsid w:val="006F0783"/>
    <w:rsid w:val="006F2FC0"/>
    <w:rsid w:val="006F66E6"/>
    <w:rsid w:val="00703FFA"/>
    <w:rsid w:val="007118F4"/>
    <w:rsid w:val="00715A63"/>
    <w:rsid w:val="00745FE6"/>
    <w:rsid w:val="00750BF1"/>
    <w:rsid w:val="00780C32"/>
    <w:rsid w:val="007920F5"/>
    <w:rsid w:val="00796D9F"/>
    <w:rsid w:val="007D3E89"/>
    <w:rsid w:val="007E2476"/>
    <w:rsid w:val="007F3992"/>
    <w:rsid w:val="007F4741"/>
    <w:rsid w:val="008112E1"/>
    <w:rsid w:val="008239B0"/>
    <w:rsid w:val="0082438D"/>
    <w:rsid w:val="00831AFC"/>
    <w:rsid w:val="00833437"/>
    <w:rsid w:val="0083446F"/>
    <w:rsid w:val="00834511"/>
    <w:rsid w:val="008452EF"/>
    <w:rsid w:val="0084751A"/>
    <w:rsid w:val="00853334"/>
    <w:rsid w:val="00861D2E"/>
    <w:rsid w:val="008623C9"/>
    <w:rsid w:val="008678DA"/>
    <w:rsid w:val="0087191A"/>
    <w:rsid w:val="00885118"/>
    <w:rsid w:val="008A0CB0"/>
    <w:rsid w:val="008A33BA"/>
    <w:rsid w:val="008B3C23"/>
    <w:rsid w:val="008D7BEE"/>
    <w:rsid w:val="008E1FF0"/>
    <w:rsid w:val="008F01DE"/>
    <w:rsid w:val="008F128E"/>
    <w:rsid w:val="008F5E10"/>
    <w:rsid w:val="008F7A75"/>
    <w:rsid w:val="009002A4"/>
    <w:rsid w:val="00937D8A"/>
    <w:rsid w:val="00960B43"/>
    <w:rsid w:val="00962A2C"/>
    <w:rsid w:val="009642AD"/>
    <w:rsid w:val="00980222"/>
    <w:rsid w:val="00986E6D"/>
    <w:rsid w:val="00994EDE"/>
    <w:rsid w:val="009B1155"/>
    <w:rsid w:val="009B3A25"/>
    <w:rsid w:val="009D6E6A"/>
    <w:rsid w:val="009E22BA"/>
    <w:rsid w:val="009E3436"/>
    <w:rsid w:val="009E3F02"/>
    <w:rsid w:val="009E6D0B"/>
    <w:rsid w:val="009F12B5"/>
    <w:rsid w:val="00A10312"/>
    <w:rsid w:val="00A17FE7"/>
    <w:rsid w:val="00A2113A"/>
    <w:rsid w:val="00A22D7D"/>
    <w:rsid w:val="00A2569E"/>
    <w:rsid w:val="00A32682"/>
    <w:rsid w:val="00A368D1"/>
    <w:rsid w:val="00A458FC"/>
    <w:rsid w:val="00A642BE"/>
    <w:rsid w:val="00A67B89"/>
    <w:rsid w:val="00A9526B"/>
    <w:rsid w:val="00AA706D"/>
    <w:rsid w:val="00AB1281"/>
    <w:rsid w:val="00AE00BD"/>
    <w:rsid w:val="00AE16EE"/>
    <w:rsid w:val="00AF4A19"/>
    <w:rsid w:val="00AF5966"/>
    <w:rsid w:val="00B03F4F"/>
    <w:rsid w:val="00B12ED4"/>
    <w:rsid w:val="00B22406"/>
    <w:rsid w:val="00B26455"/>
    <w:rsid w:val="00B40318"/>
    <w:rsid w:val="00B40501"/>
    <w:rsid w:val="00B43C46"/>
    <w:rsid w:val="00B46218"/>
    <w:rsid w:val="00B47E1D"/>
    <w:rsid w:val="00B51342"/>
    <w:rsid w:val="00B72E0D"/>
    <w:rsid w:val="00B75B3B"/>
    <w:rsid w:val="00B76EE9"/>
    <w:rsid w:val="00B81CE8"/>
    <w:rsid w:val="00B96FC7"/>
    <w:rsid w:val="00BB487D"/>
    <w:rsid w:val="00BC4423"/>
    <w:rsid w:val="00BD1FAC"/>
    <w:rsid w:val="00BD56DA"/>
    <w:rsid w:val="00BD73AE"/>
    <w:rsid w:val="00BF57A7"/>
    <w:rsid w:val="00C16A3C"/>
    <w:rsid w:val="00C23010"/>
    <w:rsid w:val="00C4106D"/>
    <w:rsid w:val="00C84DCA"/>
    <w:rsid w:val="00C86012"/>
    <w:rsid w:val="00C87E05"/>
    <w:rsid w:val="00C967F6"/>
    <w:rsid w:val="00CB2E1A"/>
    <w:rsid w:val="00CC70BC"/>
    <w:rsid w:val="00CE1D56"/>
    <w:rsid w:val="00CE5999"/>
    <w:rsid w:val="00D026B0"/>
    <w:rsid w:val="00D05DAA"/>
    <w:rsid w:val="00D16F7A"/>
    <w:rsid w:val="00D20E10"/>
    <w:rsid w:val="00D20EF2"/>
    <w:rsid w:val="00D213DF"/>
    <w:rsid w:val="00D22E77"/>
    <w:rsid w:val="00D41568"/>
    <w:rsid w:val="00D421A1"/>
    <w:rsid w:val="00D43496"/>
    <w:rsid w:val="00D43A49"/>
    <w:rsid w:val="00D532D6"/>
    <w:rsid w:val="00D64C95"/>
    <w:rsid w:val="00D756A5"/>
    <w:rsid w:val="00D84111"/>
    <w:rsid w:val="00D85BF1"/>
    <w:rsid w:val="00D90AED"/>
    <w:rsid w:val="00D90E8A"/>
    <w:rsid w:val="00D95C7B"/>
    <w:rsid w:val="00D96FCE"/>
    <w:rsid w:val="00DA3780"/>
    <w:rsid w:val="00DB355B"/>
    <w:rsid w:val="00DB7216"/>
    <w:rsid w:val="00DE1474"/>
    <w:rsid w:val="00DE4E66"/>
    <w:rsid w:val="00E10C73"/>
    <w:rsid w:val="00E11D4C"/>
    <w:rsid w:val="00E21546"/>
    <w:rsid w:val="00E22A9A"/>
    <w:rsid w:val="00E265D5"/>
    <w:rsid w:val="00E33C6F"/>
    <w:rsid w:val="00E33EDE"/>
    <w:rsid w:val="00E35B7B"/>
    <w:rsid w:val="00E369DB"/>
    <w:rsid w:val="00E5103C"/>
    <w:rsid w:val="00E65C56"/>
    <w:rsid w:val="00E84397"/>
    <w:rsid w:val="00E91518"/>
    <w:rsid w:val="00E91F2D"/>
    <w:rsid w:val="00E937EF"/>
    <w:rsid w:val="00EA3F4F"/>
    <w:rsid w:val="00EA7786"/>
    <w:rsid w:val="00EA78D4"/>
    <w:rsid w:val="00EB5FB4"/>
    <w:rsid w:val="00EC5F98"/>
    <w:rsid w:val="00EC63B6"/>
    <w:rsid w:val="00ED495C"/>
    <w:rsid w:val="00ED50B7"/>
    <w:rsid w:val="00EE37A8"/>
    <w:rsid w:val="00F024A2"/>
    <w:rsid w:val="00F222A5"/>
    <w:rsid w:val="00F22A23"/>
    <w:rsid w:val="00F25947"/>
    <w:rsid w:val="00F2784F"/>
    <w:rsid w:val="00F366E7"/>
    <w:rsid w:val="00F53CD0"/>
    <w:rsid w:val="00F62AA1"/>
    <w:rsid w:val="00F64206"/>
    <w:rsid w:val="00F6533C"/>
    <w:rsid w:val="00F668F8"/>
    <w:rsid w:val="00F67BD7"/>
    <w:rsid w:val="00F729A2"/>
    <w:rsid w:val="00F77010"/>
    <w:rsid w:val="00F8069B"/>
    <w:rsid w:val="00F8788E"/>
    <w:rsid w:val="00F87E95"/>
    <w:rsid w:val="00F96E7D"/>
    <w:rsid w:val="00FA2602"/>
    <w:rsid w:val="00FA5EAB"/>
    <w:rsid w:val="00FA6E92"/>
    <w:rsid w:val="00FB28EF"/>
    <w:rsid w:val="00FD10EF"/>
    <w:rsid w:val="00FD6DE1"/>
    <w:rsid w:val="00FF33A1"/>
    <w:rsid w:val="00FF4694"/>
    <w:rsid w:val="00FF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766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D8A"/>
  </w:style>
  <w:style w:type="paragraph" w:styleId="7">
    <w:name w:val="heading 7"/>
    <w:basedOn w:val="a"/>
    <w:next w:val="a"/>
    <w:link w:val="70"/>
    <w:qFormat/>
    <w:rsid w:val="00FA5EAB"/>
    <w:pPr>
      <w:keepNext/>
      <w:autoSpaceDE w:val="0"/>
      <w:autoSpaceDN w:val="0"/>
      <w:ind w:firstLine="720"/>
      <w:jc w:val="center"/>
      <w:outlineLvl w:val="6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122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A122E"/>
  </w:style>
  <w:style w:type="paragraph" w:styleId="a5">
    <w:name w:val="footer"/>
    <w:basedOn w:val="a"/>
    <w:link w:val="a6"/>
    <w:uiPriority w:val="99"/>
    <w:unhideWhenUsed/>
    <w:rsid w:val="003A122E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3A122E"/>
  </w:style>
  <w:style w:type="paragraph" w:styleId="a7">
    <w:name w:val="Balloon Text"/>
    <w:basedOn w:val="a"/>
    <w:link w:val="a8"/>
    <w:uiPriority w:val="99"/>
    <w:semiHidden/>
    <w:unhideWhenUsed/>
    <w:rsid w:val="003A122E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A122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F0783"/>
    <w:pPr>
      <w:ind w:left="720"/>
      <w:contextualSpacing/>
    </w:pPr>
  </w:style>
  <w:style w:type="character" w:customStyle="1" w:styleId="70">
    <w:name w:val="Заголовок 7 Знак"/>
    <w:basedOn w:val="a0"/>
    <w:link w:val="7"/>
    <w:rsid w:val="00FA5EA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a">
    <w:name w:val="Body Text"/>
    <w:basedOn w:val="a"/>
    <w:link w:val="ab"/>
    <w:unhideWhenUsed/>
    <w:rsid w:val="00FA5EAB"/>
    <w:pPr>
      <w:autoSpaceDE w:val="0"/>
      <w:autoSpaceDN w:val="0"/>
      <w:ind w:firstLine="706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ab">
    <w:name w:val="Основний текст Знак"/>
    <w:basedOn w:val="a0"/>
    <w:link w:val="aa"/>
    <w:rsid w:val="00FA5EAB"/>
    <w:rPr>
      <w:rFonts w:ascii="Arial" w:eastAsia="Times New Roman" w:hAnsi="Arial" w:cs="Arial"/>
      <w:sz w:val="28"/>
      <w:szCs w:val="28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FA5EAB"/>
    <w:pPr>
      <w:spacing w:after="160" w:line="259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FA5EAB"/>
    <w:rPr>
      <w:rFonts w:ascii="Times New Roman" w:eastAsia="Calibri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FA5EAB"/>
    <w:rPr>
      <w:vertAlign w:val="superscript"/>
    </w:rPr>
  </w:style>
  <w:style w:type="paragraph" w:styleId="af">
    <w:name w:val="Normal (Web)"/>
    <w:basedOn w:val="a"/>
    <w:uiPriority w:val="99"/>
    <w:rsid w:val="003646F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37">
    <w:name w:val="rvts37"/>
    <w:rsid w:val="00067EDB"/>
  </w:style>
  <w:style w:type="paragraph" w:customStyle="1" w:styleId="rvps2">
    <w:name w:val="rvps2"/>
    <w:basedOn w:val="a"/>
    <w:rsid w:val="00FB28E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A3780"/>
  </w:style>
  <w:style w:type="character" w:customStyle="1" w:styleId="rvts0">
    <w:name w:val="rvts0"/>
    <w:basedOn w:val="a0"/>
    <w:rsid w:val="00E84397"/>
  </w:style>
  <w:style w:type="paragraph" w:styleId="HTML">
    <w:name w:val="HTML Preformatted"/>
    <w:basedOn w:val="a"/>
    <w:link w:val="HTML0"/>
    <w:uiPriority w:val="99"/>
    <w:rsid w:val="00F02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color w:val="000000"/>
      <w:lang w:val="ru-RU" w:eastAsia="ru-RU"/>
    </w:rPr>
  </w:style>
  <w:style w:type="character" w:customStyle="1" w:styleId="HTML1">
    <w:name w:val="Стандартный HTML Знак"/>
    <w:basedOn w:val="a0"/>
    <w:uiPriority w:val="99"/>
    <w:semiHidden/>
    <w:rsid w:val="00F024A2"/>
    <w:rPr>
      <w:rFonts w:ascii="Consolas" w:hAnsi="Consolas"/>
      <w:sz w:val="20"/>
      <w:szCs w:val="20"/>
    </w:rPr>
  </w:style>
  <w:style w:type="character" w:customStyle="1" w:styleId="rvts23">
    <w:name w:val="rvts23"/>
    <w:basedOn w:val="a0"/>
    <w:rsid w:val="00F024A2"/>
  </w:style>
  <w:style w:type="character" w:customStyle="1" w:styleId="HTML0">
    <w:name w:val="Стандартний HTML Знак"/>
    <w:link w:val="HTML"/>
    <w:locked/>
    <w:rsid w:val="00F024A2"/>
    <w:rPr>
      <w:rFonts w:ascii="Courier New" w:eastAsia="Times New Roman" w:hAnsi="Courier New" w:cs="Courier New"/>
      <w:color w:val="000000"/>
      <w:lang w:val="ru-RU" w:eastAsia="ru-RU"/>
    </w:rPr>
  </w:style>
  <w:style w:type="character" w:styleId="af0">
    <w:name w:val="Hyperlink"/>
    <w:basedOn w:val="a0"/>
    <w:rsid w:val="00F024A2"/>
    <w:rPr>
      <w:color w:val="0000FF"/>
      <w:u w:val="single"/>
    </w:rPr>
  </w:style>
  <w:style w:type="character" w:customStyle="1" w:styleId="rvts9">
    <w:name w:val="rvts9"/>
    <w:basedOn w:val="a0"/>
    <w:rsid w:val="00213CAD"/>
  </w:style>
  <w:style w:type="table" w:styleId="af1">
    <w:name w:val="Table Grid"/>
    <w:basedOn w:val="a1"/>
    <w:uiPriority w:val="59"/>
    <w:rsid w:val="00F67BD7"/>
    <w:pPr>
      <w:ind w:firstLine="0"/>
      <w:jc w:val="left"/>
    </w:pPr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8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B2AC0-3341-4B34-9670-A16762CF6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5250</Words>
  <Characters>2993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2021-12-13T14:08:00Z</dcterms:created>
  <dcterms:modified xsi:type="dcterms:W3CDTF">2021-12-13T14:08:00Z</dcterms:modified>
</cp:coreProperties>
</file>