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FA5B85" w14:textId="77777777" w:rsidR="00522DD1" w:rsidRDefault="00202DE0" w:rsidP="00522DD1">
      <w:pPr>
        <w:spacing w:after="0" w:line="240" w:lineRule="auto"/>
        <w:ind w:left="5664"/>
        <w:jc w:val="center"/>
        <w:rPr>
          <w:rFonts w:ascii="Times New Roman" w:eastAsia="Times New Roman" w:hAnsi="Times New Roman"/>
          <w:b/>
          <w:sz w:val="28"/>
          <w:szCs w:val="24"/>
          <w:lang w:eastAsia="ru-RU"/>
        </w:rPr>
      </w:pPr>
      <w:r w:rsidRPr="00202DE0">
        <w:rPr>
          <w:rFonts w:ascii="Times New Roman" w:eastAsia="Times New Roman" w:hAnsi="Times New Roman"/>
          <w:b/>
          <w:sz w:val="28"/>
          <w:szCs w:val="24"/>
          <w:lang w:val="uk-UA" w:eastAsia="ru-RU"/>
        </w:rPr>
        <w:t xml:space="preserve">Голові Комітету з питань </w:t>
      </w:r>
      <w:r w:rsidR="00522DD1" w:rsidRPr="00522DD1">
        <w:rPr>
          <w:rFonts w:ascii="Times New Roman" w:eastAsia="Times New Roman" w:hAnsi="Times New Roman"/>
          <w:b/>
          <w:sz w:val="28"/>
          <w:szCs w:val="24"/>
          <w:lang w:eastAsia="ru-RU"/>
        </w:rPr>
        <w:t>правоохоронної діяльності</w:t>
      </w:r>
    </w:p>
    <w:p w14:paraId="2137C081" w14:textId="0B919B2A" w:rsidR="00202DE0" w:rsidRPr="00202DE0" w:rsidRDefault="00202DE0" w:rsidP="00522DD1">
      <w:pPr>
        <w:spacing w:after="0" w:line="240" w:lineRule="auto"/>
        <w:ind w:left="5664"/>
        <w:jc w:val="center"/>
        <w:rPr>
          <w:rFonts w:ascii="Times New Roman" w:eastAsia="Times New Roman" w:hAnsi="Times New Roman"/>
          <w:b/>
          <w:sz w:val="28"/>
          <w:szCs w:val="24"/>
          <w:lang w:val="uk-UA" w:eastAsia="ru-RU"/>
        </w:rPr>
      </w:pPr>
      <w:r w:rsidRPr="00202DE0">
        <w:rPr>
          <w:rFonts w:ascii="Times New Roman" w:eastAsia="Times New Roman" w:hAnsi="Times New Roman"/>
          <w:b/>
          <w:sz w:val="28"/>
          <w:szCs w:val="24"/>
          <w:lang w:val="uk-UA" w:eastAsia="ru-RU"/>
        </w:rPr>
        <w:t>Д.</w:t>
      </w:r>
      <w:r w:rsidR="006B723C">
        <w:rPr>
          <w:rFonts w:ascii="Times New Roman" w:eastAsia="Times New Roman" w:hAnsi="Times New Roman"/>
          <w:b/>
          <w:sz w:val="28"/>
          <w:szCs w:val="24"/>
          <w:lang w:val="uk-UA" w:eastAsia="ru-RU"/>
        </w:rPr>
        <w:t>МОНАСТИРСЬКОМУ</w:t>
      </w:r>
    </w:p>
    <w:p w14:paraId="72E0CF3B" w14:textId="77777777" w:rsidR="00202DE0" w:rsidRPr="00202DE0" w:rsidRDefault="00202DE0" w:rsidP="00202DE0">
      <w:pPr>
        <w:spacing w:after="0" w:line="240" w:lineRule="auto"/>
        <w:jc w:val="both"/>
        <w:rPr>
          <w:rFonts w:ascii="Times New Roman" w:eastAsia="Times New Roman" w:hAnsi="Times New Roman"/>
          <w:i/>
          <w:lang w:val="uk-UA" w:eastAsia="ru-RU"/>
        </w:rPr>
      </w:pPr>
    </w:p>
    <w:p w14:paraId="44D5D3AE" w14:textId="77777777" w:rsidR="00202DE0" w:rsidRDefault="00202DE0" w:rsidP="00202DE0">
      <w:pPr>
        <w:spacing w:after="0" w:line="240" w:lineRule="auto"/>
        <w:jc w:val="both"/>
        <w:rPr>
          <w:rFonts w:ascii="Times New Roman" w:eastAsia="Times New Roman" w:hAnsi="Times New Roman"/>
          <w:i/>
          <w:lang w:val="uk-UA" w:eastAsia="ru-RU"/>
        </w:rPr>
      </w:pPr>
    </w:p>
    <w:p w14:paraId="357AF761" w14:textId="71EDA4BD" w:rsidR="00202DE0" w:rsidRPr="00202DE0" w:rsidRDefault="00202DE0" w:rsidP="00202DE0">
      <w:pPr>
        <w:spacing w:after="0" w:line="240" w:lineRule="auto"/>
        <w:jc w:val="both"/>
        <w:rPr>
          <w:rFonts w:ascii="Times New Roman" w:eastAsia="Times New Roman" w:hAnsi="Times New Roman"/>
          <w:i/>
          <w:lang w:val="uk-UA" w:eastAsia="ru-RU"/>
        </w:rPr>
      </w:pPr>
      <w:r w:rsidRPr="00202DE0">
        <w:rPr>
          <w:rFonts w:ascii="Times New Roman" w:eastAsia="Times New Roman" w:hAnsi="Times New Roman"/>
          <w:i/>
          <w:lang w:val="uk-UA" w:eastAsia="ru-RU"/>
        </w:rPr>
        <w:t>Щодо розгляду законопроекту</w:t>
      </w:r>
    </w:p>
    <w:p w14:paraId="143CAFB3" w14:textId="77777777" w:rsidR="00202DE0" w:rsidRPr="00202DE0" w:rsidRDefault="00202DE0" w:rsidP="00202DE0">
      <w:pPr>
        <w:tabs>
          <w:tab w:val="left" w:pos="3926"/>
        </w:tabs>
        <w:spacing w:after="0" w:line="240" w:lineRule="auto"/>
        <w:ind w:firstLine="900"/>
        <w:rPr>
          <w:rFonts w:ascii="Times New Roman" w:eastAsia="Times New Roman" w:hAnsi="Times New Roman"/>
          <w:b/>
          <w:bCs/>
          <w:sz w:val="28"/>
          <w:szCs w:val="24"/>
          <w:lang w:val="uk-UA" w:eastAsia="ru-RU"/>
        </w:rPr>
      </w:pPr>
      <w:r w:rsidRPr="00202DE0">
        <w:rPr>
          <w:rFonts w:ascii="Times New Roman" w:eastAsia="Times New Roman" w:hAnsi="Times New Roman"/>
          <w:b/>
          <w:bCs/>
          <w:sz w:val="28"/>
          <w:szCs w:val="24"/>
          <w:lang w:val="uk-UA" w:eastAsia="ru-RU"/>
        </w:rPr>
        <w:tab/>
      </w:r>
    </w:p>
    <w:p w14:paraId="772D1873" w14:textId="68480CFB" w:rsidR="00202DE0" w:rsidRPr="00202DE0" w:rsidRDefault="006B723C" w:rsidP="00202DE0">
      <w:pPr>
        <w:spacing w:after="0" w:line="240" w:lineRule="auto"/>
        <w:jc w:val="center"/>
        <w:rPr>
          <w:rFonts w:ascii="Times New Roman" w:eastAsia="Times New Roman" w:hAnsi="Times New Roman"/>
          <w:b/>
          <w:bCs/>
          <w:sz w:val="28"/>
          <w:szCs w:val="24"/>
          <w:lang w:val="uk-UA" w:eastAsia="ru-RU"/>
        </w:rPr>
      </w:pPr>
      <w:r>
        <w:rPr>
          <w:rFonts w:ascii="Times New Roman" w:eastAsia="Times New Roman" w:hAnsi="Times New Roman"/>
          <w:b/>
          <w:bCs/>
          <w:sz w:val="28"/>
          <w:szCs w:val="24"/>
          <w:lang w:val="uk-UA" w:eastAsia="ru-RU"/>
        </w:rPr>
        <w:t>Шановний Денисе Анатолійовичу</w:t>
      </w:r>
      <w:r w:rsidR="00202DE0" w:rsidRPr="00202DE0">
        <w:rPr>
          <w:rFonts w:ascii="Times New Roman" w:eastAsia="Times New Roman" w:hAnsi="Times New Roman"/>
          <w:b/>
          <w:bCs/>
          <w:sz w:val="28"/>
          <w:szCs w:val="24"/>
          <w:lang w:val="uk-UA" w:eastAsia="ru-RU"/>
        </w:rPr>
        <w:t>!</w:t>
      </w:r>
    </w:p>
    <w:p w14:paraId="7101FFC4" w14:textId="77777777" w:rsidR="00AC2352" w:rsidRPr="00AC2352" w:rsidRDefault="00AC2352" w:rsidP="00AC2352">
      <w:pPr>
        <w:tabs>
          <w:tab w:val="left" w:pos="3926"/>
        </w:tabs>
        <w:spacing w:after="0" w:line="240" w:lineRule="auto"/>
        <w:ind w:firstLine="900"/>
        <w:rPr>
          <w:rFonts w:ascii="Times New Roman" w:eastAsia="Times New Roman" w:hAnsi="Times New Roman"/>
          <w:b/>
          <w:bCs/>
          <w:sz w:val="28"/>
          <w:szCs w:val="24"/>
          <w:lang w:val="uk-UA" w:eastAsia="ru-RU"/>
        </w:rPr>
      </w:pPr>
      <w:r w:rsidRPr="00AC2352">
        <w:rPr>
          <w:rFonts w:ascii="Times New Roman" w:eastAsia="Times New Roman" w:hAnsi="Times New Roman"/>
          <w:b/>
          <w:bCs/>
          <w:sz w:val="28"/>
          <w:szCs w:val="24"/>
          <w:lang w:val="uk-UA" w:eastAsia="ru-RU"/>
        </w:rPr>
        <w:tab/>
      </w:r>
    </w:p>
    <w:p w14:paraId="74BDEB79" w14:textId="4A5C214B" w:rsidR="00AC2352" w:rsidRPr="00AC2352" w:rsidRDefault="00AC2352" w:rsidP="00AC2352">
      <w:pPr>
        <w:spacing w:after="0" w:line="240" w:lineRule="auto"/>
        <w:ind w:firstLine="708"/>
        <w:jc w:val="both"/>
        <w:rPr>
          <w:rFonts w:ascii="Times New Roman" w:eastAsia="Times New Roman" w:hAnsi="Times New Roman"/>
          <w:sz w:val="28"/>
          <w:szCs w:val="28"/>
          <w:lang w:val="uk-UA" w:eastAsia="ru-RU"/>
        </w:rPr>
      </w:pPr>
      <w:r w:rsidRPr="00AC2352">
        <w:rPr>
          <w:rFonts w:ascii="Times New Roman" w:eastAsia="Times New Roman" w:hAnsi="Times New Roman"/>
          <w:sz w:val="28"/>
          <w:szCs w:val="28"/>
          <w:lang w:val="uk-UA" w:eastAsia="ru-RU"/>
        </w:rPr>
        <w:t xml:space="preserve">Комітет з питань інтеграції України з Європейським Союзом, розглянувши на своєму засіданні </w:t>
      </w:r>
      <w:r w:rsidR="005A244E">
        <w:rPr>
          <w:rFonts w:ascii="Times New Roman" w:eastAsia="Times New Roman" w:hAnsi="Times New Roman"/>
          <w:sz w:val="28"/>
          <w:szCs w:val="28"/>
          <w:lang w:val="uk-UA" w:eastAsia="ru-RU"/>
        </w:rPr>
        <w:t>23</w:t>
      </w:r>
      <w:r>
        <w:rPr>
          <w:rFonts w:ascii="Times New Roman" w:eastAsia="Times New Roman" w:hAnsi="Times New Roman"/>
          <w:sz w:val="28"/>
          <w:szCs w:val="28"/>
          <w:lang w:val="uk-UA" w:eastAsia="ru-RU"/>
        </w:rPr>
        <w:t>.0</w:t>
      </w:r>
      <w:r w:rsidR="00494D57">
        <w:rPr>
          <w:rFonts w:ascii="Times New Roman" w:eastAsia="Times New Roman" w:hAnsi="Times New Roman"/>
          <w:sz w:val="28"/>
          <w:szCs w:val="28"/>
          <w:lang w:val="uk-UA" w:eastAsia="ru-RU"/>
        </w:rPr>
        <w:t>9</w:t>
      </w:r>
      <w:r>
        <w:rPr>
          <w:rFonts w:ascii="Times New Roman" w:eastAsia="Times New Roman" w:hAnsi="Times New Roman"/>
          <w:sz w:val="28"/>
          <w:szCs w:val="28"/>
          <w:lang w:val="uk-UA" w:eastAsia="ru-RU"/>
        </w:rPr>
        <w:t>.2020</w:t>
      </w:r>
      <w:r w:rsidRPr="00AC2352">
        <w:rPr>
          <w:rFonts w:ascii="Times New Roman" w:eastAsia="Times New Roman" w:hAnsi="Times New Roman"/>
          <w:sz w:val="28"/>
          <w:szCs w:val="28"/>
          <w:lang w:val="uk-UA" w:eastAsia="ru-RU"/>
        </w:rPr>
        <w:t xml:space="preserve"> р. проект </w:t>
      </w:r>
      <w:r w:rsidR="001E08EA" w:rsidRPr="001E08EA">
        <w:rPr>
          <w:rFonts w:ascii="Times New Roman" w:eastAsia="Times New Roman" w:hAnsi="Times New Roman"/>
          <w:color w:val="000000"/>
          <w:sz w:val="28"/>
          <w:szCs w:val="28"/>
          <w:lang w:eastAsia="ru-RU"/>
        </w:rPr>
        <w:t>Закону про внесення змін до деяких законодавчих актів України (щодо покращення можливостей для надання професійної правової допомоги та вдосконалення порядку складення протоколів про адміністративне правопорушення за порушення права на інформацію) (реєстр.№3265)</w:t>
      </w:r>
      <w:bookmarkStart w:id="0" w:name="_GoBack"/>
      <w:bookmarkEnd w:id="0"/>
      <w:r w:rsidRPr="00AC2352">
        <w:rPr>
          <w:rFonts w:ascii="Times New Roman" w:eastAsia="Times New Roman" w:hAnsi="Times New Roman"/>
          <w:sz w:val="28"/>
          <w:szCs w:val="28"/>
          <w:lang w:val="uk-UA" w:eastAsia="ru-RU"/>
        </w:rPr>
        <w:t xml:space="preserve">, визнав його положення такими, що регулюються національним законодавством країн-членів Європейського Союзу та не підпадають під дію </w:t>
      </w:r>
      <w:r w:rsidRPr="00AC2352">
        <w:rPr>
          <w:rFonts w:ascii="Times New Roman" w:eastAsia="Times New Roman" w:hAnsi="Times New Roman"/>
          <w:sz w:val="28"/>
          <w:szCs w:val="24"/>
          <w:lang w:val="uk-UA" w:eastAsia="ru-RU"/>
        </w:rPr>
        <w:t>міжнародно-правових зобов’язань України у сфері європейської інтеграції</w:t>
      </w:r>
      <w:r w:rsidRPr="00AC2352">
        <w:rPr>
          <w:rFonts w:ascii="Times New Roman" w:eastAsia="Times New Roman" w:hAnsi="Times New Roman"/>
          <w:sz w:val="28"/>
          <w:szCs w:val="28"/>
          <w:lang w:val="uk-UA" w:eastAsia="ru-RU"/>
        </w:rPr>
        <w:t>.</w:t>
      </w:r>
    </w:p>
    <w:p w14:paraId="34FF891A" w14:textId="346DCBA5" w:rsidR="00AC2352" w:rsidRDefault="00AC2352" w:rsidP="00AC2352">
      <w:pPr>
        <w:spacing w:after="0" w:line="240" w:lineRule="auto"/>
        <w:ind w:firstLine="708"/>
        <w:jc w:val="both"/>
        <w:rPr>
          <w:rFonts w:ascii="Times New Roman" w:eastAsia="Times New Roman" w:hAnsi="Times New Roman"/>
          <w:sz w:val="28"/>
          <w:szCs w:val="28"/>
          <w:lang w:val="uk-UA" w:eastAsia="ru-RU"/>
        </w:rPr>
      </w:pPr>
      <w:r w:rsidRPr="00AC2352">
        <w:rPr>
          <w:rFonts w:ascii="Times New Roman" w:eastAsia="Times New Roman" w:hAnsi="Times New Roman"/>
          <w:sz w:val="28"/>
          <w:szCs w:val="28"/>
          <w:lang w:val="uk-UA" w:eastAsia="ru-RU"/>
        </w:rPr>
        <w:t xml:space="preserve"> </w:t>
      </w:r>
    </w:p>
    <w:p w14:paraId="732A5194" w14:textId="77777777" w:rsidR="00AC2352" w:rsidRPr="00AC2352" w:rsidRDefault="00AC2352" w:rsidP="00AC2352">
      <w:pPr>
        <w:spacing w:after="0" w:line="240" w:lineRule="auto"/>
        <w:ind w:firstLine="708"/>
        <w:jc w:val="both"/>
        <w:rPr>
          <w:rFonts w:ascii="Times New Roman" w:eastAsia="Times New Roman" w:hAnsi="Times New Roman"/>
          <w:sz w:val="28"/>
          <w:szCs w:val="28"/>
          <w:lang w:val="uk-UA" w:eastAsia="ru-RU"/>
        </w:rPr>
      </w:pPr>
    </w:p>
    <w:p w14:paraId="4A3B85EF" w14:textId="77777777" w:rsidR="00AC2352" w:rsidRPr="00AC2352" w:rsidRDefault="00AC2352" w:rsidP="00AC2352">
      <w:pPr>
        <w:spacing w:after="0" w:line="240" w:lineRule="auto"/>
        <w:ind w:firstLine="708"/>
        <w:rPr>
          <w:rFonts w:ascii="Times New Roman" w:eastAsia="Times New Roman" w:hAnsi="Times New Roman"/>
          <w:sz w:val="28"/>
          <w:szCs w:val="28"/>
          <w:lang w:val="uk-UA" w:eastAsia="ru-RU"/>
        </w:rPr>
      </w:pPr>
      <w:r w:rsidRPr="00AC2352">
        <w:rPr>
          <w:rFonts w:ascii="Times New Roman" w:eastAsia="Times New Roman" w:hAnsi="Times New Roman"/>
          <w:sz w:val="28"/>
          <w:szCs w:val="28"/>
          <w:lang w:val="uk-UA" w:eastAsia="ru-RU"/>
        </w:rPr>
        <w:t>З повагою</w:t>
      </w:r>
    </w:p>
    <w:p w14:paraId="688DF358" w14:textId="77777777" w:rsidR="00AC2352" w:rsidRPr="00AC2352" w:rsidRDefault="00AC2352" w:rsidP="00AC2352">
      <w:pPr>
        <w:spacing w:after="0" w:line="240" w:lineRule="auto"/>
        <w:rPr>
          <w:rFonts w:ascii="Times New Roman" w:eastAsia="Times New Roman" w:hAnsi="Times New Roman"/>
          <w:b/>
          <w:sz w:val="28"/>
          <w:szCs w:val="24"/>
          <w:lang w:val="uk-UA" w:eastAsia="ru-RU"/>
        </w:rPr>
      </w:pPr>
    </w:p>
    <w:p w14:paraId="28BD68C9" w14:textId="011330E7" w:rsidR="00AC2352" w:rsidRPr="00AC2352" w:rsidRDefault="00AC2352" w:rsidP="00AC2352">
      <w:pPr>
        <w:keepNext/>
        <w:spacing w:after="0" w:line="240" w:lineRule="auto"/>
        <w:ind w:firstLine="708"/>
        <w:jc w:val="both"/>
        <w:outlineLvl w:val="0"/>
        <w:rPr>
          <w:rFonts w:ascii="Times New Roman" w:eastAsia="Times New Roman" w:hAnsi="Times New Roman"/>
          <w:b/>
          <w:bCs/>
          <w:sz w:val="28"/>
          <w:szCs w:val="24"/>
          <w:lang w:val="uk-UA" w:eastAsia="ru-RU"/>
        </w:rPr>
      </w:pPr>
      <w:r w:rsidRPr="00AC2352">
        <w:rPr>
          <w:rFonts w:ascii="Times New Roman" w:eastAsia="Times New Roman" w:hAnsi="Times New Roman"/>
          <w:b/>
          <w:bCs/>
          <w:sz w:val="28"/>
          <w:szCs w:val="24"/>
          <w:lang w:val="uk-UA" w:eastAsia="ru-RU"/>
        </w:rPr>
        <w:t>Голо</w:t>
      </w:r>
      <w:r>
        <w:rPr>
          <w:rFonts w:ascii="Times New Roman" w:eastAsia="Times New Roman" w:hAnsi="Times New Roman"/>
          <w:b/>
          <w:bCs/>
          <w:sz w:val="28"/>
          <w:szCs w:val="24"/>
          <w:lang w:val="uk-UA" w:eastAsia="ru-RU"/>
        </w:rPr>
        <w:t>ва Комітету</w:t>
      </w:r>
      <w:r>
        <w:rPr>
          <w:rFonts w:ascii="Times New Roman" w:eastAsia="Times New Roman" w:hAnsi="Times New Roman"/>
          <w:b/>
          <w:bCs/>
          <w:sz w:val="28"/>
          <w:szCs w:val="24"/>
          <w:lang w:val="uk-UA" w:eastAsia="ru-RU"/>
        </w:rPr>
        <w:tab/>
      </w:r>
      <w:r>
        <w:rPr>
          <w:rFonts w:ascii="Times New Roman" w:eastAsia="Times New Roman" w:hAnsi="Times New Roman"/>
          <w:b/>
          <w:bCs/>
          <w:sz w:val="28"/>
          <w:szCs w:val="24"/>
          <w:lang w:val="uk-UA" w:eastAsia="ru-RU"/>
        </w:rPr>
        <w:tab/>
      </w:r>
      <w:r>
        <w:rPr>
          <w:rFonts w:ascii="Times New Roman" w:eastAsia="Times New Roman" w:hAnsi="Times New Roman"/>
          <w:b/>
          <w:bCs/>
          <w:sz w:val="28"/>
          <w:szCs w:val="24"/>
          <w:lang w:val="uk-UA" w:eastAsia="ru-RU"/>
        </w:rPr>
        <w:tab/>
      </w:r>
      <w:r>
        <w:rPr>
          <w:rFonts w:ascii="Times New Roman" w:eastAsia="Times New Roman" w:hAnsi="Times New Roman"/>
          <w:b/>
          <w:bCs/>
          <w:sz w:val="28"/>
          <w:szCs w:val="24"/>
          <w:lang w:val="uk-UA" w:eastAsia="ru-RU"/>
        </w:rPr>
        <w:tab/>
      </w:r>
      <w:r w:rsidRPr="00AC2352">
        <w:rPr>
          <w:rFonts w:ascii="Times New Roman" w:eastAsia="Times New Roman" w:hAnsi="Times New Roman"/>
          <w:b/>
          <w:bCs/>
          <w:sz w:val="28"/>
          <w:szCs w:val="24"/>
          <w:lang w:val="uk-UA" w:eastAsia="ru-RU"/>
        </w:rPr>
        <w:t xml:space="preserve">  І.</w:t>
      </w:r>
      <w:hyperlink r:id="rId7" w:history="1">
        <w:r w:rsidRPr="00AC2352">
          <w:rPr>
            <w:rFonts w:ascii="Times New Roman" w:eastAsia="Times New Roman" w:hAnsi="Times New Roman"/>
            <w:b/>
            <w:bCs/>
            <w:sz w:val="28"/>
            <w:szCs w:val="24"/>
            <w:lang w:val="uk-UA" w:eastAsia="ru-RU"/>
          </w:rPr>
          <w:t>КЛИМПУШ-ЦИНЦАДЗЕ</w:t>
        </w:r>
      </w:hyperlink>
    </w:p>
    <w:p w14:paraId="5E819789" w14:textId="47531F99" w:rsidR="00F243A1" w:rsidRPr="00F243A1" w:rsidRDefault="00F243A1" w:rsidP="00F243A1">
      <w:pPr>
        <w:spacing w:line="240" w:lineRule="auto"/>
        <w:ind w:firstLine="708"/>
        <w:jc w:val="both"/>
        <w:rPr>
          <w:rFonts w:ascii="Times New Roman" w:hAnsi="Times New Roman"/>
          <w:b/>
          <w:sz w:val="28"/>
          <w:szCs w:val="28"/>
          <w:lang w:val="uk-UA"/>
        </w:rPr>
      </w:pPr>
    </w:p>
    <w:p w14:paraId="0FA67FE8" w14:textId="77777777" w:rsidR="00A7635E" w:rsidRPr="00700C59" w:rsidRDefault="00A7635E" w:rsidP="00B55DE0">
      <w:pPr>
        <w:spacing w:after="0" w:line="240" w:lineRule="auto"/>
        <w:ind w:firstLine="567"/>
        <w:rPr>
          <w:rFonts w:ascii="Times New Roman" w:hAnsi="Times New Roman"/>
          <w:sz w:val="28"/>
          <w:szCs w:val="28"/>
          <w:lang w:val="uk-UA"/>
        </w:rPr>
      </w:pPr>
    </w:p>
    <w:sectPr w:rsidR="00A7635E" w:rsidRPr="00700C59" w:rsidSect="00B55DE0">
      <w:headerReference w:type="default" r:id="rId8"/>
      <w:headerReference w:type="first" r:id="rId9"/>
      <w:footerReference w:type="first" r:id="rId10"/>
      <w:pgSz w:w="11906" w:h="16838"/>
      <w:pgMar w:top="1134" w:right="851" w:bottom="1134"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940440" w14:textId="77777777" w:rsidR="006060F3" w:rsidRDefault="006060F3" w:rsidP="005E306B">
      <w:pPr>
        <w:spacing w:after="0" w:line="240" w:lineRule="auto"/>
      </w:pPr>
      <w:r>
        <w:separator/>
      </w:r>
    </w:p>
  </w:endnote>
  <w:endnote w:type="continuationSeparator" w:id="0">
    <w:p w14:paraId="3C9B4458" w14:textId="77777777" w:rsidR="006060F3" w:rsidRDefault="006060F3"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14:paraId="0FA67FFA" w14:textId="77777777" w:rsidR="00A7635E" w:rsidRDefault="001E08EA">
        <w:pPr>
          <w:pStyle w:val="a5"/>
          <w:jc w:val="center"/>
        </w:pPr>
      </w:p>
    </w:sdtContent>
  </w:sdt>
  <w:p w14:paraId="0FA67FFB" w14:textId="77777777"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E965C8" w14:textId="77777777" w:rsidR="006060F3" w:rsidRDefault="006060F3" w:rsidP="005E306B">
      <w:pPr>
        <w:spacing w:after="0" w:line="240" w:lineRule="auto"/>
      </w:pPr>
      <w:r>
        <w:separator/>
      </w:r>
    </w:p>
  </w:footnote>
  <w:footnote w:type="continuationSeparator" w:id="0">
    <w:p w14:paraId="31BCDB8B" w14:textId="77777777" w:rsidR="006060F3" w:rsidRDefault="006060F3"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A67FED" w14:textId="77777777"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14:paraId="0FA67FF4" w14:textId="77777777" w:rsidTr="00B55DE0">
      <w:tc>
        <w:tcPr>
          <w:tcW w:w="11957" w:type="dxa"/>
          <w:tcBorders>
            <w:top w:val="nil"/>
            <w:left w:val="nil"/>
            <w:bottom w:val="nil"/>
            <w:right w:val="nil"/>
          </w:tcBorders>
        </w:tcPr>
        <w:p w14:paraId="0FA67FEE" w14:textId="77777777" w:rsidR="00CE6A4B" w:rsidRPr="00AD7F82" w:rsidRDefault="00CE6A4B" w:rsidP="00AD7F82">
          <w:pPr>
            <w:pStyle w:val="a3"/>
            <w:tabs>
              <w:tab w:val="clear" w:pos="4677"/>
              <w:tab w:val="clear" w:pos="9355"/>
            </w:tabs>
            <w:rPr>
              <w:rFonts w:ascii="Times New Roman" w:hAnsi="Times New Roman"/>
              <w:color w:val="002060"/>
              <w:sz w:val="32"/>
              <w:szCs w:val="32"/>
            </w:rPr>
          </w:pPr>
        </w:p>
        <w:p w14:paraId="0FA67FEF" w14:textId="77777777" w:rsidR="00CE6A4B" w:rsidRPr="00AD7F82" w:rsidRDefault="00CE6A4B" w:rsidP="00AD7F82">
          <w:pPr>
            <w:pStyle w:val="a3"/>
            <w:tabs>
              <w:tab w:val="clear" w:pos="4677"/>
              <w:tab w:val="clear" w:pos="9355"/>
            </w:tabs>
            <w:rPr>
              <w:rFonts w:ascii="Times New Roman" w:hAnsi="Times New Roman"/>
              <w:color w:val="002060"/>
              <w:sz w:val="32"/>
              <w:szCs w:val="32"/>
            </w:rPr>
          </w:pPr>
        </w:p>
        <w:p w14:paraId="0FA67FF0" w14:textId="77777777" w:rsidR="00CE6A4B" w:rsidRPr="00AD7F82" w:rsidRDefault="00CE6A4B" w:rsidP="00AD7F82">
          <w:pPr>
            <w:pStyle w:val="a3"/>
            <w:tabs>
              <w:tab w:val="clear" w:pos="4677"/>
              <w:tab w:val="clear" w:pos="9355"/>
            </w:tabs>
            <w:rPr>
              <w:rFonts w:ascii="Times New Roman" w:hAnsi="Times New Roman"/>
              <w:color w:val="002060"/>
              <w:sz w:val="32"/>
              <w:szCs w:val="32"/>
            </w:rPr>
          </w:pPr>
        </w:p>
        <w:p w14:paraId="0FA67FF1" w14:textId="77777777"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14:anchorId="0FA67FFC" wp14:editId="0FA67FFD">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14:paraId="0FA67FF2" w14:textId="77777777" w:rsidR="00CE6A4B" w:rsidRPr="00D22048" w:rsidRDefault="00C86266" w:rsidP="00CA7044">
          <w:pPr>
            <w:pStyle w:val="a3"/>
            <w:tabs>
              <w:tab w:val="clear" w:pos="4677"/>
              <w:tab w:val="clear" w:pos="9355"/>
            </w:tabs>
            <w:spacing w:before="100"/>
            <w:jc w:val="center"/>
            <w:rPr>
              <w:rFonts w:ascii="Times New Roman" w:hAnsi="Times New Roman"/>
              <w:b/>
              <w:color w:val="1829A8"/>
              <w:spacing w:val="20"/>
              <w:sz w:val="24"/>
              <w:szCs w:val="24"/>
            </w:rPr>
          </w:pPr>
          <w:r w:rsidRPr="00C86266">
            <w:rPr>
              <w:rFonts w:ascii="Times New Roman" w:hAnsi="Times New Roman"/>
              <w:b/>
              <w:color w:val="1829A8"/>
              <w:spacing w:val="20"/>
              <w:sz w:val="24"/>
              <w:szCs w:val="24"/>
              <w:lang w:val="uk-UA"/>
            </w:rPr>
            <w:t>Комітет з питань</w:t>
          </w:r>
          <w:r w:rsidR="00A76A60">
            <w:rPr>
              <w:rFonts w:ascii="Times New Roman" w:hAnsi="Times New Roman"/>
              <w:b/>
              <w:color w:val="1829A8"/>
              <w:spacing w:val="20"/>
              <w:sz w:val="24"/>
              <w:szCs w:val="24"/>
              <w:lang w:val="uk-UA"/>
            </w:rPr>
            <w:t xml:space="preserve"> </w:t>
          </w:r>
          <w:r w:rsidR="009865D4">
            <w:rPr>
              <w:rFonts w:ascii="Times New Roman" w:hAnsi="Times New Roman"/>
              <w:b/>
              <w:color w:val="1829A8"/>
              <w:spacing w:val="20"/>
              <w:sz w:val="24"/>
              <w:szCs w:val="24"/>
              <w:lang w:val="uk-UA"/>
            </w:rPr>
            <w:t>інтеграції України з Європейським Союзом</w:t>
          </w:r>
        </w:p>
        <w:p w14:paraId="0FA67FF3" w14:textId="77777777" w:rsidR="00C27AE9" w:rsidRPr="009865D4" w:rsidRDefault="0080545D" w:rsidP="009865D4">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w:t>
          </w:r>
          <w:r w:rsidR="00CC39A1" w:rsidRPr="00A833C8">
            <w:rPr>
              <w:rFonts w:ascii="Times New Roman" w:hAnsi="Times New Roman"/>
              <w:color w:val="1829A8"/>
              <w:sz w:val="20"/>
              <w:szCs w:val="20"/>
              <w:lang w:val="uk-UA"/>
            </w:rPr>
            <w:t>тел</w:t>
          </w:r>
          <w:r w:rsidR="00C27AE9" w:rsidRPr="00A833C8">
            <w:rPr>
              <w:rFonts w:ascii="Times New Roman" w:hAnsi="Times New Roman"/>
              <w:color w:val="1829A8"/>
              <w:sz w:val="20"/>
              <w:szCs w:val="20"/>
              <w:lang w:val="uk-UA"/>
            </w:rPr>
            <w:t>.</w:t>
          </w:r>
          <w:r>
            <w:rPr>
              <w:rFonts w:ascii="Times New Roman" w:hAnsi="Times New Roman"/>
              <w:color w:val="1829A8"/>
              <w:sz w:val="20"/>
              <w:szCs w:val="20"/>
              <w:lang w:val="uk-UA"/>
            </w:rPr>
            <w:t>:</w:t>
          </w:r>
          <w:r w:rsidR="00A60747">
            <w:rPr>
              <w:rFonts w:ascii="Times New Roman" w:hAnsi="Times New Roman"/>
              <w:color w:val="1829A8"/>
              <w:sz w:val="20"/>
              <w:szCs w:val="20"/>
              <w:lang w:val="uk-UA"/>
            </w:rPr>
            <w:t xml:space="preserve"> </w:t>
          </w:r>
          <w:r w:rsidR="00C27AE9" w:rsidRPr="00A833C8">
            <w:rPr>
              <w:rFonts w:ascii="Times New Roman" w:hAnsi="Times New Roman"/>
              <w:color w:val="1829A8"/>
              <w:sz w:val="20"/>
              <w:szCs w:val="20"/>
              <w:lang w:val="uk-UA"/>
            </w:rPr>
            <w:t>2</w:t>
          </w:r>
          <w:r w:rsidR="00C86266">
            <w:rPr>
              <w:rFonts w:ascii="Times New Roman" w:hAnsi="Times New Roman"/>
              <w:color w:val="1829A8"/>
              <w:sz w:val="20"/>
              <w:szCs w:val="20"/>
              <w:lang w:val="uk-UA"/>
            </w:rPr>
            <w:t>55</w:t>
          </w:r>
          <w:r w:rsidR="00C27AE9" w:rsidRPr="00A833C8">
            <w:rPr>
              <w:rFonts w:ascii="Times New Roman" w:hAnsi="Times New Roman"/>
              <w:color w:val="1829A8"/>
              <w:sz w:val="20"/>
              <w:szCs w:val="20"/>
              <w:lang w:val="uk-UA"/>
            </w:rPr>
            <w:t>-</w:t>
          </w:r>
          <w:r w:rsidR="003D0996">
            <w:rPr>
              <w:rFonts w:ascii="Times New Roman" w:hAnsi="Times New Roman"/>
              <w:color w:val="1829A8"/>
              <w:sz w:val="20"/>
              <w:szCs w:val="20"/>
              <w:lang w:val="uk-UA"/>
            </w:rPr>
            <w:t>3</w:t>
          </w:r>
          <w:r w:rsidR="009865D4">
            <w:rPr>
              <w:rFonts w:ascii="Times New Roman" w:hAnsi="Times New Roman"/>
              <w:color w:val="1829A8"/>
              <w:sz w:val="20"/>
              <w:szCs w:val="20"/>
              <w:lang w:val="uk-UA"/>
            </w:rPr>
            <w:t>4</w:t>
          </w:r>
          <w:r w:rsidR="00C27AE9" w:rsidRPr="00A833C8">
            <w:rPr>
              <w:rFonts w:ascii="Times New Roman" w:hAnsi="Times New Roman"/>
              <w:color w:val="1829A8"/>
              <w:sz w:val="20"/>
              <w:szCs w:val="20"/>
              <w:lang w:val="uk-UA"/>
            </w:rPr>
            <w:t>-</w:t>
          </w:r>
          <w:r w:rsidR="00D22048">
            <w:rPr>
              <w:rFonts w:ascii="Times New Roman" w:hAnsi="Times New Roman"/>
              <w:color w:val="1829A8"/>
              <w:sz w:val="20"/>
              <w:szCs w:val="20"/>
              <w:lang w:val="uk-UA"/>
            </w:rPr>
            <w:t>4</w:t>
          </w:r>
          <w:r w:rsidR="009865D4">
            <w:rPr>
              <w:rFonts w:ascii="Times New Roman" w:hAnsi="Times New Roman"/>
              <w:color w:val="1829A8"/>
              <w:sz w:val="20"/>
              <w:szCs w:val="20"/>
              <w:lang w:val="uk-UA"/>
            </w:rPr>
            <w:t>2</w:t>
          </w:r>
          <w:r w:rsidR="004C53C1">
            <w:rPr>
              <w:rFonts w:ascii="Times New Roman" w:hAnsi="Times New Roman"/>
              <w:color w:val="1829A8"/>
              <w:sz w:val="20"/>
              <w:szCs w:val="20"/>
              <w:lang w:val="uk-UA"/>
            </w:rPr>
            <w:t>, факс</w:t>
          </w:r>
          <w:r w:rsidR="004C53C1" w:rsidRPr="004C53C1">
            <w:rPr>
              <w:rFonts w:ascii="Times New Roman" w:hAnsi="Times New Roman"/>
              <w:color w:val="1829A8"/>
              <w:sz w:val="20"/>
              <w:szCs w:val="20"/>
            </w:rPr>
            <w:t>:</w:t>
          </w:r>
          <w:r w:rsidR="004C53C1">
            <w:rPr>
              <w:rFonts w:ascii="Times New Roman" w:hAnsi="Times New Roman"/>
              <w:color w:val="1829A8"/>
              <w:sz w:val="20"/>
              <w:szCs w:val="20"/>
              <w:lang w:val="uk-UA"/>
            </w:rPr>
            <w:t xml:space="preserve"> 255-33-</w:t>
          </w:r>
          <w:r w:rsidR="009865D4">
            <w:rPr>
              <w:rFonts w:ascii="Times New Roman" w:hAnsi="Times New Roman"/>
              <w:color w:val="1829A8"/>
              <w:sz w:val="20"/>
              <w:szCs w:val="20"/>
              <w:lang w:val="uk-UA"/>
            </w:rPr>
            <w:t>1</w:t>
          </w:r>
          <w:r w:rsidR="00D22048">
            <w:rPr>
              <w:rFonts w:ascii="Times New Roman" w:hAnsi="Times New Roman"/>
              <w:color w:val="1829A8"/>
              <w:sz w:val="20"/>
              <w:szCs w:val="20"/>
              <w:lang w:val="uk-UA"/>
            </w:rPr>
            <w:t>3</w:t>
          </w:r>
          <w:r w:rsidR="009865D4">
            <w:rPr>
              <w:rFonts w:ascii="Times New Roman" w:hAnsi="Times New Roman"/>
              <w:color w:val="1829A8"/>
              <w:sz w:val="20"/>
              <w:szCs w:val="20"/>
              <w:lang w:val="uk-UA"/>
            </w:rPr>
            <w:t xml:space="preserve">, </w:t>
          </w:r>
          <w:r w:rsidR="009865D4">
            <w:rPr>
              <w:rFonts w:ascii="Times New Roman" w:hAnsi="Times New Roman"/>
              <w:color w:val="1829A8"/>
              <w:sz w:val="20"/>
              <w:szCs w:val="20"/>
              <w:lang w:val="en-US"/>
            </w:rPr>
            <w:t>e</w:t>
          </w:r>
          <w:r w:rsidR="009865D4" w:rsidRPr="009865D4">
            <w:rPr>
              <w:rFonts w:ascii="Times New Roman" w:hAnsi="Times New Roman"/>
              <w:color w:val="1829A8"/>
              <w:sz w:val="20"/>
              <w:szCs w:val="20"/>
            </w:rPr>
            <w:t>-</w:t>
          </w:r>
          <w:r w:rsidR="009865D4">
            <w:rPr>
              <w:rFonts w:ascii="Times New Roman" w:hAnsi="Times New Roman"/>
              <w:color w:val="1829A8"/>
              <w:sz w:val="20"/>
              <w:szCs w:val="20"/>
              <w:lang w:val="en-US"/>
            </w:rPr>
            <w:t>mail</w:t>
          </w:r>
          <w:r w:rsidR="009865D4" w:rsidRPr="009865D4">
            <w:rPr>
              <w:rFonts w:ascii="Times New Roman" w:hAnsi="Times New Roman"/>
              <w:color w:val="1829A8"/>
              <w:sz w:val="20"/>
              <w:szCs w:val="20"/>
            </w:rPr>
            <w:t xml:space="preserve">: </w:t>
          </w:r>
          <w:r w:rsidR="009865D4">
            <w:rPr>
              <w:rFonts w:ascii="Times New Roman" w:hAnsi="Times New Roman"/>
              <w:color w:val="1829A8"/>
              <w:sz w:val="20"/>
              <w:szCs w:val="20"/>
              <w:lang w:val="en-US"/>
            </w:rPr>
            <w:t>comeuroint</w:t>
          </w:r>
          <w:r w:rsidR="009865D4" w:rsidRPr="009865D4">
            <w:rPr>
              <w:rFonts w:ascii="Times New Roman" w:hAnsi="Times New Roman"/>
              <w:color w:val="1829A8"/>
              <w:sz w:val="20"/>
              <w:szCs w:val="20"/>
            </w:rPr>
            <w:t>@</w:t>
          </w:r>
          <w:r w:rsidR="009865D4">
            <w:rPr>
              <w:rFonts w:ascii="Times New Roman" w:hAnsi="Times New Roman"/>
              <w:color w:val="1829A8"/>
              <w:sz w:val="20"/>
              <w:szCs w:val="20"/>
              <w:lang w:val="en-US"/>
            </w:rPr>
            <w:t>v</w:t>
          </w:r>
          <w:r w:rsidR="009865D4" w:rsidRPr="009865D4">
            <w:rPr>
              <w:rFonts w:ascii="Times New Roman" w:hAnsi="Times New Roman"/>
              <w:color w:val="1829A8"/>
              <w:sz w:val="20"/>
              <w:szCs w:val="20"/>
            </w:rPr>
            <w:t>.</w:t>
          </w:r>
          <w:r w:rsidR="009865D4">
            <w:rPr>
              <w:rFonts w:ascii="Times New Roman" w:hAnsi="Times New Roman"/>
              <w:color w:val="1829A8"/>
              <w:sz w:val="20"/>
              <w:szCs w:val="20"/>
              <w:lang w:val="en-US"/>
            </w:rPr>
            <w:t>rada</w:t>
          </w:r>
          <w:r w:rsidR="009865D4" w:rsidRPr="009865D4">
            <w:rPr>
              <w:rFonts w:ascii="Times New Roman" w:hAnsi="Times New Roman"/>
              <w:color w:val="1829A8"/>
              <w:sz w:val="20"/>
              <w:szCs w:val="20"/>
            </w:rPr>
            <w:t>.</w:t>
          </w:r>
          <w:r w:rsidR="009865D4">
            <w:rPr>
              <w:rFonts w:ascii="Times New Roman" w:hAnsi="Times New Roman"/>
              <w:color w:val="1829A8"/>
              <w:sz w:val="20"/>
              <w:szCs w:val="20"/>
              <w:lang w:val="en-US"/>
            </w:rPr>
            <w:t>gov</w:t>
          </w:r>
          <w:r w:rsidR="009865D4" w:rsidRPr="009865D4">
            <w:rPr>
              <w:rFonts w:ascii="Times New Roman" w:hAnsi="Times New Roman"/>
              <w:color w:val="1829A8"/>
              <w:sz w:val="20"/>
              <w:szCs w:val="20"/>
            </w:rPr>
            <w:t>.</w:t>
          </w:r>
          <w:r w:rsidR="009865D4">
            <w:rPr>
              <w:rFonts w:ascii="Times New Roman" w:hAnsi="Times New Roman"/>
              <w:color w:val="1829A8"/>
              <w:sz w:val="20"/>
              <w:szCs w:val="20"/>
              <w:lang w:val="en-US"/>
            </w:rPr>
            <w:t>ua</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B55DE0" w:rsidRPr="00053776" w14:paraId="0FA67FF8" w14:textId="77777777" w:rsidTr="003E0669">
      <w:tc>
        <w:tcPr>
          <w:tcW w:w="1087" w:type="dxa"/>
          <w:tcBorders>
            <w:top w:val="nil"/>
          </w:tcBorders>
        </w:tcPr>
        <w:p w14:paraId="0FA67FF5" w14:textId="77777777" w:rsidR="00B55DE0" w:rsidRPr="00053776" w:rsidRDefault="00B55DE0" w:rsidP="00B55DE0">
          <w:pPr>
            <w:pStyle w:val="a3"/>
            <w:tabs>
              <w:tab w:val="clear" w:pos="4677"/>
              <w:tab w:val="clear" w:pos="9355"/>
            </w:tabs>
            <w:rPr>
              <w:rFonts w:ascii="Times New Roman" w:hAnsi="Times New Roman"/>
              <w:color w:val="002060"/>
              <w:lang w:val="uk-UA"/>
            </w:rPr>
          </w:pPr>
        </w:p>
      </w:tc>
      <w:tc>
        <w:tcPr>
          <w:tcW w:w="9714" w:type="dxa"/>
        </w:tcPr>
        <w:p w14:paraId="0FA67FF6" w14:textId="77777777" w:rsidR="00B55DE0" w:rsidRPr="00053776" w:rsidRDefault="00B55DE0" w:rsidP="00B55DE0">
          <w:pPr>
            <w:pStyle w:val="a3"/>
            <w:tabs>
              <w:tab w:val="clear" w:pos="4677"/>
              <w:tab w:val="clear" w:pos="9355"/>
            </w:tabs>
            <w:rPr>
              <w:rFonts w:ascii="Times New Roman" w:hAnsi="Times New Roman"/>
              <w:color w:val="002060"/>
              <w:lang w:val="uk-UA"/>
            </w:rPr>
          </w:pPr>
        </w:p>
      </w:tc>
      <w:tc>
        <w:tcPr>
          <w:tcW w:w="1086" w:type="dxa"/>
          <w:tcBorders>
            <w:top w:val="nil"/>
          </w:tcBorders>
        </w:tcPr>
        <w:p w14:paraId="0FA67FF7" w14:textId="77777777" w:rsidR="00B55DE0" w:rsidRPr="00053776" w:rsidRDefault="00B55DE0" w:rsidP="00B55DE0">
          <w:pPr>
            <w:pStyle w:val="a3"/>
            <w:tabs>
              <w:tab w:val="clear" w:pos="4677"/>
              <w:tab w:val="clear" w:pos="9355"/>
            </w:tabs>
            <w:rPr>
              <w:rFonts w:ascii="Times New Roman" w:hAnsi="Times New Roman"/>
              <w:color w:val="002060"/>
              <w:lang w:val="uk-UA"/>
            </w:rPr>
          </w:pPr>
        </w:p>
      </w:tc>
    </w:tr>
  </w:tbl>
  <w:p w14:paraId="0FA67FF9" w14:textId="77777777"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3211"/>
    <w:rsid w:val="000163C3"/>
    <w:rsid w:val="00097638"/>
    <w:rsid w:val="000F1586"/>
    <w:rsid w:val="000F6BEA"/>
    <w:rsid w:val="00141617"/>
    <w:rsid w:val="00153D8E"/>
    <w:rsid w:val="0019108F"/>
    <w:rsid w:val="001966F0"/>
    <w:rsid w:val="001D3C24"/>
    <w:rsid w:val="001E08EA"/>
    <w:rsid w:val="001E7AD6"/>
    <w:rsid w:val="00202DE0"/>
    <w:rsid w:val="0021032F"/>
    <w:rsid w:val="00230856"/>
    <w:rsid w:val="00234E10"/>
    <w:rsid w:val="00235CD7"/>
    <w:rsid w:val="002810C6"/>
    <w:rsid w:val="002A5D4C"/>
    <w:rsid w:val="002B5FC1"/>
    <w:rsid w:val="002C4FBE"/>
    <w:rsid w:val="002D0561"/>
    <w:rsid w:val="002E0A18"/>
    <w:rsid w:val="002E31BF"/>
    <w:rsid w:val="002E44DA"/>
    <w:rsid w:val="003276A1"/>
    <w:rsid w:val="003621D1"/>
    <w:rsid w:val="003D0996"/>
    <w:rsid w:val="003D1CBA"/>
    <w:rsid w:val="00451750"/>
    <w:rsid w:val="004852FA"/>
    <w:rsid w:val="00494D57"/>
    <w:rsid w:val="004A60C5"/>
    <w:rsid w:val="004C0889"/>
    <w:rsid w:val="004C53C1"/>
    <w:rsid w:val="004E4F5C"/>
    <w:rsid w:val="004F7B8A"/>
    <w:rsid w:val="0050620F"/>
    <w:rsid w:val="00522DD1"/>
    <w:rsid w:val="00525090"/>
    <w:rsid w:val="00545919"/>
    <w:rsid w:val="0055005A"/>
    <w:rsid w:val="0056039F"/>
    <w:rsid w:val="0056352F"/>
    <w:rsid w:val="00582AF9"/>
    <w:rsid w:val="005A244E"/>
    <w:rsid w:val="005A4728"/>
    <w:rsid w:val="005B2C9B"/>
    <w:rsid w:val="005B71F5"/>
    <w:rsid w:val="005C5FA2"/>
    <w:rsid w:val="005C674D"/>
    <w:rsid w:val="005D2EE9"/>
    <w:rsid w:val="005E306B"/>
    <w:rsid w:val="005F20B5"/>
    <w:rsid w:val="006060F3"/>
    <w:rsid w:val="006112B4"/>
    <w:rsid w:val="00626A3E"/>
    <w:rsid w:val="00660B13"/>
    <w:rsid w:val="0066623D"/>
    <w:rsid w:val="0068205D"/>
    <w:rsid w:val="006B723C"/>
    <w:rsid w:val="006F10E8"/>
    <w:rsid w:val="00700C59"/>
    <w:rsid w:val="007101A6"/>
    <w:rsid w:val="00713E93"/>
    <w:rsid w:val="0073224C"/>
    <w:rsid w:val="0075224D"/>
    <w:rsid w:val="007A0252"/>
    <w:rsid w:val="007F5D91"/>
    <w:rsid w:val="0080545D"/>
    <w:rsid w:val="00826658"/>
    <w:rsid w:val="0082685D"/>
    <w:rsid w:val="0084269F"/>
    <w:rsid w:val="00844701"/>
    <w:rsid w:val="00864879"/>
    <w:rsid w:val="008A28EB"/>
    <w:rsid w:val="008B5894"/>
    <w:rsid w:val="00945B68"/>
    <w:rsid w:val="00957D31"/>
    <w:rsid w:val="00972079"/>
    <w:rsid w:val="009847C5"/>
    <w:rsid w:val="009865D4"/>
    <w:rsid w:val="009A720A"/>
    <w:rsid w:val="00A00059"/>
    <w:rsid w:val="00A16214"/>
    <w:rsid w:val="00A232B0"/>
    <w:rsid w:val="00A60747"/>
    <w:rsid w:val="00A6661B"/>
    <w:rsid w:val="00A67B03"/>
    <w:rsid w:val="00A7635E"/>
    <w:rsid w:val="00A76A60"/>
    <w:rsid w:val="00A833C8"/>
    <w:rsid w:val="00AC2352"/>
    <w:rsid w:val="00AD7F82"/>
    <w:rsid w:val="00B220C6"/>
    <w:rsid w:val="00B311E8"/>
    <w:rsid w:val="00B50C60"/>
    <w:rsid w:val="00B533AF"/>
    <w:rsid w:val="00B55DE0"/>
    <w:rsid w:val="00BB1827"/>
    <w:rsid w:val="00BD0801"/>
    <w:rsid w:val="00BF1E95"/>
    <w:rsid w:val="00C11FB6"/>
    <w:rsid w:val="00C27AE9"/>
    <w:rsid w:val="00C64A25"/>
    <w:rsid w:val="00C808C1"/>
    <w:rsid w:val="00C86266"/>
    <w:rsid w:val="00CA7044"/>
    <w:rsid w:val="00CB16AC"/>
    <w:rsid w:val="00CC39A1"/>
    <w:rsid w:val="00CD4A38"/>
    <w:rsid w:val="00CE3E1B"/>
    <w:rsid w:val="00CE6A4B"/>
    <w:rsid w:val="00D22048"/>
    <w:rsid w:val="00D242C2"/>
    <w:rsid w:val="00D37FA2"/>
    <w:rsid w:val="00D52549"/>
    <w:rsid w:val="00D57E1B"/>
    <w:rsid w:val="00DF0115"/>
    <w:rsid w:val="00DF5D4C"/>
    <w:rsid w:val="00DF6910"/>
    <w:rsid w:val="00E55BF0"/>
    <w:rsid w:val="00E870BB"/>
    <w:rsid w:val="00F243A1"/>
    <w:rsid w:val="00F55423"/>
    <w:rsid w:val="00F81899"/>
    <w:rsid w:val="00F91DD3"/>
    <w:rsid w:val="00FC3DF4"/>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0FA67FE8"/>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1">
    <w:name w:val="heading 1"/>
    <w:basedOn w:val="a"/>
    <w:next w:val="a"/>
    <w:link w:val="10"/>
    <w:qFormat/>
    <w:locked/>
    <w:rsid w:val="00AC2352"/>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0"/>
    <w:uiPriority w:val="9"/>
    <w:unhideWhenUsed/>
    <w:qFormat/>
    <w:locked/>
    <w:rsid w:val="00700C59"/>
    <w:pPr>
      <w:keepNext/>
      <w:keepLines/>
      <w:spacing w:before="40" w:after="0" w:line="240" w:lineRule="auto"/>
      <w:outlineLvl w:val="2"/>
    </w:pPr>
    <w:rPr>
      <w:rFonts w:asciiTheme="majorHAnsi" w:eastAsiaTheme="majorEastAsia" w:hAnsiTheme="majorHAnsi" w:cstheme="majorBidi"/>
      <w:color w:val="243F60" w:themeColor="accent1" w:themeShade="7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character" w:customStyle="1" w:styleId="30">
    <w:name w:val="Заголовок 3 Знак"/>
    <w:basedOn w:val="a0"/>
    <w:link w:val="3"/>
    <w:uiPriority w:val="9"/>
    <w:rsid w:val="00700C59"/>
    <w:rPr>
      <w:rFonts w:asciiTheme="majorHAnsi" w:eastAsiaTheme="majorEastAsia" w:hAnsiTheme="majorHAnsi" w:cstheme="majorBidi"/>
      <w:color w:val="243F60" w:themeColor="accent1" w:themeShade="7F"/>
      <w:sz w:val="24"/>
      <w:szCs w:val="24"/>
      <w:lang w:val="ru-RU" w:eastAsia="ru-RU"/>
    </w:rPr>
  </w:style>
  <w:style w:type="character" w:styleId="ab">
    <w:name w:val="Strong"/>
    <w:qFormat/>
    <w:locked/>
    <w:rsid w:val="00700C59"/>
    <w:rPr>
      <w:b/>
      <w:bCs/>
    </w:rPr>
  </w:style>
  <w:style w:type="paragraph" w:styleId="31">
    <w:name w:val="Body Text Indent 3"/>
    <w:basedOn w:val="a"/>
    <w:link w:val="32"/>
    <w:rsid w:val="00700C59"/>
    <w:pPr>
      <w:autoSpaceDE w:val="0"/>
      <w:autoSpaceDN w:val="0"/>
      <w:spacing w:after="0" w:line="240" w:lineRule="auto"/>
      <w:ind w:firstLine="720"/>
      <w:jc w:val="both"/>
    </w:pPr>
    <w:rPr>
      <w:rFonts w:ascii="Times New Roman" w:eastAsia="Times New Roman" w:hAnsi="Times New Roman"/>
      <w:sz w:val="28"/>
      <w:szCs w:val="20"/>
      <w:lang w:val="uk-UA" w:eastAsia="ru-RU"/>
    </w:rPr>
  </w:style>
  <w:style w:type="character" w:customStyle="1" w:styleId="32">
    <w:name w:val="Основний текст з відступом 3 Знак"/>
    <w:basedOn w:val="a0"/>
    <w:link w:val="31"/>
    <w:rsid w:val="00700C59"/>
    <w:rPr>
      <w:rFonts w:ascii="Times New Roman" w:eastAsia="Times New Roman" w:hAnsi="Times New Roman"/>
      <w:sz w:val="28"/>
      <w:szCs w:val="20"/>
      <w:lang w:val="uk-UA" w:eastAsia="ru-RU"/>
    </w:rPr>
  </w:style>
  <w:style w:type="character" w:customStyle="1" w:styleId="10">
    <w:name w:val="Заголовок 1 Знак"/>
    <w:basedOn w:val="a0"/>
    <w:link w:val="1"/>
    <w:rsid w:val="00AC2352"/>
    <w:rPr>
      <w:rFonts w:asciiTheme="majorHAnsi" w:eastAsiaTheme="majorEastAsia" w:hAnsiTheme="majorHAnsi" w:cstheme="majorBidi"/>
      <w:color w:val="365F91" w:themeColor="accent1" w:themeShade="BF"/>
      <w:sz w:val="32"/>
      <w:szCs w:val="3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itd.rada.gov.ua/mps/info/page/17997"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C3A8AD-EB40-4FD3-A497-015B798FF7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528</Words>
  <Characters>301</Characters>
  <Application>Microsoft Office Word</Application>
  <DocSecurity>0</DocSecurity>
  <Lines>2</Lines>
  <Paragraphs>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Альона Вікторівна Найденко</cp:lastModifiedBy>
  <cp:revision>5</cp:revision>
  <cp:lastPrinted>2019-11-08T11:28:00Z</cp:lastPrinted>
  <dcterms:created xsi:type="dcterms:W3CDTF">2020-09-28T13:28:00Z</dcterms:created>
  <dcterms:modified xsi:type="dcterms:W3CDTF">2020-09-28T14:46:00Z</dcterms:modified>
</cp:coreProperties>
</file>