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537E" w:rsidRDefault="00D8537E" w:rsidP="00857B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857BFC" w:rsidRDefault="00857BFC" w:rsidP="00770BC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15BE8" w:rsidRDefault="00B15BE8" w:rsidP="00770BC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15BE8" w:rsidRDefault="00B15BE8" w:rsidP="00770BC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55B15" w:rsidRDefault="00A55B15" w:rsidP="00770BC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55B15" w:rsidRDefault="00A55B15" w:rsidP="00770BC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55B15" w:rsidRDefault="00A55B15" w:rsidP="00770BC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55B15" w:rsidRDefault="00A55B15" w:rsidP="00770BC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55B15" w:rsidRDefault="00A55B15" w:rsidP="00770BC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15BE8" w:rsidRDefault="00B15BE8" w:rsidP="00770BC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57BFC" w:rsidRPr="00FC31C0" w:rsidRDefault="00857BFC" w:rsidP="00770BC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C31C0">
        <w:rPr>
          <w:rFonts w:ascii="Times New Roman" w:hAnsi="Times New Roman"/>
          <w:b/>
          <w:sz w:val="28"/>
          <w:szCs w:val="28"/>
        </w:rPr>
        <w:t>ВИСНОВОК</w:t>
      </w:r>
    </w:p>
    <w:p w:rsidR="002D23B2" w:rsidRDefault="00857BFC" w:rsidP="002D23B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C31C0">
        <w:rPr>
          <w:rFonts w:ascii="Times New Roman" w:hAnsi="Times New Roman"/>
          <w:b/>
          <w:sz w:val="28"/>
          <w:szCs w:val="28"/>
        </w:rPr>
        <w:t xml:space="preserve">на проект Закону України </w:t>
      </w:r>
      <w:r w:rsidRPr="00857BFC">
        <w:rPr>
          <w:rFonts w:ascii="Times New Roman" w:hAnsi="Times New Roman"/>
          <w:b/>
          <w:sz w:val="28"/>
          <w:szCs w:val="28"/>
        </w:rPr>
        <w:t>«Про внесення змін</w:t>
      </w:r>
      <w:r w:rsidR="00500FA5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до</w:t>
      </w:r>
      <w:r w:rsidR="00500FA5">
        <w:rPr>
          <w:rFonts w:ascii="Times New Roman" w:hAnsi="Times New Roman"/>
          <w:b/>
          <w:sz w:val="28"/>
          <w:szCs w:val="28"/>
        </w:rPr>
        <w:t xml:space="preserve"> </w:t>
      </w:r>
      <w:r w:rsidRPr="00857BFC">
        <w:rPr>
          <w:rFonts w:ascii="Times New Roman" w:hAnsi="Times New Roman"/>
          <w:b/>
          <w:sz w:val="28"/>
          <w:szCs w:val="28"/>
        </w:rPr>
        <w:t>деяких законодавчих актів України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57BFC">
        <w:rPr>
          <w:rFonts w:ascii="Times New Roman" w:hAnsi="Times New Roman"/>
          <w:b/>
          <w:sz w:val="28"/>
          <w:szCs w:val="28"/>
        </w:rPr>
        <w:t xml:space="preserve">щодо забезпечення лікування </w:t>
      </w:r>
    </w:p>
    <w:p w:rsidR="00857BFC" w:rsidRPr="00857BFC" w:rsidRDefault="00857BFC" w:rsidP="002D23B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57BFC">
        <w:rPr>
          <w:rFonts w:ascii="Times New Roman" w:hAnsi="Times New Roman"/>
          <w:b/>
          <w:sz w:val="28"/>
          <w:szCs w:val="28"/>
        </w:rPr>
        <w:t>коронавірусної хвороби (COVID-19)»</w:t>
      </w:r>
    </w:p>
    <w:p w:rsidR="00770BCD" w:rsidRDefault="00770BCD" w:rsidP="00770BC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770BCD" w:rsidRPr="00187B84" w:rsidRDefault="00770BCD" w:rsidP="00500FA5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uk-UA"/>
        </w:rPr>
      </w:pPr>
      <w:r w:rsidRPr="00AB42C3">
        <w:rPr>
          <w:rFonts w:ascii="Times New Roman" w:eastAsia="Times New Roman" w:hAnsi="Times New Roman"/>
          <w:sz w:val="28"/>
          <w:szCs w:val="28"/>
        </w:rPr>
        <w:t xml:space="preserve">У законопроекті з метою забезпечення лікування хворих на </w:t>
      </w:r>
      <w:r w:rsidRPr="00AB42C3">
        <w:rPr>
          <w:rFonts w:ascii="Times New Roman" w:hAnsi="Times New Roman"/>
          <w:sz w:val="28"/>
          <w:szCs w:val="28"/>
        </w:rPr>
        <w:t xml:space="preserve">коронавірусну </w:t>
      </w:r>
      <w:r w:rsidRPr="00E43B30">
        <w:rPr>
          <w:rFonts w:ascii="Times New Roman" w:hAnsi="Times New Roman"/>
          <w:sz w:val="28"/>
          <w:szCs w:val="28"/>
        </w:rPr>
        <w:t xml:space="preserve">хворобу </w:t>
      </w:r>
      <w:r w:rsidR="002D23B2" w:rsidRPr="00E43B30">
        <w:rPr>
          <w:rFonts w:ascii="Times New Roman" w:hAnsi="Times New Roman"/>
          <w:sz w:val="28"/>
          <w:szCs w:val="28"/>
        </w:rPr>
        <w:t>(</w:t>
      </w:r>
      <w:r w:rsidRPr="00E43B30">
        <w:rPr>
          <w:rFonts w:ascii="Times New Roman" w:hAnsi="Times New Roman"/>
          <w:sz w:val="28"/>
          <w:szCs w:val="28"/>
        </w:rPr>
        <w:t>COVID-19</w:t>
      </w:r>
      <w:r w:rsidR="002D23B2" w:rsidRPr="00E43B30">
        <w:rPr>
          <w:rFonts w:ascii="Times New Roman" w:hAnsi="Times New Roman"/>
          <w:sz w:val="28"/>
          <w:szCs w:val="28"/>
        </w:rPr>
        <w:t>)</w:t>
      </w:r>
      <w:r w:rsidRPr="00E43B30">
        <w:rPr>
          <w:rFonts w:ascii="Times New Roman" w:eastAsia="Times New Roman" w:hAnsi="Times New Roman"/>
          <w:sz w:val="28"/>
          <w:szCs w:val="28"/>
        </w:rPr>
        <w:t xml:space="preserve"> </w:t>
      </w:r>
      <w:r w:rsidRPr="00E43B30">
        <w:rPr>
          <w:rFonts w:ascii="Times New Roman" w:hAnsi="Times New Roman"/>
          <w:bCs/>
          <w:sz w:val="28"/>
          <w:szCs w:val="28"/>
        </w:rPr>
        <w:t>пропонується дозволити застосування незареєстрованих в Україні лікарських засобів</w:t>
      </w:r>
      <w:r w:rsidRPr="00AB42C3">
        <w:rPr>
          <w:rFonts w:ascii="Times New Roman" w:hAnsi="Times New Roman"/>
          <w:bCs/>
          <w:sz w:val="28"/>
          <w:szCs w:val="28"/>
        </w:rPr>
        <w:t>, які</w:t>
      </w:r>
      <w:r w:rsidR="0039071A" w:rsidRPr="00AB42C3">
        <w:rPr>
          <w:rFonts w:ascii="Times New Roman" w:hAnsi="Times New Roman"/>
          <w:bCs/>
          <w:sz w:val="28"/>
          <w:szCs w:val="28"/>
        </w:rPr>
        <w:t xml:space="preserve"> </w:t>
      </w:r>
      <w:r w:rsidRPr="00AB42C3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uk-UA"/>
        </w:rPr>
        <w:t xml:space="preserve">рекомендовані офіційним органом Сполучених Штатів Америки, країн - членів Європейського Союзу, Великобританії, Швейцарської Конфедерації, Австралії, </w:t>
      </w:r>
      <w:r w:rsidR="0039071A" w:rsidRPr="00AB42C3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uk-UA"/>
        </w:rPr>
        <w:t xml:space="preserve">Ізраїлю, </w:t>
      </w:r>
      <w:r w:rsidRPr="00AB42C3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uk-UA"/>
        </w:rPr>
        <w:t xml:space="preserve">Канади, Китайської народної республіки, </w:t>
      </w:r>
      <w:r w:rsidR="0039071A" w:rsidRPr="00AB42C3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uk-UA"/>
        </w:rPr>
        <w:t xml:space="preserve">Японії </w:t>
      </w:r>
      <w:r w:rsidRPr="00AB42C3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uk-UA"/>
        </w:rPr>
        <w:t>для лікування коронавірусної хвороби (COVID-19) у відповідній країні</w:t>
      </w:r>
      <w:r w:rsidR="00167D8A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uk-UA"/>
        </w:rPr>
        <w:t>,</w:t>
      </w:r>
      <w:r w:rsidR="0039071A" w:rsidRPr="00AB42C3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uk-UA"/>
        </w:rPr>
        <w:t xml:space="preserve"> а також </w:t>
      </w:r>
      <w:r w:rsidRPr="00AB42C3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uk-UA"/>
        </w:rPr>
        <w:t>зареєстрован</w:t>
      </w:r>
      <w:r w:rsidR="00973902" w:rsidRPr="00AB42C3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uk-UA"/>
        </w:rPr>
        <w:t>их</w:t>
      </w:r>
      <w:r w:rsidRPr="00AB42C3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uk-UA"/>
        </w:rPr>
        <w:t xml:space="preserve"> лікарськ</w:t>
      </w:r>
      <w:r w:rsidR="00973902" w:rsidRPr="00AB42C3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uk-UA"/>
        </w:rPr>
        <w:t>их</w:t>
      </w:r>
      <w:r w:rsidRPr="00AB42C3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uk-UA"/>
        </w:rPr>
        <w:t xml:space="preserve"> засоб</w:t>
      </w:r>
      <w:r w:rsidR="00973902" w:rsidRPr="00AB42C3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uk-UA"/>
        </w:rPr>
        <w:t>ів</w:t>
      </w:r>
      <w:r w:rsidRPr="00AB42C3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uk-UA"/>
        </w:rPr>
        <w:t xml:space="preserve"> за показаннями, </w:t>
      </w:r>
      <w:r w:rsidR="00973902" w:rsidRPr="00AB42C3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uk-UA"/>
        </w:rPr>
        <w:t xml:space="preserve">які </w:t>
      </w:r>
      <w:r w:rsidRPr="00500FA5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uk-UA"/>
        </w:rPr>
        <w:t>не</w:t>
      </w:r>
      <w:r w:rsidR="00500FA5" w:rsidRPr="00500FA5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uk-UA"/>
        </w:rPr>
        <w:t xml:space="preserve"> </w:t>
      </w:r>
      <w:r w:rsidR="00973902" w:rsidRPr="00500FA5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uk-UA"/>
        </w:rPr>
        <w:t>в</w:t>
      </w:r>
      <w:r w:rsidR="00973902" w:rsidRPr="00AB42C3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uk-UA"/>
        </w:rPr>
        <w:t xml:space="preserve">изначені </w:t>
      </w:r>
      <w:r w:rsidRPr="00AB42C3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uk-UA"/>
        </w:rPr>
        <w:t>інструкці</w:t>
      </w:r>
      <w:r w:rsidR="00973902" w:rsidRPr="00AB42C3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uk-UA"/>
        </w:rPr>
        <w:t>єю</w:t>
      </w:r>
      <w:r w:rsidRPr="00AB42C3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uk-UA"/>
        </w:rPr>
        <w:t xml:space="preserve"> для медичного застосування</w:t>
      </w:r>
      <w:r w:rsidR="0039071A" w:rsidRPr="00AB42C3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uk-UA"/>
        </w:rPr>
        <w:t>,</w:t>
      </w:r>
      <w:r w:rsidRPr="00AB42C3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uk-UA"/>
        </w:rPr>
        <w:t xml:space="preserve"> за умови наявності доведеної ефективності щодо лікування коронавірусної хвороби (COVID-19</w:t>
      </w:r>
      <w:r w:rsidRPr="00E43B30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uk-UA"/>
        </w:rPr>
        <w:t>) та/або</w:t>
      </w:r>
      <w:r w:rsidR="002D23B2" w:rsidRPr="00E43B30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uk-UA"/>
        </w:rPr>
        <w:t>,</w:t>
      </w:r>
      <w:r w:rsidRPr="00E43B30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uk-UA"/>
        </w:rPr>
        <w:t xml:space="preserve"> якщо</w:t>
      </w:r>
      <w:r w:rsidR="0039071A" w:rsidRPr="00AB42C3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uk-UA"/>
        </w:rPr>
        <w:t xml:space="preserve"> ці</w:t>
      </w:r>
      <w:r w:rsidRPr="00AB42C3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uk-UA"/>
        </w:rPr>
        <w:t xml:space="preserve"> лікарські засоби рекомендовані офіційним органом </w:t>
      </w:r>
      <w:r w:rsidR="0039071A" w:rsidRPr="00AB42C3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uk-UA"/>
        </w:rPr>
        <w:t xml:space="preserve">однієї із зазначених вище країн </w:t>
      </w:r>
      <w:r w:rsidRPr="00AB42C3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uk-UA"/>
        </w:rPr>
        <w:t>для лікування коронавірусної хвороби (COVID-19) у відповідній країні.</w:t>
      </w:r>
      <w:r w:rsidR="00187B84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uk-UA"/>
        </w:rPr>
        <w:t xml:space="preserve"> </w:t>
      </w:r>
      <w:r w:rsidR="0039071A" w:rsidRPr="00AB42C3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uk-UA"/>
        </w:rPr>
        <w:t xml:space="preserve">Для забезпечення цього </w:t>
      </w:r>
      <w:r w:rsidR="00973902" w:rsidRPr="00AB42C3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uk-UA"/>
        </w:rPr>
        <w:t xml:space="preserve">у </w:t>
      </w:r>
      <w:r w:rsidR="007854E2" w:rsidRPr="00AB42C3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uk-UA"/>
        </w:rPr>
        <w:t>законопроект</w:t>
      </w:r>
      <w:r w:rsidR="00973902" w:rsidRPr="00AB42C3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uk-UA"/>
        </w:rPr>
        <w:t>і</w:t>
      </w:r>
      <w:r w:rsidR="007854E2" w:rsidRPr="00AB42C3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uk-UA"/>
        </w:rPr>
        <w:t xml:space="preserve"> передбач</w:t>
      </w:r>
      <w:r w:rsidR="00973902" w:rsidRPr="00AB42C3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uk-UA"/>
        </w:rPr>
        <w:t xml:space="preserve">ається внесення </w:t>
      </w:r>
      <w:r w:rsidR="007854E2" w:rsidRPr="00AB42C3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uk-UA"/>
        </w:rPr>
        <w:t>відповідн</w:t>
      </w:r>
      <w:r w:rsidR="00973902" w:rsidRPr="00AB42C3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uk-UA"/>
        </w:rPr>
        <w:t>их</w:t>
      </w:r>
      <w:r w:rsidR="007854E2" w:rsidRPr="00AB42C3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uk-UA"/>
        </w:rPr>
        <w:t xml:space="preserve"> змін до</w:t>
      </w:r>
      <w:r w:rsidRPr="00AB42C3">
        <w:rPr>
          <w:rFonts w:ascii="Times New Roman" w:eastAsia="Times New Roman" w:hAnsi="Times New Roman"/>
          <w:sz w:val="28"/>
          <w:szCs w:val="28"/>
        </w:rPr>
        <w:t xml:space="preserve"> </w:t>
      </w:r>
      <w:r w:rsidR="00973902" w:rsidRPr="00AB42C3">
        <w:rPr>
          <w:rFonts w:ascii="Times New Roman" w:eastAsia="Times New Roman" w:hAnsi="Times New Roman"/>
          <w:sz w:val="28"/>
          <w:szCs w:val="28"/>
        </w:rPr>
        <w:t xml:space="preserve">ст. 44 </w:t>
      </w:r>
      <w:r w:rsidRPr="00AB42C3">
        <w:rPr>
          <w:rFonts w:ascii="Times New Roman" w:hAnsi="Times New Roman"/>
          <w:bCs/>
          <w:sz w:val="28"/>
          <w:szCs w:val="28"/>
        </w:rPr>
        <w:t>Основ законодавства України про охорону здоров’я т</w:t>
      </w:r>
      <w:r w:rsidR="007854E2" w:rsidRPr="00AB42C3">
        <w:rPr>
          <w:rFonts w:ascii="Times New Roman" w:hAnsi="Times New Roman"/>
          <w:bCs/>
          <w:sz w:val="28"/>
          <w:szCs w:val="28"/>
        </w:rPr>
        <w:t xml:space="preserve">а </w:t>
      </w:r>
      <w:r w:rsidR="00973902" w:rsidRPr="00AB42C3">
        <w:rPr>
          <w:rFonts w:ascii="Times New Roman" w:hAnsi="Times New Roman"/>
          <w:bCs/>
          <w:sz w:val="28"/>
          <w:szCs w:val="28"/>
        </w:rPr>
        <w:t xml:space="preserve">ч. 8 ст. 7 </w:t>
      </w:r>
      <w:r w:rsidRPr="00AB42C3">
        <w:rPr>
          <w:rFonts w:ascii="Times New Roman" w:eastAsia="Times New Roman" w:hAnsi="Times New Roman"/>
          <w:bCs/>
          <w:sz w:val="28"/>
          <w:szCs w:val="28"/>
          <w:lang w:eastAsia="uk-UA"/>
        </w:rPr>
        <w:t>Закону України «Про лікарські засоби»</w:t>
      </w:r>
      <w:r w:rsidR="0039071A" w:rsidRPr="00AB42C3">
        <w:rPr>
          <w:rFonts w:ascii="Times New Roman" w:eastAsia="Times New Roman" w:hAnsi="Times New Roman"/>
          <w:bCs/>
          <w:sz w:val="28"/>
          <w:szCs w:val="28"/>
          <w:lang w:eastAsia="uk-UA"/>
        </w:rPr>
        <w:t>.</w:t>
      </w:r>
    </w:p>
    <w:p w:rsidR="005A2347" w:rsidRDefault="005A2347" w:rsidP="00500FA5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uk-UA"/>
        </w:rPr>
      </w:pPr>
      <w:r w:rsidRPr="005A2347">
        <w:rPr>
          <w:rFonts w:ascii="Times New Roman" w:eastAsia="Times New Roman" w:hAnsi="Times New Roman"/>
          <w:bCs/>
          <w:sz w:val="28"/>
          <w:szCs w:val="28"/>
          <w:lang w:eastAsia="uk-UA"/>
        </w:rPr>
        <w:t>Розглянувши законопроект у стислий термін, Головне науково-експертне управління вважає за необхідне вис</w:t>
      </w:r>
      <w:r>
        <w:rPr>
          <w:rFonts w:ascii="Times New Roman" w:eastAsia="Times New Roman" w:hAnsi="Times New Roman"/>
          <w:bCs/>
          <w:sz w:val="28"/>
          <w:szCs w:val="28"/>
          <w:lang w:eastAsia="uk-UA"/>
        </w:rPr>
        <w:t>ловити щодо його змісту наступне</w:t>
      </w:r>
      <w:r w:rsidRPr="005A2347">
        <w:rPr>
          <w:rFonts w:ascii="Times New Roman" w:eastAsia="Times New Roman" w:hAnsi="Times New Roman"/>
          <w:bCs/>
          <w:sz w:val="28"/>
          <w:szCs w:val="28"/>
          <w:lang w:eastAsia="uk-UA"/>
        </w:rPr>
        <w:t>.</w:t>
      </w:r>
    </w:p>
    <w:p w:rsidR="004E7E8F" w:rsidRDefault="007854E2" w:rsidP="00500FA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B42C3">
        <w:rPr>
          <w:rFonts w:ascii="Times New Roman" w:eastAsia="Times New Roman" w:hAnsi="Times New Roman"/>
          <w:bCs/>
          <w:sz w:val="28"/>
          <w:szCs w:val="28"/>
          <w:lang w:eastAsia="uk-UA"/>
        </w:rPr>
        <w:t xml:space="preserve">Зважаючи на </w:t>
      </w:r>
      <w:r w:rsidR="00500FA5">
        <w:rPr>
          <w:rFonts w:ascii="Times New Roman" w:eastAsia="Times New Roman" w:hAnsi="Times New Roman"/>
          <w:bCs/>
          <w:sz w:val="28"/>
          <w:szCs w:val="28"/>
          <w:lang w:eastAsia="uk-UA"/>
        </w:rPr>
        <w:t xml:space="preserve">гостру </w:t>
      </w:r>
      <w:r w:rsidRPr="00AB42C3">
        <w:rPr>
          <w:rFonts w:ascii="Times New Roman" w:eastAsia="Times New Roman" w:hAnsi="Times New Roman"/>
          <w:bCs/>
          <w:sz w:val="28"/>
          <w:szCs w:val="28"/>
          <w:lang w:eastAsia="uk-UA"/>
        </w:rPr>
        <w:t>необхідність</w:t>
      </w:r>
      <w:r w:rsidR="0039071A" w:rsidRPr="00AB42C3">
        <w:rPr>
          <w:rFonts w:ascii="Times New Roman" w:eastAsia="Times New Roman" w:hAnsi="Times New Roman"/>
          <w:bCs/>
          <w:sz w:val="28"/>
          <w:szCs w:val="28"/>
          <w:lang w:eastAsia="uk-UA"/>
        </w:rPr>
        <w:t xml:space="preserve"> </w:t>
      </w:r>
      <w:r w:rsidRPr="00AB42C3">
        <w:rPr>
          <w:rFonts w:ascii="Times New Roman" w:eastAsia="Times New Roman" w:hAnsi="Times New Roman"/>
          <w:bCs/>
          <w:sz w:val="28"/>
          <w:szCs w:val="28"/>
          <w:lang w:eastAsia="uk-UA"/>
        </w:rPr>
        <w:t xml:space="preserve">розв’язання проблеми </w:t>
      </w:r>
      <w:r w:rsidRPr="00AB42C3">
        <w:rPr>
          <w:rFonts w:ascii="Times New Roman" w:hAnsi="Times New Roman"/>
          <w:bCs/>
          <w:sz w:val="28"/>
          <w:szCs w:val="28"/>
        </w:rPr>
        <w:t>лікування</w:t>
      </w:r>
      <w:r w:rsidRPr="00AB42C3">
        <w:rPr>
          <w:rFonts w:ascii="Times New Roman" w:hAnsi="Times New Roman"/>
          <w:sz w:val="28"/>
          <w:szCs w:val="28"/>
        </w:rPr>
        <w:t xml:space="preserve"> хворих на коронавірусну </w:t>
      </w:r>
      <w:r w:rsidRPr="00E43B30">
        <w:rPr>
          <w:rFonts w:ascii="Times New Roman" w:hAnsi="Times New Roman"/>
          <w:sz w:val="28"/>
          <w:szCs w:val="28"/>
        </w:rPr>
        <w:t xml:space="preserve">інфекцію </w:t>
      </w:r>
      <w:r w:rsidR="002D23B2" w:rsidRPr="00E43B30">
        <w:rPr>
          <w:rFonts w:ascii="Times New Roman" w:hAnsi="Times New Roman"/>
          <w:sz w:val="28"/>
          <w:szCs w:val="28"/>
        </w:rPr>
        <w:t>(</w:t>
      </w:r>
      <w:r w:rsidRPr="00E43B30">
        <w:rPr>
          <w:rFonts w:ascii="Times New Roman" w:hAnsi="Times New Roman"/>
          <w:sz w:val="28"/>
          <w:szCs w:val="28"/>
        </w:rPr>
        <w:t>COVID-19</w:t>
      </w:r>
      <w:r w:rsidR="002D23B2" w:rsidRPr="00E43B30">
        <w:rPr>
          <w:rFonts w:ascii="Times New Roman" w:hAnsi="Times New Roman"/>
          <w:sz w:val="28"/>
          <w:szCs w:val="28"/>
        </w:rPr>
        <w:t>)</w:t>
      </w:r>
      <w:r w:rsidRPr="00E43B30">
        <w:rPr>
          <w:rFonts w:ascii="Times New Roman" w:hAnsi="Times New Roman"/>
          <w:sz w:val="28"/>
          <w:szCs w:val="28"/>
        </w:rPr>
        <w:t>,</w:t>
      </w:r>
      <w:r w:rsidRPr="00AB42C3">
        <w:rPr>
          <w:rFonts w:ascii="Times New Roman" w:hAnsi="Times New Roman"/>
          <w:sz w:val="28"/>
          <w:szCs w:val="28"/>
        </w:rPr>
        <w:t xml:space="preserve"> </w:t>
      </w:r>
      <w:r w:rsidRPr="00AB42C3">
        <w:rPr>
          <w:rFonts w:ascii="Times New Roman" w:hAnsi="Times New Roman"/>
          <w:color w:val="000000"/>
          <w:sz w:val="28"/>
          <w:szCs w:val="28"/>
        </w:rPr>
        <w:t xml:space="preserve">Головне управління </w:t>
      </w:r>
      <w:r w:rsidR="00973902" w:rsidRPr="00AB42C3">
        <w:rPr>
          <w:rFonts w:ascii="Times New Roman" w:hAnsi="Times New Roman"/>
          <w:color w:val="000000"/>
          <w:sz w:val="28"/>
          <w:szCs w:val="28"/>
        </w:rPr>
        <w:t>підтримує внесення зазначених вище змін.</w:t>
      </w:r>
      <w:r w:rsidR="00167D8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73902" w:rsidRPr="00AB42C3">
        <w:rPr>
          <w:rFonts w:ascii="Times New Roman" w:hAnsi="Times New Roman"/>
          <w:sz w:val="28"/>
          <w:szCs w:val="28"/>
        </w:rPr>
        <w:t xml:space="preserve">Водночас </w:t>
      </w:r>
      <w:r w:rsidR="00187B84">
        <w:rPr>
          <w:rFonts w:ascii="Times New Roman" w:hAnsi="Times New Roman"/>
          <w:sz w:val="28"/>
          <w:szCs w:val="28"/>
        </w:rPr>
        <w:t>вважає</w:t>
      </w:r>
      <w:r w:rsidR="00500FA5">
        <w:rPr>
          <w:rFonts w:ascii="Times New Roman" w:hAnsi="Times New Roman"/>
          <w:sz w:val="28"/>
          <w:szCs w:val="28"/>
        </w:rPr>
        <w:t>мо</w:t>
      </w:r>
      <w:r w:rsidR="00187B84">
        <w:rPr>
          <w:rFonts w:ascii="Times New Roman" w:hAnsi="Times New Roman"/>
          <w:sz w:val="28"/>
          <w:szCs w:val="28"/>
        </w:rPr>
        <w:t xml:space="preserve"> за доцільне </w:t>
      </w:r>
      <w:r w:rsidR="00973902" w:rsidRPr="00AB42C3">
        <w:rPr>
          <w:rFonts w:ascii="Times New Roman" w:hAnsi="Times New Roman"/>
          <w:sz w:val="28"/>
          <w:szCs w:val="28"/>
        </w:rPr>
        <w:t>звер</w:t>
      </w:r>
      <w:r w:rsidR="00187B84">
        <w:rPr>
          <w:rFonts w:ascii="Times New Roman" w:hAnsi="Times New Roman"/>
          <w:sz w:val="28"/>
          <w:szCs w:val="28"/>
        </w:rPr>
        <w:t>нути</w:t>
      </w:r>
      <w:r w:rsidR="00973902" w:rsidRPr="00AB42C3">
        <w:rPr>
          <w:rFonts w:ascii="Times New Roman" w:hAnsi="Times New Roman"/>
          <w:sz w:val="28"/>
          <w:szCs w:val="28"/>
        </w:rPr>
        <w:t xml:space="preserve"> увагу на</w:t>
      </w:r>
      <w:r w:rsidR="00167D8A">
        <w:rPr>
          <w:rFonts w:ascii="Times New Roman" w:hAnsi="Times New Roman"/>
          <w:sz w:val="28"/>
          <w:szCs w:val="28"/>
        </w:rPr>
        <w:t xml:space="preserve"> </w:t>
      </w:r>
      <w:r w:rsidR="004E7E8F">
        <w:rPr>
          <w:rFonts w:ascii="Times New Roman" w:hAnsi="Times New Roman"/>
          <w:sz w:val="28"/>
          <w:szCs w:val="28"/>
        </w:rPr>
        <w:t>певні</w:t>
      </w:r>
      <w:r w:rsidR="00167D8A">
        <w:rPr>
          <w:rFonts w:ascii="Times New Roman" w:hAnsi="Times New Roman"/>
          <w:sz w:val="28"/>
          <w:szCs w:val="28"/>
        </w:rPr>
        <w:t xml:space="preserve"> недоліки законопроекту. </w:t>
      </w:r>
    </w:p>
    <w:p w:rsidR="00AB42C3" w:rsidRDefault="00AB42C3" w:rsidP="00500FA5">
      <w:pPr>
        <w:spacing w:after="0" w:line="240" w:lineRule="auto"/>
        <w:ind w:firstLine="709"/>
        <w:jc w:val="both"/>
        <w:rPr>
          <w:rFonts w:ascii="Times New Roman" w:hAnsi="Times New Roman"/>
          <w:iCs/>
          <w:sz w:val="28"/>
          <w:szCs w:val="28"/>
          <w:lang w:eastAsia="uk-UA"/>
        </w:rPr>
      </w:pPr>
      <w:r w:rsidRPr="00AB42C3">
        <w:rPr>
          <w:rFonts w:ascii="Times New Roman" w:hAnsi="Times New Roman"/>
          <w:sz w:val="28"/>
          <w:szCs w:val="28"/>
        </w:rPr>
        <w:t>Використан</w:t>
      </w:r>
      <w:r w:rsidR="00167D8A">
        <w:rPr>
          <w:rFonts w:ascii="Times New Roman" w:hAnsi="Times New Roman"/>
          <w:sz w:val="28"/>
          <w:szCs w:val="28"/>
        </w:rPr>
        <w:t>е</w:t>
      </w:r>
      <w:r w:rsidRPr="00AB42C3">
        <w:rPr>
          <w:rFonts w:ascii="Times New Roman" w:hAnsi="Times New Roman"/>
          <w:sz w:val="28"/>
          <w:szCs w:val="28"/>
        </w:rPr>
        <w:t xml:space="preserve"> у </w:t>
      </w:r>
      <w:r w:rsidR="00205E8B">
        <w:rPr>
          <w:rFonts w:ascii="Times New Roman" w:hAnsi="Times New Roman"/>
          <w:sz w:val="28"/>
          <w:szCs w:val="28"/>
        </w:rPr>
        <w:t xml:space="preserve">доповненнях до </w:t>
      </w:r>
      <w:r w:rsidRPr="00AB42C3">
        <w:rPr>
          <w:rFonts w:ascii="Times New Roman" w:hAnsi="Times New Roman"/>
          <w:bCs/>
          <w:sz w:val="28"/>
          <w:szCs w:val="28"/>
        </w:rPr>
        <w:t xml:space="preserve">ч. 8 ст. 7 </w:t>
      </w:r>
      <w:r w:rsidRPr="00AB42C3">
        <w:rPr>
          <w:rFonts w:ascii="Times New Roman" w:eastAsia="Times New Roman" w:hAnsi="Times New Roman"/>
          <w:bCs/>
          <w:sz w:val="28"/>
          <w:szCs w:val="28"/>
          <w:lang w:eastAsia="uk-UA"/>
        </w:rPr>
        <w:t xml:space="preserve">Закону України «Про лікарські засоби» </w:t>
      </w:r>
      <w:r w:rsidR="00205E8B">
        <w:rPr>
          <w:rFonts w:ascii="Times New Roman" w:eastAsia="Times New Roman" w:hAnsi="Times New Roman"/>
          <w:bCs/>
          <w:sz w:val="28"/>
          <w:szCs w:val="28"/>
          <w:lang w:eastAsia="uk-UA"/>
        </w:rPr>
        <w:t xml:space="preserve">та п. 2 розділу ІІ «Прикінцеві положення» </w:t>
      </w:r>
      <w:r w:rsidRPr="00AB42C3">
        <w:rPr>
          <w:rFonts w:ascii="Times New Roman" w:eastAsia="Times New Roman" w:hAnsi="Times New Roman"/>
          <w:bCs/>
          <w:sz w:val="28"/>
          <w:szCs w:val="28"/>
          <w:lang w:eastAsia="uk-UA"/>
        </w:rPr>
        <w:t>слов</w:t>
      </w:r>
      <w:r w:rsidR="00167D8A">
        <w:rPr>
          <w:rFonts w:ascii="Times New Roman" w:eastAsia="Times New Roman" w:hAnsi="Times New Roman"/>
          <w:bCs/>
          <w:sz w:val="28"/>
          <w:szCs w:val="28"/>
          <w:lang w:eastAsia="uk-UA"/>
        </w:rPr>
        <w:t>о</w:t>
      </w:r>
      <w:r w:rsidRPr="00AB42C3">
        <w:rPr>
          <w:rFonts w:ascii="Times New Roman" w:eastAsia="Times New Roman" w:hAnsi="Times New Roman"/>
          <w:bCs/>
          <w:sz w:val="28"/>
          <w:szCs w:val="28"/>
          <w:lang w:eastAsia="uk-UA"/>
        </w:rPr>
        <w:t xml:space="preserve"> «</w:t>
      </w:r>
      <w:r w:rsidRPr="00500FA5">
        <w:rPr>
          <w:rFonts w:ascii="Times New Roman" w:eastAsia="Times New Roman" w:hAnsi="Times New Roman"/>
          <w:bCs/>
          <w:i/>
          <w:sz w:val="28"/>
          <w:szCs w:val="28"/>
          <w:lang w:eastAsia="uk-UA"/>
        </w:rPr>
        <w:t>суттєвих</w:t>
      </w:r>
      <w:r w:rsidRPr="00AB42C3">
        <w:rPr>
          <w:rFonts w:ascii="Times New Roman" w:eastAsia="Times New Roman" w:hAnsi="Times New Roman"/>
          <w:bCs/>
          <w:sz w:val="28"/>
          <w:szCs w:val="28"/>
          <w:lang w:eastAsia="uk-UA"/>
        </w:rPr>
        <w:t xml:space="preserve">» </w:t>
      </w:r>
      <w:r w:rsidRPr="00AB42C3">
        <w:rPr>
          <w:rFonts w:ascii="Times New Roman" w:hAnsi="Times New Roman"/>
          <w:color w:val="000000"/>
          <w:sz w:val="28"/>
          <w:szCs w:val="28"/>
        </w:rPr>
        <w:t>не нада</w:t>
      </w:r>
      <w:r w:rsidR="00167D8A">
        <w:rPr>
          <w:rFonts w:ascii="Times New Roman" w:hAnsi="Times New Roman"/>
          <w:color w:val="000000"/>
          <w:sz w:val="28"/>
          <w:szCs w:val="28"/>
        </w:rPr>
        <w:t>є</w:t>
      </w:r>
      <w:r w:rsidRPr="00AB42C3">
        <w:rPr>
          <w:rFonts w:ascii="Times New Roman" w:hAnsi="Times New Roman"/>
          <w:color w:val="000000"/>
          <w:sz w:val="28"/>
          <w:szCs w:val="28"/>
        </w:rPr>
        <w:t xml:space="preserve"> необхідної визначеності і</w:t>
      </w:r>
      <w:r w:rsidRPr="00AB42C3">
        <w:rPr>
          <w:rFonts w:ascii="Times New Roman" w:hAnsi="Times New Roman"/>
          <w:iCs/>
          <w:sz w:val="28"/>
          <w:szCs w:val="28"/>
          <w:lang w:eastAsia="uk-UA"/>
        </w:rPr>
        <w:t xml:space="preserve"> допуска</w:t>
      </w:r>
      <w:r w:rsidR="00F93B57">
        <w:rPr>
          <w:rFonts w:ascii="Times New Roman" w:hAnsi="Times New Roman"/>
          <w:iCs/>
          <w:sz w:val="28"/>
          <w:szCs w:val="28"/>
          <w:lang w:eastAsia="uk-UA"/>
        </w:rPr>
        <w:t xml:space="preserve">є </w:t>
      </w:r>
      <w:r w:rsidRPr="00AB42C3">
        <w:rPr>
          <w:rFonts w:ascii="Times New Roman" w:hAnsi="Times New Roman"/>
          <w:iCs/>
          <w:sz w:val="28"/>
          <w:szCs w:val="28"/>
          <w:lang w:eastAsia="uk-UA"/>
        </w:rPr>
        <w:t>довільне тлумачення</w:t>
      </w:r>
      <w:r w:rsidR="00187B84" w:rsidRPr="00187B8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87B84">
        <w:rPr>
          <w:rFonts w:ascii="Times New Roman" w:hAnsi="Times New Roman"/>
          <w:color w:val="000000"/>
          <w:sz w:val="28"/>
          <w:szCs w:val="28"/>
        </w:rPr>
        <w:t>зазначеного припису</w:t>
      </w:r>
      <w:r w:rsidRPr="00AB42C3">
        <w:rPr>
          <w:rFonts w:ascii="Times New Roman" w:hAnsi="Times New Roman"/>
          <w:iCs/>
          <w:sz w:val="28"/>
          <w:szCs w:val="28"/>
          <w:lang w:eastAsia="uk-UA"/>
        </w:rPr>
        <w:t>.</w:t>
      </w:r>
      <w:r w:rsidR="00167D8A">
        <w:rPr>
          <w:rFonts w:ascii="Times New Roman" w:hAnsi="Times New Roman"/>
          <w:iCs/>
          <w:sz w:val="28"/>
          <w:szCs w:val="28"/>
          <w:lang w:eastAsia="uk-UA"/>
        </w:rPr>
        <w:t xml:space="preserve"> Пропонуємо виключити </w:t>
      </w:r>
      <w:r w:rsidR="00187B84">
        <w:rPr>
          <w:rFonts w:ascii="Times New Roman" w:hAnsi="Times New Roman"/>
          <w:iCs/>
          <w:sz w:val="28"/>
          <w:szCs w:val="28"/>
          <w:lang w:eastAsia="uk-UA"/>
        </w:rPr>
        <w:t xml:space="preserve">це слово </w:t>
      </w:r>
      <w:r w:rsidR="00167D8A">
        <w:rPr>
          <w:rFonts w:ascii="Times New Roman" w:hAnsi="Times New Roman"/>
          <w:iCs/>
          <w:sz w:val="28"/>
          <w:szCs w:val="28"/>
          <w:lang w:eastAsia="uk-UA"/>
        </w:rPr>
        <w:t xml:space="preserve">із </w:t>
      </w:r>
      <w:r w:rsidR="00187B84">
        <w:rPr>
          <w:rFonts w:ascii="Times New Roman" w:hAnsi="Times New Roman"/>
          <w:iCs/>
          <w:sz w:val="28"/>
          <w:szCs w:val="28"/>
          <w:lang w:eastAsia="uk-UA"/>
        </w:rPr>
        <w:t>тексту проекту</w:t>
      </w:r>
      <w:r w:rsidR="00167D8A">
        <w:rPr>
          <w:rFonts w:ascii="Times New Roman" w:hAnsi="Times New Roman"/>
          <w:iCs/>
          <w:sz w:val="28"/>
          <w:szCs w:val="28"/>
          <w:lang w:eastAsia="uk-UA"/>
        </w:rPr>
        <w:t>.</w:t>
      </w:r>
    </w:p>
    <w:p w:rsidR="00E24E15" w:rsidRDefault="00E24E15" w:rsidP="00500FA5">
      <w:pPr>
        <w:spacing w:after="0" w:line="240" w:lineRule="auto"/>
        <w:ind w:firstLine="709"/>
        <w:jc w:val="both"/>
        <w:rPr>
          <w:rFonts w:ascii="Times New Roman" w:hAnsi="Times New Roman"/>
          <w:iCs/>
          <w:sz w:val="28"/>
          <w:szCs w:val="28"/>
          <w:lang w:eastAsia="uk-UA"/>
        </w:rPr>
      </w:pPr>
      <w:r>
        <w:rPr>
          <w:rFonts w:ascii="Times New Roman" w:hAnsi="Times New Roman"/>
          <w:iCs/>
          <w:sz w:val="28"/>
          <w:szCs w:val="28"/>
          <w:lang w:eastAsia="uk-UA"/>
        </w:rPr>
        <w:t xml:space="preserve">Крім того, дискусійним виглядає запропонований в п. 1 розділу ІІ «Прикінцеві положення» термін дії цього Закону – «три місяці». На нашу </w:t>
      </w:r>
      <w:r>
        <w:rPr>
          <w:rFonts w:ascii="Times New Roman" w:hAnsi="Times New Roman"/>
          <w:iCs/>
          <w:sz w:val="28"/>
          <w:szCs w:val="28"/>
          <w:lang w:eastAsia="uk-UA"/>
        </w:rPr>
        <w:lastRenderedPageBreak/>
        <w:t>точку зору, доцільно було б термін дії цього тимчасового Закону пов’язати з настанням певного юридичного факту</w:t>
      </w:r>
      <w:r w:rsidR="007A0A55">
        <w:rPr>
          <w:rFonts w:ascii="Times New Roman" w:hAnsi="Times New Roman"/>
          <w:iCs/>
          <w:sz w:val="28"/>
          <w:szCs w:val="28"/>
          <w:lang w:eastAsia="uk-UA"/>
        </w:rPr>
        <w:t>.</w:t>
      </w:r>
      <w:r>
        <w:rPr>
          <w:rFonts w:ascii="Times New Roman" w:hAnsi="Times New Roman"/>
          <w:iCs/>
          <w:sz w:val="28"/>
          <w:szCs w:val="28"/>
          <w:lang w:eastAsia="uk-UA"/>
        </w:rPr>
        <w:t xml:space="preserve"> </w:t>
      </w:r>
    </w:p>
    <w:p w:rsidR="00E24E15" w:rsidRDefault="00E24E15" w:rsidP="00500FA5">
      <w:pPr>
        <w:spacing w:after="0" w:line="240" w:lineRule="auto"/>
        <w:ind w:firstLine="709"/>
        <w:jc w:val="both"/>
        <w:rPr>
          <w:rFonts w:ascii="Times New Roman" w:hAnsi="Times New Roman"/>
          <w:iCs/>
          <w:sz w:val="28"/>
          <w:szCs w:val="28"/>
          <w:lang w:eastAsia="uk-UA"/>
        </w:rPr>
      </w:pPr>
      <w:r>
        <w:rPr>
          <w:rFonts w:ascii="Times New Roman" w:hAnsi="Times New Roman"/>
          <w:iCs/>
          <w:sz w:val="28"/>
          <w:szCs w:val="28"/>
          <w:lang w:eastAsia="uk-UA"/>
        </w:rPr>
        <w:t xml:space="preserve">  </w:t>
      </w:r>
    </w:p>
    <w:p w:rsidR="00770BCD" w:rsidRPr="00315D8C" w:rsidRDefault="00770BCD" w:rsidP="00500FA5">
      <w:pPr>
        <w:pStyle w:val="a3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31C0">
        <w:rPr>
          <w:rFonts w:ascii="Times New Roman" w:hAnsi="Times New Roman" w:cs="Times New Roman"/>
          <w:bCs/>
          <w:sz w:val="28"/>
          <w:szCs w:val="28"/>
        </w:rPr>
        <w:t>Узагальнюючий висновок:</w:t>
      </w:r>
      <w:r w:rsidRPr="00FC31C0">
        <w:rPr>
          <w:rFonts w:ascii="Times New Roman" w:eastAsia="Arial Unicode MS" w:hAnsi="Times New Roman" w:cs="Times New Roman"/>
          <w:bCs/>
          <w:sz w:val="28"/>
          <w:szCs w:val="28"/>
        </w:rPr>
        <w:t xml:space="preserve"> за результатами розгляду в першому читанні законопроект </w:t>
      </w:r>
      <w:r w:rsidR="007854E2">
        <w:rPr>
          <w:rFonts w:ascii="Times New Roman" w:eastAsia="Arial Unicode MS" w:hAnsi="Times New Roman" w:cs="Times New Roman"/>
          <w:bCs/>
          <w:sz w:val="28"/>
          <w:szCs w:val="28"/>
        </w:rPr>
        <w:t>може бути прийнятий за основу</w:t>
      </w:r>
      <w:r w:rsidRPr="00FC31C0">
        <w:rPr>
          <w:rFonts w:ascii="Times New Roman" w:eastAsia="Arial Unicode MS" w:hAnsi="Times New Roman" w:cs="Times New Roman"/>
          <w:bCs/>
          <w:sz w:val="28"/>
          <w:szCs w:val="28"/>
        </w:rPr>
        <w:t>.</w:t>
      </w:r>
    </w:p>
    <w:p w:rsidR="00770BCD" w:rsidRDefault="00770BCD" w:rsidP="00770BCD">
      <w:pPr>
        <w:spacing w:after="0" w:line="240" w:lineRule="auto"/>
        <w:ind w:firstLine="697"/>
        <w:jc w:val="both"/>
        <w:rPr>
          <w:rFonts w:ascii="Times New Roman" w:hAnsi="Times New Roman"/>
          <w:bCs/>
          <w:sz w:val="28"/>
          <w:szCs w:val="28"/>
        </w:rPr>
      </w:pPr>
    </w:p>
    <w:p w:rsidR="00187B84" w:rsidRDefault="00187B84" w:rsidP="00770BCD">
      <w:pPr>
        <w:spacing w:after="0" w:line="240" w:lineRule="auto"/>
        <w:ind w:firstLine="697"/>
        <w:jc w:val="both"/>
        <w:rPr>
          <w:rFonts w:ascii="Times New Roman" w:hAnsi="Times New Roman"/>
          <w:bCs/>
          <w:sz w:val="28"/>
          <w:szCs w:val="28"/>
        </w:rPr>
      </w:pPr>
    </w:p>
    <w:p w:rsidR="00F93B57" w:rsidRDefault="0031250B" w:rsidP="00F93B57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31250B">
        <w:rPr>
          <w:rFonts w:ascii="Times New Roman" w:hAnsi="Times New Roman"/>
          <w:bCs/>
          <w:sz w:val="28"/>
          <w:szCs w:val="28"/>
        </w:rPr>
        <w:t>Керівник Головного управління                                               С. Тихонюк</w:t>
      </w:r>
    </w:p>
    <w:p w:rsidR="00187B84" w:rsidRDefault="00187B84" w:rsidP="00F93B57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</w:p>
    <w:p w:rsidR="0031250B" w:rsidRPr="00187B84" w:rsidRDefault="0031250B" w:rsidP="00F93B57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</w:p>
    <w:p w:rsidR="00857BFC" w:rsidRPr="00857BFC" w:rsidRDefault="00770BCD" w:rsidP="00F93B5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C31C0">
        <w:rPr>
          <w:rFonts w:ascii="Times New Roman" w:hAnsi="Times New Roman"/>
          <w:bCs/>
          <w:sz w:val="20"/>
          <w:szCs w:val="20"/>
        </w:rPr>
        <w:t>Вик.: К. Вербицький</w:t>
      </w:r>
      <w:r w:rsidR="007A0A55">
        <w:rPr>
          <w:rFonts w:ascii="Times New Roman" w:hAnsi="Times New Roman"/>
          <w:bCs/>
          <w:sz w:val="20"/>
          <w:szCs w:val="20"/>
        </w:rPr>
        <w:t>, В. Гергелійник</w:t>
      </w:r>
    </w:p>
    <w:sectPr w:rsidR="00857BFC" w:rsidRPr="00857BFC" w:rsidSect="00500FA5">
      <w:headerReference w:type="default" r:id="rId6"/>
      <w:headerReference w:type="first" r:id="rId7"/>
      <w:pgSz w:w="11906" w:h="16838"/>
      <w:pgMar w:top="1134" w:right="851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3CCF" w:rsidRDefault="00033CCF" w:rsidP="007854E2">
      <w:pPr>
        <w:spacing w:after="0" w:line="240" w:lineRule="auto"/>
      </w:pPr>
      <w:r>
        <w:separator/>
      </w:r>
    </w:p>
  </w:endnote>
  <w:endnote w:type="continuationSeparator" w:id="0">
    <w:p w:rsidR="00033CCF" w:rsidRDefault="00033CCF" w:rsidP="007854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3CCF" w:rsidRDefault="00033CCF" w:rsidP="007854E2">
      <w:pPr>
        <w:spacing w:after="0" w:line="240" w:lineRule="auto"/>
      </w:pPr>
      <w:r>
        <w:separator/>
      </w:r>
    </w:p>
  </w:footnote>
  <w:footnote w:type="continuationSeparator" w:id="0">
    <w:p w:rsidR="00033CCF" w:rsidRDefault="00033CCF" w:rsidP="007854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18545818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AB42C3" w:rsidRPr="00F93B57" w:rsidRDefault="00BC1627">
        <w:pPr>
          <w:pStyle w:val="a6"/>
          <w:jc w:val="right"/>
          <w:rPr>
            <w:rFonts w:ascii="Times New Roman" w:hAnsi="Times New Roman"/>
            <w:sz w:val="28"/>
            <w:szCs w:val="28"/>
          </w:rPr>
        </w:pPr>
        <w:r w:rsidRPr="00F93B57">
          <w:rPr>
            <w:rFonts w:ascii="Times New Roman" w:hAnsi="Times New Roman"/>
            <w:sz w:val="28"/>
            <w:szCs w:val="28"/>
          </w:rPr>
          <w:fldChar w:fldCharType="begin"/>
        </w:r>
        <w:r w:rsidR="00AB42C3" w:rsidRPr="00F93B57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F93B57">
          <w:rPr>
            <w:rFonts w:ascii="Times New Roman" w:hAnsi="Times New Roman"/>
            <w:sz w:val="28"/>
            <w:szCs w:val="28"/>
          </w:rPr>
          <w:fldChar w:fldCharType="separate"/>
        </w:r>
        <w:r w:rsidR="00BA3E5E" w:rsidRPr="00BA3E5E">
          <w:rPr>
            <w:rFonts w:ascii="Times New Roman" w:hAnsi="Times New Roman"/>
            <w:noProof/>
            <w:sz w:val="28"/>
            <w:szCs w:val="28"/>
            <w:lang w:val="ru-RU"/>
          </w:rPr>
          <w:t>2</w:t>
        </w:r>
        <w:r w:rsidRPr="00F93B57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:rsidR="007854E2" w:rsidRPr="007854E2" w:rsidRDefault="007854E2" w:rsidP="007854E2">
    <w:pPr>
      <w:pStyle w:val="a6"/>
      <w:jc w:val="right"/>
      <w:rPr>
        <w:rFonts w:ascii="Times New Roman" w:hAnsi="Times New Roman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42C3" w:rsidRPr="00B153FC" w:rsidRDefault="00AB42C3" w:rsidP="00AB42C3">
    <w:pPr>
      <w:pStyle w:val="a6"/>
      <w:jc w:val="right"/>
      <w:rPr>
        <w:rFonts w:ascii="Times New Roman" w:hAnsi="Times New Roman"/>
        <w:sz w:val="20"/>
        <w:szCs w:val="20"/>
      </w:rPr>
    </w:pPr>
    <w:r w:rsidRPr="00B153FC">
      <w:rPr>
        <w:rFonts w:ascii="Times New Roman" w:hAnsi="Times New Roman"/>
        <w:sz w:val="20"/>
        <w:szCs w:val="20"/>
      </w:rPr>
      <w:t>До реєстр. №</w:t>
    </w:r>
    <w:r w:rsidR="00B153FC" w:rsidRPr="00A55B15">
      <w:rPr>
        <w:rFonts w:ascii="Times New Roman" w:hAnsi="Times New Roman"/>
        <w:sz w:val="20"/>
        <w:szCs w:val="20"/>
        <w:lang w:val="ru-RU"/>
      </w:rPr>
      <w:t xml:space="preserve"> 3268</w:t>
    </w:r>
    <w:r w:rsidRPr="00B153FC">
      <w:rPr>
        <w:rFonts w:ascii="Times New Roman" w:hAnsi="Times New Roman"/>
        <w:sz w:val="20"/>
        <w:szCs w:val="20"/>
      </w:rPr>
      <w:t xml:space="preserve">  від </w:t>
    </w:r>
    <w:r w:rsidR="00B153FC" w:rsidRPr="00A55B15">
      <w:rPr>
        <w:rFonts w:ascii="Times New Roman" w:hAnsi="Times New Roman"/>
        <w:sz w:val="20"/>
        <w:szCs w:val="20"/>
        <w:lang w:val="ru-RU"/>
      </w:rPr>
      <w:t>27</w:t>
    </w:r>
    <w:r w:rsidR="00B153FC" w:rsidRPr="00B153FC">
      <w:rPr>
        <w:rFonts w:ascii="Times New Roman" w:hAnsi="Times New Roman"/>
        <w:sz w:val="20"/>
        <w:szCs w:val="20"/>
      </w:rPr>
      <w:t>.03.2020</w:t>
    </w:r>
  </w:p>
  <w:p w:rsidR="00AB42C3" w:rsidRPr="00B153FC" w:rsidRDefault="00AB42C3" w:rsidP="00AB42C3">
    <w:pPr>
      <w:pStyle w:val="a6"/>
      <w:jc w:val="right"/>
      <w:rPr>
        <w:rFonts w:ascii="Times New Roman" w:hAnsi="Times New Roman"/>
        <w:sz w:val="20"/>
        <w:szCs w:val="20"/>
      </w:rPr>
    </w:pPr>
    <w:r w:rsidRPr="00B153FC">
      <w:rPr>
        <w:rFonts w:ascii="Times New Roman" w:hAnsi="Times New Roman"/>
        <w:sz w:val="20"/>
        <w:szCs w:val="20"/>
      </w:rPr>
      <w:t>Народн</w:t>
    </w:r>
    <w:r w:rsidR="00B153FC" w:rsidRPr="00B153FC">
      <w:rPr>
        <w:rFonts w:ascii="Times New Roman" w:hAnsi="Times New Roman"/>
        <w:sz w:val="20"/>
        <w:szCs w:val="20"/>
      </w:rPr>
      <w:t>і</w:t>
    </w:r>
    <w:r w:rsidRPr="00B153FC">
      <w:rPr>
        <w:rFonts w:ascii="Times New Roman" w:hAnsi="Times New Roman"/>
        <w:sz w:val="20"/>
        <w:szCs w:val="20"/>
      </w:rPr>
      <w:t xml:space="preserve"> депутат</w:t>
    </w:r>
    <w:r w:rsidR="00B153FC" w:rsidRPr="00B153FC">
      <w:rPr>
        <w:rFonts w:ascii="Times New Roman" w:hAnsi="Times New Roman"/>
        <w:sz w:val="20"/>
        <w:szCs w:val="20"/>
      </w:rPr>
      <w:t>и</w:t>
    </w:r>
    <w:r w:rsidRPr="00B153FC">
      <w:rPr>
        <w:rFonts w:ascii="Times New Roman" w:hAnsi="Times New Roman"/>
        <w:sz w:val="20"/>
        <w:szCs w:val="20"/>
      </w:rPr>
      <w:t xml:space="preserve"> України</w:t>
    </w:r>
  </w:p>
  <w:p w:rsidR="00B153FC" w:rsidRDefault="00B153FC" w:rsidP="00AB42C3">
    <w:pPr>
      <w:pStyle w:val="a6"/>
      <w:jc w:val="right"/>
      <w:rPr>
        <w:rFonts w:ascii="Times New Roman" w:hAnsi="Times New Roman"/>
        <w:sz w:val="20"/>
        <w:szCs w:val="20"/>
      </w:rPr>
    </w:pPr>
    <w:r w:rsidRPr="00B153FC">
      <w:rPr>
        <w:rFonts w:ascii="Times New Roman" w:hAnsi="Times New Roman"/>
        <w:sz w:val="20"/>
        <w:szCs w:val="20"/>
      </w:rPr>
      <w:t>М. Радуцький та інші</w:t>
    </w:r>
  </w:p>
  <w:p w:rsidR="00AB42C3" w:rsidRDefault="00AB42C3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7BFC"/>
    <w:rsid w:val="00022F51"/>
    <w:rsid w:val="0002439F"/>
    <w:rsid w:val="00033CCF"/>
    <w:rsid w:val="000562C1"/>
    <w:rsid w:val="00056372"/>
    <w:rsid w:val="00167D8A"/>
    <w:rsid w:val="00187B84"/>
    <w:rsid w:val="001968EB"/>
    <w:rsid w:val="00205E8B"/>
    <w:rsid w:val="002D23B2"/>
    <w:rsid w:val="0031250B"/>
    <w:rsid w:val="00325BCB"/>
    <w:rsid w:val="0039071A"/>
    <w:rsid w:val="003E00F7"/>
    <w:rsid w:val="004E7E8F"/>
    <w:rsid w:val="00500FA5"/>
    <w:rsid w:val="005A2347"/>
    <w:rsid w:val="006240C7"/>
    <w:rsid w:val="0068656B"/>
    <w:rsid w:val="00724534"/>
    <w:rsid w:val="00770BCD"/>
    <w:rsid w:val="007854E2"/>
    <w:rsid w:val="007A0A55"/>
    <w:rsid w:val="00857BFC"/>
    <w:rsid w:val="008D3D41"/>
    <w:rsid w:val="00973902"/>
    <w:rsid w:val="00A55B15"/>
    <w:rsid w:val="00AB42C3"/>
    <w:rsid w:val="00AB7115"/>
    <w:rsid w:val="00B153FC"/>
    <w:rsid w:val="00B15BE8"/>
    <w:rsid w:val="00BA3E5E"/>
    <w:rsid w:val="00BC1627"/>
    <w:rsid w:val="00C80ABF"/>
    <w:rsid w:val="00D8537E"/>
    <w:rsid w:val="00DE5B03"/>
    <w:rsid w:val="00E24E15"/>
    <w:rsid w:val="00E43B30"/>
    <w:rsid w:val="00F93B57"/>
    <w:rsid w:val="00FD6C98"/>
    <w:rsid w:val="00FE622E"/>
    <w:rsid w:val="00FF0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9AAEB9-713D-499F-9A95-DB15779A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7BFC"/>
    <w:pPr>
      <w:spacing w:after="200" w:line="276" w:lineRule="auto"/>
      <w:ind w:firstLine="0"/>
      <w:jc w:val="left"/>
    </w:pPr>
    <w:rPr>
      <w:rFonts w:ascii="Calibri" w:eastAsia="Calibri" w:hAnsi="Calibri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770BCD"/>
    <w:pPr>
      <w:tabs>
        <w:tab w:val="center" w:pos="4819"/>
        <w:tab w:val="right" w:pos="9639"/>
      </w:tabs>
      <w:spacing w:after="0" w:line="240" w:lineRule="auto"/>
    </w:pPr>
    <w:rPr>
      <w:rFonts w:cs="Calibri"/>
      <w:lang w:eastAsia="ru-RU"/>
    </w:rPr>
  </w:style>
  <w:style w:type="character" w:customStyle="1" w:styleId="a4">
    <w:name w:val="Нижній колонтитул Знак"/>
    <w:basedOn w:val="a0"/>
    <w:link w:val="a3"/>
    <w:uiPriority w:val="99"/>
    <w:rsid w:val="00770BCD"/>
    <w:rPr>
      <w:rFonts w:ascii="Calibri" w:eastAsia="Calibri" w:hAnsi="Calibri" w:cs="Calibri"/>
      <w:lang w:val="uk-UA" w:eastAsia="ru-RU"/>
    </w:rPr>
  </w:style>
  <w:style w:type="paragraph" w:styleId="a5">
    <w:name w:val="List Paragraph"/>
    <w:basedOn w:val="a"/>
    <w:uiPriority w:val="34"/>
    <w:qFormat/>
    <w:rsid w:val="00770BCD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854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7854E2"/>
    <w:rPr>
      <w:rFonts w:ascii="Calibri" w:eastAsia="Calibri" w:hAnsi="Calibri" w:cs="Times New Roman"/>
      <w:lang w:val="uk-UA"/>
    </w:rPr>
  </w:style>
  <w:style w:type="paragraph" w:styleId="a8">
    <w:name w:val="Balloon Text"/>
    <w:basedOn w:val="a"/>
    <w:link w:val="a9"/>
    <w:uiPriority w:val="99"/>
    <w:semiHidden/>
    <w:unhideWhenUsed/>
    <w:rsid w:val="00167D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167D8A"/>
    <w:rPr>
      <w:rFonts w:ascii="Segoe UI" w:eastAsia="Calibri" w:hAnsi="Segoe UI" w:cs="Segoe UI"/>
      <w:sz w:val="18"/>
      <w:szCs w:val="1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1482</Words>
  <Characters>845</Characters>
  <Application>Microsoft Office Word</Application>
  <DocSecurity>4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ckon2011@ukr.net</dc:creator>
  <cp:lastModifiedBy>Лопотуха Інна Григорівна</cp:lastModifiedBy>
  <cp:revision>2</cp:revision>
  <cp:lastPrinted>2020-03-26T18:23:00Z</cp:lastPrinted>
  <dcterms:created xsi:type="dcterms:W3CDTF">2020-03-27T14:13:00Z</dcterms:created>
  <dcterms:modified xsi:type="dcterms:W3CDTF">2020-03-27T14:13:00Z</dcterms:modified>
</cp:coreProperties>
</file>