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944" w:rsidRPr="00554444" w:rsidRDefault="00DD362B" w:rsidP="00ED008B">
      <w:pPr>
        <w:jc w:val="center"/>
        <w:rPr>
          <w:b/>
          <w:bCs/>
          <w:sz w:val="27"/>
          <w:szCs w:val="27"/>
          <w:lang w:val="uk-UA"/>
        </w:rPr>
      </w:pPr>
      <w:bookmarkStart w:id="0" w:name="_GoBack"/>
      <w:bookmarkEnd w:id="0"/>
      <w:r w:rsidRPr="00554444">
        <w:rPr>
          <w:b/>
          <w:bCs/>
          <w:sz w:val="27"/>
          <w:szCs w:val="27"/>
          <w:lang w:val="uk-UA"/>
        </w:rPr>
        <w:t>ПОЯСНЮВАЛЬНА ЗАПИСКА</w:t>
      </w:r>
    </w:p>
    <w:p w:rsidR="0039432E" w:rsidRPr="000F627A" w:rsidRDefault="00DD362B" w:rsidP="00EB7B67">
      <w:pPr>
        <w:jc w:val="center"/>
        <w:rPr>
          <w:b/>
          <w:bCs/>
          <w:spacing w:val="-6"/>
          <w:sz w:val="27"/>
          <w:szCs w:val="27"/>
          <w:lang w:val="uk-UA"/>
        </w:rPr>
      </w:pPr>
      <w:r w:rsidRPr="000F627A">
        <w:rPr>
          <w:sz w:val="27"/>
          <w:szCs w:val="27"/>
          <w:lang w:val="uk-UA"/>
        </w:rPr>
        <w:t>до про</w:t>
      </w:r>
      <w:r w:rsidR="00A2122A" w:rsidRPr="000F627A">
        <w:rPr>
          <w:sz w:val="27"/>
          <w:szCs w:val="27"/>
          <w:lang w:val="uk-UA"/>
        </w:rPr>
        <w:t>є</w:t>
      </w:r>
      <w:r w:rsidRPr="000F627A">
        <w:rPr>
          <w:sz w:val="27"/>
          <w:szCs w:val="27"/>
          <w:lang w:val="uk-UA"/>
        </w:rPr>
        <w:t xml:space="preserve">кту </w:t>
      </w:r>
      <w:r w:rsidR="009D2E74" w:rsidRPr="000F627A">
        <w:rPr>
          <w:sz w:val="27"/>
          <w:szCs w:val="27"/>
          <w:lang w:val="uk-UA"/>
        </w:rPr>
        <w:t xml:space="preserve">Закону України </w:t>
      </w:r>
      <w:r w:rsidR="0039432E" w:rsidRPr="000F627A">
        <w:rPr>
          <w:b/>
          <w:sz w:val="27"/>
          <w:szCs w:val="27"/>
          <w:lang w:val="uk-UA"/>
        </w:rPr>
        <w:t>«</w:t>
      </w:r>
      <w:r w:rsidR="000F627A" w:rsidRPr="000F627A">
        <w:rPr>
          <w:b/>
          <w:bCs/>
          <w:spacing w:val="-6"/>
          <w:sz w:val="27"/>
          <w:szCs w:val="27"/>
          <w:lang w:val="uk-UA"/>
        </w:rPr>
        <w:t>Про внесення змін до деяких законодавчих актів щодо криміналізації вивезення (пересилання) через митний кордон України товарів протиепідемічного призначення</w:t>
      </w:r>
      <w:r w:rsidR="0039432E" w:rsidRPr="000F627A">
        <w:rPr>
          <w:b/>
          <w:sz w:val="27"/>
          <w:szCs w:val="27"/>
          <w:lang w:val="uk-UA"/>
        </w:rPr>
        <w:t>»</w:t>
      </w:r>
    </w:p>
    <w:p w:rsidR="00BD64A0" w:rsidRPr="00554444" w:rsidRDefault="00BD64A0" w:rsidP="0039432E">
      <w:pPr>
        <w:pStyle w:val="2"/>
        <w:tabs>
          <w:tab w:val="left" w:pos="851"/>
        </w:tabs>
        <w:spacing w:before="0" w:beforeAutospacing="0" w:after="0" w:afterAutospacing="0"/>
        <w:jc w:val="center"/>
        <w:rPr>
          <w:sz w:val="27"/>
          <w:szCs w:val="27"/>
        </w:rPr>
      </w:pPr>
    </w:p>
    <w:p w:rsidR="008D0CB8" w:rsidRPr="00554444" w:rsidRDefault="008D0CB8" w:rsidP="003C6993">
      <w:pPr>
        <w:ind w:firstLine="709"/>
        <w:jc w:val="both"/>
        <w:rPr>
          <w:b/>
          <w:bCs/>
          <w:sz w:val="27"/>
          <w:szCs w:val="27"/>
          <w:lang w:val="uk-UA"/>
        </w:rPr>
      </w:pPr>
    </w:p>
    <w:p w:rsidR="00BD64A0" w:rsidRPr="00554444" w:rsidRDefault="00DD362B" w:rsidP="003C6993">
      <w:pPr>
        <w:ind w:firstLine="709"/>
        <w:jc w:val="both"/>
        <w:rPr>
          <w:sz w:val="27"/>
          <w:szCs w:val="27"/>
          <w:lang w:val="uk-UA"/>
        </w:rPr>
      </w:pPr>
      <w:r w:rsidRPr="00554444">
        <w:rPr>
          <w:b/>
          <w:bCs/>
          <w:sz w:val="27"/>
          <w:szCs w:val="27"/>
          <w:lang w:val="uk-UA"/>
        </w:rPr>
        <w:t xml:space="preserve">1. </w:t>
      </w:r>
      <w:r w:rsidR="004328EE" w:rsidRPr="00554444">
        <w:rPr>
          <w:b/>
          <w:bCs/>
          <w:sz w:val="27"/>
          <w:szCs w:val="27"/>
          <w:lang w:val="uk-UA"/>
        </w:rPr>
        <w:t>Резюме</w:t>
      </w:r>
    </w:p>
    <w:p w:rsidR="0020260B" w:rsidRPr="00554444" w:rsidRDefault="00FF6164" w:rsidP="003D661B">
      <w:pPr>
        <w:ind w:firstLine="709"/>
        <w:jc w:val="both"/>
        <w:rPr>
          <w:bCs/>
          <w:sz w:val="27"/>
          <w:szCs w:val="27"/>
          <w:lang w:val="uk-UA" w:eastAsia="uk-UA"/>
        </w:rPr>
      </w:pPr>
      <w:r w:rsidRPr="00554444">
        <w:rPr>
          <w:color w:val="000000"/>
          <w:sz w:val="27"/>
          <w:szCs w:val="27"/>
          <w:lang w:val="uk-UA"/>
        </w:rPr>
        <w:t>Про</w:t>
      </w:r>
      <w:r w:rsidR="00A2122A" w:rsidRPr="00554444">
        <w:rPr>
          <w:color w:val="000000"/>
          <w:sz w:val="27"/>
          <w:szCs w:val="27"/>
          <w:lang w:val="uk-UA"/>
        </w:rPr>
        <w:t>є</w:t>
      </w:r>
      <w:r w:rsidRPr="00554444">
        <w:rPr>
          <w:color w:val="000000"/>
          <w:sz w:val="27"/>
          <w:szCs w:val="27"/>
          <w:lang w:val="uk-UA"/>
        </w:rPr>
        <w:t xml:space="preserve">кт </w:t>
      </w:r>
      <w:r w:rsidRPr="00554444">
        <w:rPr>
          <w:sz w:val="27"/>
          <w:szCs w:val="27"/>
          <w:lang w:val="uk-UA"/>
        </w:rPr>
        <w:t xml:space="preserve">Закону України </w:t>
      </w:r>
      <w:r w:rsidRPr="005B22BD">
        <w:rPr>
          <w:sz w:val="27"/>
          <w:szCs w:val="27"/>
          <w:lang w:val="uk-UA"/>
        </w:rPr>
        <w:t>«</w:t>
      </w:r>
      <w:r w:rsidR="000F627A" w:rsidRPr="000F627A">
        <w:rPr>
          <w:sz w:val="27"/>
          <w:szCs w:val="27"/>
          <w:lang w:val="uk-UA"/>
        </w:rPr>
        <w:t>Про внесення змін до деяких законодавчих актів щодо криміналізації вивезення (пересилання) через митний кордон України товарів протиепідемічного призначення</w:t>
      </w:r>
      <w:r w:rsidRPr="005B22BD">
        <w:rPr>
          <w:sz w:val="27"/>
          <w:szCs w:val="27"/>
          <w:lang w:val="uk-UA"/>
        </w:rPr>
        <w:t>»</w:t>
      </w:r>
      <w:r w:rsidRPr="002F00D9">
        <w:rPr>
          <w:color w:val="000000"/>
          <w:sz w:val="27"/>
          <w:szCs w:val="27"/>
          <w:lang w:val="uk-UA"/>
        </w:rPr>
        <w:t xml:space="preserve"> </w:t>
      </w:r>
      <w:r w:rsidRPr="002F00D9">
        <w:rPr>
          <w:sz w:val="27"/>
          <w:szCs w:val="27"/>
          <w:lang w:val="uk-UA"/>
        </w:rPr>
        <w:t>(</w:t>
      </w:r>
      <w:r w:rsidRPr="00554444">
        <w:rPr>
          <w:sz w:val="27"/>
          <w:szCs w:val="27"/>
          <w:lang w:val="uk-UA"/>
        </w:rPr>
        <w:t>далі – про</w:t>
      </w:r>
      <w:r w:rsidR="00A2122A" w:rsidRPr="00554444">
        <w:rPr>
          <w:sz w:val="27"/>
          <w:szCs w:val="27"/>
          <w:lang w:val="uk-UA"/>
        </w:rPr>
        <w:t>є</w:t>
      </w:r>
      <w:r w:rsidRPr="00554444">
        <w:rPr>
          <w:sz w:val="27"/>
          <w:szCs w:val="27"/>
          <w:lang w:val="uk-UA"/>
        </w:rPr>
        <w:t xml:space="preserve">кт Закону) підготовлено Міністерством юстиції України з метою </w:t>
      </w:r>
      <w:r w:rsidR="0020260B" w:rsidRPr="00554444">
        <w:rPr>
          <w:bCs/>
          <w:spacing w:val="-4"/>
          <w:sz w:val="27"/>
          <w:szCs w:val="27"/>
          <w:lang w:val="uk-UA" w:eastAsia="uk-UA"/>
        </w:rPr>
        <w:t xml:space="preserve">запобігання незаконному </w:t>
      </w:r>
      <w:r w:rsidR="009319FB">
        <w:rPr>
          <w:bCs/>
          <w:spacing w:val="-4"/>
          <w:sz w:val="27"/>
          <w:szCs w:val="27"/>
          <w:lang w:val="uk-UA" w:eastAsia="uk-UA"/>
        </w:rPr>
        <w:t>вивезенню (пересиланню</w:t>
      </w:r>
      <w:r w:rsidR="009319FB" w:rsidRPr="009319FB">
        <w:rPr>
          <w:bCs/>
          <w:spacing w:val="-4"/>
          <w:sz w:val="27"/>
          <w:szCs w:val="27"/>
          <w:lang w:val="uk-UA" w:eastAsia="uk-UA"/>
        </w:rPr>
        <w:t>) через митний кордон України товарів протиепідемічного призначення</w:t>
      </w:r>
      <w:r w:rsidR="002F00D9">
        <w:rPr>
          <w:sz w:val="27"/>
          <w:szCs w:val="27"/>
          <w:lang w:val="uk-UA"/>
        </w:rPr>
        <w:t>.</w:t>
      </w:r>
    </w:p>
    <w:p w:rsidR="0020260B" w:rsidRPr="00554444" w:rsidRDefault="0020260B" w:rsidP="00BA0947">
      <w:pPr>
        <w:ind w:firstLine="709"/>
        <w:jc w:val="both"/>
        <w:rPr>
          <w:bCs/>
          <w:sz w:val="27"/>
          <w:szCs w:val="27"/>
          <w:lang w:val="uk-UA" w:eastAsia="uk-UA"/>
        </w:rPr>
      </w:pPr>
    </w:p>
    <w:p w:rsidR="00FF6164" w:rsidRPr="00554444" w:rsidRDefault="00FF6164" w:rsidP="00BA0947">
      <w:pPr>
        <w:ind w:firstLine="709"/>
        <w:jc w:val="both"/>
        <w:rPr>
          <w:b/>
          <w:bCs/>
          <w:color w:val="000000"/>
          <w:sz w:val="27"/>
          <w:szCs w:val="27"/>
          <w:lang w:val="uk-UA"/>
        </w:rPr>
      </w:pPr>
      <w:r w:rsidRPr="00554444">
        <w:rPr>
          <w:b/>
          <w:bCs/>
          <w:color w:val="000000"/>
          <w:sz w:val="27"/>
          <w:szCs w:val="27"/>
          <w:lang w:val="uk-UA"/>
        </w:rPr>
        <w:t>2. Проблема, яка потребує розв</w:t>
      </w:r>
      <w:r w:rsidR="00C07712" w:rsidRPr="00554444">
        <w:rPr>
          <w:b/>
          <w:bCs/>
          <w:color w:val="000000"/>
          <w:sz w:val="27"/>
          <w:szCs w:val="27"/>
          <w:lang w:val="uk-UA"/>
        </w:rPr>
        <w:t>ʼ</w:t>
      </w:r>
      <w:r w:rsidRPr="00554444">
        <w:rPr>
          <w:b/>
          <w:bCs/>
          <w:color w:val="000000"/>
          <w:sz w:val="27"/>
          <w:szCs w:val="27"/>
          <w:lang w:val="uk-UA"/>
        </w:rPr>
        <w:t>язання</w:t>
      </w:r>
    </w:p>
    <w:p w:rsidR="004B7833" w:rsidRPr="00554444" w:rsidRDefault="004B7833" w:rsidP="004B7833">
      <w:pPr>
        <w:ind w:firstLine="709"/>
        <w:jc w:val="both"/>
        <w:rPr>
          <w:color w:val="1D1D1B"/>
          <w:sz w:val="27"/>
          <w:szCs w:val="27"/>
          <w:shd w:val="clear" w:color="auto" w:fill="FFFFFF"/>
          <w:lang w:val="uk-UA"/>
        </w:rPr>
      </w:pPr>
      <w:r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Постановою Кабінету Міністрів України від 11 березня 2020 року № 214 внесено зміни до постанови </w:t>
      </w:r>
      <w:r w:rsidR="002F00D9" w:rsidRPr="00554444">
        <w:rPr>
          <w:color w:val="1D1D1B"/>
          <w:sz w:val="27"/>
          <w:szCs w:val="27"/>
          <w:shd w:val="clear" w:color="auto" w:fill="FFFFFF"/>
          <w:lang w:val="uk-UA"/>
        </w:rPr>
        <w:t>Кабінету Міністрів України</w:t>
      </w:r>
      <w:r w:rsidR="002F00D9">
        <w:rPr>
          <w:color w:val="1D1D1B"/>
          <w:sz w:val="27"/>
          <w:szCs w:val="27"/>
          <w:shd w:val="clear" w:color="auto" w:fill="FFFFFF"/>
          <w:lang w:val="uk-UA"/>
        </w:rPr>
        <w:t xml:space="preserve"> «</w:t>
      </w:r>
      <w:r w:rsidRPr="00554444">
        <w:rPr>
          <w:color w:val="1D1D1B"/>
          <w:sz w:val="27"/>
          <w:szCs w:val="27"/>
          <w:shd w:val="clear" w:color="auto" w:fill="FFFFFF"/>
          <w:lang w:val="uk-UA"/>
        </w:rPr>
        <w:t>Про затвердження переліків товарів, експорт та імпорт яких підлягає ліцензуванню, та квот на 2020 рік</w:t>
      </w:r>
      <w:r w:rsidR="002F00D9">
        <w:rPr>
          <w:color w:val="1D1D1B"/>
          <w:sz w:val="27"/>
          <w:szCs w:val="27"/>
          <w:shd w:val="clear" w:color="auto" w:fill="FFFFFF"/>
          <w:lang w:val="uk-UA"/>
        </w:rPr>
        <w:t>»</w:t>
      </w:r>
      <w:r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 від 24 грудня 2019 року № 1109</w:t>
      </w:r>
      <w:r w:rsidR="00DB1D35">
        <w:rPr>
          <w:color w:val="1D1D1B"/>
          <w:sz w:val="27"/>
          <w:szCs w:val="27"/>
          <w:shd w:val="clear" w:color="auto" w:fill="FFFFFF"/>
          <w:lang w:val="uk-UA"/>
        </w:rPr>
        <w:t>,</w:t>
      </w:r>
      <w:r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 </w:t>
      </w:r>
      <w:r w:rsidR="002F00D9">
        <w:rPr>
          <w:color w:val="1D1D1B"/>
          <w:sz w:val="27"/>
          <w:szCs w:val="27"/>
          <w:shd w:val="clear" w:color="auto" w:fill="FFFFFF"/>
          <w:lang w:val="uk-UA"/>
        </w:rPr>
        <w:t>якими передбачено доповнити</w:t>
      </w:r>
      <w:r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 перелік товарів, експорт яких підлягає ліцензуванню товарами протиепідемічного призначення, що необхідні для запобігання занесенню і поширенню на території України гострої респіраторної хвороби, спричиненої коронавірусом Covid-2019, що запроваджується до 1 червня 2020 року.</w:t>
      </w:r>
    </w:p>
    <w:p w:rsidR="005B2E03" w:rsidRPr="00554444" w:rsidRDefault="001C3368" w:rsidP="001C3368">
      <w:pPr>
        <w:ind w:firstLine="709"/>
        <w:jc w:val="both"/>
        <w:rPr>
          <w:color w:val="1D1D1B"/>
          <w:sz w:val="27"/>
          <w:szCs w:val="27"/>
          <w:shd w:val="clear" w:color="auto" w:fill="FFFFFF"/>
          <w:lang w:val="uk-UA"/>
        </w:rPr>
      </w:pPr>
      <w:r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 </w:t>
      </w:r>
      <w:r w:rsidR="004B7833"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Зазначені обставини </w:t>
      </w:r>
      <w:r w:rsidR="002F00D9">
        <w:rPr>
          <w:color w:val="1D1D1B"/>
          <w:sz w:val="27"/>
          <w:szCs w:val="27"/>
          <w:shd w:val="clear" w:color="auto" w:fill="FFFFFF"/>
          <w:lang w:val="uk-UA"/>
        </w:rPr>
        <w:t>зумовлюють необхідність встановлення</w:t>
      </w:r>
      <w:r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 кримінальної відповідальності за </w:t>
      </w:r>
      <w:r w:rsidR="009319FB">
        <w:rPr>
          <w:color w:val="1D1D1B"/>
          <w:sz w:val="27"/>
          <w:szCs w:val="27"/>
          <w:shd w:val="clear" w:color="auto" w:fill="FFFFFF"/>
          <w:lang w:val="uk-UA"/>
        </w:rPr>
        <w:t>в</w:t>
      </w:r>
      <w:r w:rsidR="009319FB" w:rsidRPr="009319FB">
        <w:rPr>
          <w:color w:val="1D1D1B"/>
          <w:sz w:val="27"/>
          <w:szCs w:val="27"/>
          <w:shd w:val="clear" w:color="auto" w:fill="FFFFFF"/>
          <w:lang w:val="uk-UA"/>
        </w:rPr>
        <w:t>ивезення (пересилання) у значному розмірі через митний кордон України поза митним контролем або з приховуванням від ми</w:t>
      </w:r>
      <w:r w:rsidR="009319FB">
        <w:rPr>
          <w:color w:val="1D1D1B"/>
          <w:sz w:val="27"/>
          <w:szCs w:val="27"/>
          <w:shd w:val="clear" w:color="auto" w:fill="FFFFFF"/>
          <w:lang w:val="uk-UA"/>
        </w:rPr>
        <w:t>тного контролю товарів протиепі</w:t>
      </w:r>
      <w:r w:rsidR="009319FB" w:rsidRPr="009319FB">
        <w:rPr>
          <w:color w:val="1D1D1B"/>
          <w:sz w:val="27"/>
          <w:szCs w:val="27"/>
          <w:shd w:val="clear" w:color="auto" w:fill="FFFFFF"/>
          <w:lang w:val="uk-UA"/>
        </w:rPr>
        <w:t>демічного призначення, експорт яких підлягає лі</w:t>
      </w:r>
      <w:r w:rsidR="009319FB">
        <w:rPr>
          <w:color w:val="1D1D1B"/>
          <w:sz w:val="27"/>
          <w:szCs w:val="27"/>
          <w:shd w:val="clear" w:color="auto" w:fill="FFFFFF"/>
          <w:lang w:val="uk-UA"/>
        </w:rPr>
        <w:t>цензуванню, або вивезення (пере</w:t>
      </w:r>
      <w:r w:rsidR="009319FB" w:rsidRPr="009319FB">
        <w:rPr>
          <w:color w:val="1D1D1B"/>
          <w:sz w:val="27"/>
          <w:szCs w:val="27"/>
          <w:shd w:val="clear" w:color="auto" w:fill="FFFFFF"/>
          <w:lang w:val="uk-UA"/>
        </w:rPr>
        <w:t>силання) яких громадянами за межі митної території України</w:t>
      </w:r>
      <w:r w:rsidR="00A87B07" w:rsidRPr="00A87B07">
        <w:rPr>
          <w:lang w:val="uk-UA"/>
        </w:rPr>
        <w:t xml:space="preserve"> </w:t>
      </w:r>
      <w:r w:rsidR="00A87B07" w:rsidRPr="00A87B07">
        <w:rPr>
          <w:color w:val="1D1D1B"/>
          <w:sz w:val="27"/>
          <w:szCs w:val="27"/>
          <w:shd w:val="clear" w:color="auto" w:fill="FFFFFF"/>
          <w:lang w:val="uk-UA"/>
        </w:rPr>
        <w:t>не допускається</w:t>
      </w:r>
      <w:r w:rsidR="005B2E03" w:rsidRPr="00554444">
        <w:rPr>
          <w:color w:val="1D1D1B"/>
          <w:sz w:val="27"/>
          <w:szCs w:val="27"/>
          <w:shd w:val="clear" w:color="auto" w:fill="FFFFFF"/>
          <w:lang w:val="uk-UA"/>
        </w:rPr>
        <w:t>.</w:t>
      </w:r>
    </w:p>
    <w:p w:rsidR="001C3368" w:rsidRPr="00554444" w:rsidRDefault="001C3368" w:rsidP="001C3368">
      <w:pPr>
        <w:ind w:firstLine="709"/>
        <w:jc w:val="both"/>
        <w:rPr>
          <w:color w:val="1D1D1B"/>
          <w:sz w:val="27"/>
          <w:szCs w:val="27"/>
          <w:shd w:val="clear" w:color="auto" w:fill="FFFFFF"/>
          <w:lang w:val="uk-UA"/>
        </w:rPr>
      </w:pPr>
    </w:p>
    <w:p w:rsidR="0024096C" w:rsidRPr="00554444" w:rsidRDefault="00F64B05" w:rsidP="00BA0947">
      <w:pPr>
        <w:ind w:firstLine="709"/>
        <w:jc w:val="both"/>
        <w:rPr>
          <w:sz w:val="27"/>
          <w:szCs w:val="27"/>
          <w:lang w:val="uk-UA"/>
        </w:rPr>
      </w:pPr>
      <w:r w:rsidRPr="00554444">
        <w:rPr>
          <w:b/>
          <w:bCs/>
          <w:sz w:val="27"/>
          <w:szCs w:val="27"/>
          <w:lang w:val="uk-UA"/>
        </w:rPr>
        <w:t>3. Суть про</w:t>
      </w:r>
      <w:r w:rsidR="00A2122A" w:rsidRPr="00554444">
        <w:rPr>
          <w:b/>
          <w:bCs/>
          <w:sz w:val="27"/>
          <w:szCs w:val="27"/>
          <w:lang w:val="uk-UA"/>
        </w:rPr>
        <w:t>є</w:t>
      </w:r>
      <w:r w:rsidRPr="00554444">
        <w:rPr>
          <w:b/>
          <w:bCs/>
          <w:sz w:val="27"/>
          <w:szCs w:val="27"/>
          <w:lang w:val="uk-UA"/>
        </w:rPr>
        <w:t>кту акта</w:t>
      </w:r>
      <w:r w:rsidR="0024096C" w:rsidRPr="00554444">
        <w:rPr>
          <w:b/>
          <w:bCs/>
          <w:sz w:val="27"/>
          <w:szCs w:val="27"/>
          <w:lang w:val="uk-UA"/>
        </w:rPr>
        <w:t xml:space="preserve"> </w:t>
      </w:r>
    </w:p>
    <w:p w:rsidR="005B2E03" w:rsidRDefault="005B2E03" w:rsidP="005B2E03">
      <w:pPr>
        <w:shd w:val="clear" w:color="auto" w:fill="FFFFFF"/>
        <w:ind w:firstLine="709"/>
        <w:jc w:val="both"/>
        <w:textAlignment w:val="baseline"/>
        <w:rPr>
          <w:sz w:val="27"/>
          <w:szCs w:val="27"/>
          <w:lang w:val="uk-UA"/>
        </w:rPr>
      </w:pPr>
      <w:r w:rsidRPr="00554444">
        <w:rPr>
          <w:sz w:val="27"/>
          <w:szCs w:val="27"/>
          <w:lang w:val="uk-UA"/>
        </w:rPr>
        <w:t xml:space="preserve">Проєктом Закону пропонується доповнити Кримінальний кодекс України </w:t>
      </w:r>
      <w:r w:rsidR="0070395E" w:rsidRPr="00554444">
        <w:rPr>
          <w:sz w:val="27"/>
          <w:szCs w:val="27"/>
          <w:lang w:val="uk-UA"/>
        </w:rPr>
        <w:t>статтею 201</w:t>
      </w:r>
      <w:r w:rsidR="0070395E" w:rsidRPr="00554444">
        <w:rPr>
          <w:sz w:val="27"/>
          <w:szCs w:val="27"/>
          <w:vertAlign w:val="superscript"/>
          <w:lang w:val="uk-UA"/>
        </w:rPr>
        <w:t xml:space="preserve">2 </w:t>
      </w:r>
      <w:r w:rsidRPr="00554444">
        <w:rPr>
          <w:spacing w:val="-4"/>
          <w:sz w:val="27"/>
          <w:szCs w:val="27"/>
          <w:lang w:val="uk-UA"/>
        </w:rPr>
        <w:t>та передбачити кримінальну відповідальність</w:t>
      </w:r>
      <w:r w:rsidRPr="00554444">
        <w:rPr>
          <w:sz w:val="27"/>
          <w:szCs w:val="27"/>
          <w:lang w:val="uk-UA"/>
        </w:rPr>
        <w:t xml:space="preserve"> за</w:t>
      </w:r>
      <w:r w:rsidR="0070395E" w:rsidRPr="00554444">
        <w:rPr>
          <w:color w:val="1D1D1B"/>
          <w:sz w:val="27"/>
          <w:szCs w:val="27"/>
          <w:shd w:val="clear" w:color="auto" w:fill="FFFFFF"/>
          <w:lang w:val="uk-UA"/>
        </w:rPr>
        <w:t xml:space="preserve"> </w:t>
      </w:r>
      <w:r w:rsidR="000F627A">
        <w:rPr>
          <w:color w:val="1D1D1B"/>
          <w:sz w:val="27"/>
          <w:szCs w:val="27"/>
          <w:shd w:val="clear" w:color="auto" w:fill="FFFFFF"/>
          <w:lang w:val="uk-UA"/>
        </w:rPr>
        <w:t>в</w:t>
      </w:r>
      <w:r w:rsidR="000F627A" w:rsidRPr="000F627A">
        <w:rPr>
          <w:color w:val="1D1D1B"/>
          <w:sz w:val="27"/>
          <w:szCs w:val="27"/>
          <w:shd w:val="clear" w:color="auto" w:fill="FFFFFF"/>
          <w:lang w:val="uk-UA"/>
        </w:rPr>
        <w:t>ивезення (пересилання) у значному розмірі через митний кордон України поза митним контролем або з приховуванням від ми</w:t>
      </w:r>
      <w:r w:rsidR="009319FB">
        <w:rPr>
          <w:color w:val="1D1D1B"/>
          <w:sz w:val="27"/>
          <w:szCs w:val="27"/>
          <w:shd w:val="clear" w:color="auto" w:fill="FFFFFF"/>
          <w:lang w:val="uk-UA"/>
        </w:rPr>
        <w:t>тного контролю товарів протиепі</w:t>
      </w:r>
      <w:r w:rsidR="000F627A" w:rsidRPr="000F627A">
        <w:rPr>
          <w:color w:val="1D1D1B"/>
          <w:sz w:val="27"/>
          <w:szCs w:val="27"/>
          <w:shd w:val="clear" w:color="auto" w:fill="FFFFFF"/>
          <w:lang w:val="uk-UA"/>
        </w:rPr>
        <w:t>демічного призначення, експорт яких підлягає лі</w:t>
      </w:r>
      <w:r w:rsidR="000F627A">
        <w:rPr>
          <w:color w:val="1D1D1B"/>
          <w:sz w:val="27"/>
          <w:szCs w:val="27"/>
          <w:shd w:val="clear" w:color="auto" w:fill="FFFFFF"/>
          <w:lang w:val="uk-UA"/>
        </w:rPr>
        <w:t>цензуванню, або вивезення (пере</w:t>
      </w:r>
      <w:r w:rsidR="000F627A" w:rsidRPr="000F627A">
        <w:rPr>
          <w:color w:val="1D1D1B"/>
          <w:sz w:val="27"/>
          <w:szCs w:val="27"/>
          <w:shd w:val="clear" w:color="auto" w:fill="FFFFFF"/>
          <w:lang w:val="uk-UA"/>
        </w:rPr>
        <w:t>силання) яких громадянами за межі митної території України не допускається</w:t>
      </w:r>
      <w:r w:rsidRPr="00554444">
        <w:rPr>
          <w:sz w:val="27"/>
          <w:szCs w:val="27"/>
          <w:lang w:val="uk-UA"/>
        </w:rPr>
        <w:t>.</w:t>
      </w:r>
    </w:p>
    <w:p w:rsidR="0031475D" w:rsidRPr="0031475D" w:rsidRDefault="0031475D" w:rsidP="005B2E03">
      <w:pPr>
        <w:shd w:val="clear" w:color="auto" w:fill="FFFFFF"/>
        <w:ind w:firstLine="709"/>
        <w:jc w:val="both"/>
        <w:textAlignment w:val="baselin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Змінами до абзацу </w:t>
      </w:r>
      <w:r>
        <w:rPr>
          <w:bCs/>
          <w:sz w:val="27"/>
          <w:szCs w:val="27"/>
          <w:lang w:val="uk-UA" w:eastAsia="uk-UA"/>
        </w:rPr>
        <w:t>першого частини другої статті 216 Кримінального процесуального кодексу України пропонується</w:t>
      </w:r>
      <w:r w:rsidR="00ED68D8">
        <w:rPr>
          <w:bCs/>
          <w:sz w:val="27"/>
          <w:szCs w:val="27"/>
          <w:lang w:val="uk-UA" w:eastAsia="uk-UA"/>
        </w:rPr>
        <w:t xml:space="preserve"> </w:t>
      </w:r>
      <w:r>
        <w:rPr>
          <w:bCs/>
          <w:sz w:val="27"/>
          <w:szCs w:val="27"/>
          <w:lang w:val="uk-UA" w:eastAsia="uk-UA"/>
        </w:rPr>
        <w:t>здійснення досудового розслідування злочину</w:t>
      </w:r>
      <w:r w:rsidR="00ED68D8">
        <w:rPr>
          <w:bCs/>
          <w:sz w:val="27"/>
          <w:szCs w:val="27"/>
          <w:lang w:val="uk-UA" w:eastAsia="uk-UA"/>
        </w:rPr>
        <w:t>,</w:t>
      </w:r>
      <w:r>
        <w:rPr>
          <w:bCs/>
          <w:sz w:val="27"/>
          <w:szCs w:val="27"/>
          <w:lang w:val="uk-UA" w:eastAsia="uk-UA"/>
        </w:rPr>
        <w:t xml:space="preserve"> передбаченого статтею </w:t>
      </w:r>
      <w:r w:rsidRPr="009319FB">
        <w:rPr>
          <w:bCs/>
          <w:sz w:val="27"/>
          <w:szCs w:val="27"/>
          <w:lang w:val="uk-UA" w:eastAsia="uk-UA"/>
        </w:rPr>
        <w:t>201</w:t>
      </w:r>
      <w:r w:rsidRPr="009319FB">
        <w:rPr>
          <w:bCs/>
          <w:sz w:val="27"/>
          <w:szCs w:val="27"/>
          <w:vertAlign w:val="superscript"/>
          <w:lang w:val="uk-UA" w:eastAsia="uk-UA"/>
        </w:rPr>
        <w:t>2</w:t>
      </w:r>
      <w:r>
        <w:rPr>
          <w:bCs/>
          <w:sz w:val="27"/>
          <w:szCs w:val="27"/>
          <w:vertAlign w:val="superscript"/>
          <w:lang w:val="uk-UA" w:eastAsia="uk-UA"/>
        </w:rPr>
        <w:t xml:space="preserve"> </w:t>
      </w:r>
      <w:r>
        <w:rPr>
          <w:bCs/>
          <w:sz w:val="27"/>
          <w:szCs w:val="27"/>
          <w:lang w:val="uk-UA" w:eastAsia="uk-UA"/>
        </w:rPr>
        <w:t>КК в редакції проєкту Закону</w:t>
      </w:r>
      <w:r w:rsidR="00ED68D8">
        <w:rPr>
          <w:bCs/>
          <w:sz w:val="27"/>
          <w:szCs w:val="27"/>
          <w:lang w:val="uk-UA" w:eastAsia="uk-UA"/>
        </w:rPr>
        <w:t>,</w:t>
      </w:r>
      <w:r>
        <w:rPr>
          <w:bCs/>
          <w:sz w:val="27"/>
          <w:szCs w:val="27"/>
          <w:lang w:val="uk-UA" w:eastAsia="uk-UA"/>
        </w:rPr>
        <w:t xml:space="preserve"> </w:t>
      </w:r>
      <w:r w:rsidR="00ED68D8" w:rsidRPr="00ED68D8">
        <w:rPr>
          <w:bCs/>
          <w:sz w:val="27"/>
          <w:szCs w:val="27"/>
          <w:lang w:val="uk-UA" w:eastAsia="uk-UA"/>
        </w:rPr>
        <w:t xml:space="preserve">віднести </w:t>
      </w:r>
      <w:r w:rsidR="00ED68D8">
        <w:rPr>
          <w:bCs/>
          <w:sz w:val="27"/>
          <w:szCs w:val="27"/>
          <w:lang w:val="uk-UA" w:eastAsia="uk-UA"/>
        </w:rPr>
        <w:t xml:space="preserve">до компетенції </w:t>
      </w:r>
      <w:r>
        <w:rPr>
          <w:bCs/>
          <w:sz w:val="27"/>
          <w:szCs w:val="27"/>
          <w:lang w:val="uk-UA" w:eastAsia="uk-UA"/>
        </w:rPr>
        <w:t>слідчи</w:t>
      </w:r>
      <w:r w:rsidR="00ED68D8">
        <w:rPr>
          <w:bCs/>
          <w:sz w:val="27"/>
          <w:szCs w:val="27"/>
          <w:lang w:val="uk-UA" w:eastAsia="uk-UA"/>
        </w:rPr>
        <w:t>х</w:t>
      </w:r>
      <w:r>
        <w:rPr>
          <w:bCs/>
          <w:sz w:val="27"/>
          <w:szCs w:val="27"/>
          <w:lang w:val="uk-UA" w:eastAsia="uk-UA"/>
        </w:rPr>
        <w:t xml:space="preserve"> органів безпеки.</w:t>
      </w:r>
    </w:p>
    <w:p w:rsidR="0024096C" w:rsidRPr="00554444" w:rsidRDefault="0024096C" w:rsidP="00AD69CE">
      <w:pPr>
        <w:jc w:val="both"/>
        <w:rPr>
          <w:sz w:val="27"/>
          <w:szCs w:val="27"/>
          <w:lang w:val="uk-UA"/>
        </w:rPr>
      </w:pPr>
    </w:p>
    <w:p w:rsidR="00A2122A" w:rsidRPr="00554444" w:rsidRDefault="00A2122A" w:rsidP="003C6993">
      <w:pPr>
        <w:ind w:firstLine="709"/>
        <w:jc w:val="both"/>
        <w:rPr>
          <w:b/>
          <w:bCs/>
          <w:sz w:val="27"/>
          <w:szCs w:val="27"/>
          <w:lang w:val="uk-UA"/>
        </w:rPr>
      </w:pPr>
      <w:r w:rsidRPr="00554444">
        <w:rPr>
          <w:b/>
          <w:bCs/>
          <w:sz w:val="27"/>
          <w:szCs w:val="27"/>
          <w:lang w:val="uk-UA"/>
        </w:rPr>
        <w:t>4. Вплив на бюджет</w:t>
      </w:r>
    </w:p>
    <w:p w:rsidR="00102298" w:rsidRPr="00554444" w:rsidRDefault="00DD362B" w:rsidP="003C6993">
      <w:pPr>
        <w:ind w:firstLine="709"/>
        <w:jc w:val="both"/>
        <w:rPr>
          <w:sz w:val="27"/>
          <w:szCs w:val="27"/>
          <w:lang w:val="uk-UA"/>
        </w:rPr>
      </w:pPr>
      <w:r w:rsidRPr="00554444">
        <w:rPr>
          <w:sz w:val="27"/>
          <w:szCs w:val="27"/>
          <w:lang w:val="uk-UA"/>
        </w:rPr>
        <w:t>Реалізація про</w:t>
      </w:r>
      <w:r w:rsidR="00A2122A" w:rsidRPr="00554444">
        <w:rPr>
          <w:sz w:val="27"/>
          <w:szCs w:val="27"/>
          <w:lang w:val="uk-UA"/>
        </w:rPr>
        <w:t>є</w:t>
      </w:r>
      <w:r w:rsidRPr="00554444">
        <w:rPr>
          <w:sz w:val="27"/>
          <w:szCs w:val="27"/>
          <w:lang w:val="uk-UA"/>
        </w:rPr>
        <w:t xml:space="preserve">кту </w:t>
      </w:r>
      <w:r w:rsidR="007F5703" w:rsidRPr="00554444">
        <w:rPr>
          <w:sz w:val="27"/>
          <w:szCs w:val="27"/>
          <w:lang w:val="uk-UA"/>
        </w:rPr>
        <w:t>Закону</w:t>
      </w:r>
      <w:r w:rsidRPr="00554444">
        <w:rPr>
          <w:sz w:val="27"/>
          <w:szCs w:val="27"/>
          <w:lang w:val="uk-UA"/>
        </w:rPr>
        <w:t xml:space="preserve"> </w:t>
      </w:r>
      <w:r w:rsidR="006F3331" w:rsidRPr="00554444">
        <w:rPr>
          <w:sz w:val="27"/>
          <w:szCs w:val="27"/>
          <w:lang w:val="uk-UA"/>
        </w:rPr>
        <w:t xml:space="preserve">не </w:t>
      </w:r>
      <w:r w:rsidRPr="00554444">
        <w:rPr>
          <w:sz w:val="27"/>
          <w:szCs w:val="27"/>
          <w:lang w:val="uk-UA"/>
        </w:rPr>
        <w:t>потребу</w:t>
      </w:r>
      <w:r w:rsidR="00BF7D42" w:rsidRPr="00554444">
        <w:rPr>
          <w:sz w:val="27"/>
          <w:szCs w:val="27"/>
          <w:lang w:val="uk-UA"/>
        </w:rPr>
        <w:t>є</w:t>
      </w:r>
      <w:r w:rsidRPr="00554444">
        <w:rPr>
          <w:sz w:val="27"/>
          <w:szCs w:val="27"/>
          <w:lang w:val="uk-UA"/>
        </w:rPr>
        <w:t xml:space="preserve"> </w:t>
      </w:r>
      <w:r w:rsidR="0073022E" w:rsidRPr="00554444">
        <w:rPr>
          <w:sz w:val="27"/>
          <w:szCs w:val="27"/>
          <w:lang w:val="uk-UA"/>
        </w:rPr>
        <w:t xml:space="preserve">додаткових </w:t>
      </w:r>
      <w:r w:rsidRPr="00554444">
        <w:rPr>
          <w:sz w:val="27"/>
          <w:szCs w:val="27"/>
          <w:lang w:val="uk-UA"/>
        </w:rPr>
        <w:t>фінанс</w:t>
      </w:r>
      <w:r w:rsidR="00D0661B" w:rsidRPr="00554444">
        <w:rPr>
          <w:sz w:val="27"/>
          <w:szCs w:val="27"/>
          <w:lang w:val="uk-UA"/>
        </w:rPr>
        <w:t>ових</w:t>
      </w:r>
      <w:r w:rsidR="0028682B" w:rsidRPr="00554444">
        <w:rPr>
          <w:sz w:val="27"/>
          <w:szCs w:val="27"/>
          <w:lang w:val="uk-UA"/>
        </w:rPr>
        <w:t xml:space="preserve"> витрат</w:t>
      </w:r>
      <w:r w:rsidR="00454222" w:rsidRPr="00554444">
        <w:rPr>
          <w:sz w:val="27"/>
          <w:szCs w:val="27"/>
          <w:lang w:val="uk-UA"/>
        </w:rPr>
        <w:t xml:space="preserve"> з Державного бюджету України</w:t>
      </w:r>
      <w:r w:rsidR="00BF7D42" w:rsidRPr="00554444">
        <w:rPr>
          <w:sz w:val="27"/>
          <w:szCs w:val="27"/>
          <w:lang w:val="uk-UA"/>
        </w:rPr>
        <w:t>.</w:t>
      </w:r>
      <w:r w:rsidR="008E46FA" w:rsidRPr="00554444">
        <w:rPr>
          <w:sz w:val="27"/>
          <w:szCs w:val="27"/>
          <w:lang w:val="uk-UA"/>
        </w:rPr>
        <w:t xml:space="preserve"> </w:t>
      </w:r>
    </w:p>
    <w:p w:rsidR="00360551" w:rsidRPr="00554444" w:rsidRDefault="00360551" w:rsidP="00360551">
      <w:pPr>
        <w:pStyle w:val="2"/>
        <w:spacing w:before="0" w:beforeAutospacing="0" w:after="0" w:afterAutospacing="0"/>
        <w:jc w:val="both"/>
        <w:rPr>
          <w:sz w:val="27"/>
          <w:szCs w:val="27"/>
          <w:lang w:val="uk-UA"/>
        </w:rPr>
      </w:pPr>
    </w:p>
    <w:p w:rsidR="0059559D" w:rsidRPr="00554444" w:rsidRDefault="0059559D" w:rsidP="003C6993">
      <w:pPr>
        <w:pStyle w:val="2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554444">
        <w:rPr>
          <w:sz w:val="27"/>
          <w:szCs w:val="27"/>
          <w:lang w:val="uk-UA"/>
        </w:rPr>
        <w:lastRenderedPageBreak/>
        <w:t>5. Позиція заінтересованих сторін</w:t>
      </w:r>
    </w:p>
    <w:p w:rsidR="0059559D" w:rsidRPr="00554444" w:rsidRDefault="0059559D" w:rsidP="00B208E3">
      <w:pPr>
        <w:ind w:firstLine="708"/>
        <w:jc w:val="both"/>
        <w:rPr>
          <w:sz w:val="27"/>
          <w:szCs w:val="27"/>
          <w:lang w:val="uk-UA"/>
        </w:rPr>
      </w:pPr>
      <w:r w:rsidRPr="00554444">
        <w:rPr>
          <w:sz w:val="27"/>
          <w:szCs w:val="27"/>
          <w:lang w:val="uk-UA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</w:t>
      </w:r>
      <w:r w:rsidR="004A6DF7" w:rsidRPr="00554444">
        <w:rPr>
          <w:sz w:val="27"/>
          <w:szCs w:val="27"/>
          <w:lang w:val="uk-UA"/>
        </w:rPr>
        <w:t>, сфери наукової та науково-технічної діяльності. Проєкт Закону не потребує проведення консультацій із громадськістю.</w:t>
      </w:r>
    </w:p>
    <w:p w:rsidR="008D0CB8" w:rsidRPr="00554444" w:rsidRDefault="008D0CB8" w:rsidP="004A6DF7">
      <w:pPr>
        <w:ind w:firstLine="709"/>
        <w:jc w:val="both"/>
        <w:rPr>
          <w:b/>
          <w:bCs/>
          <w:sz w:val="27"/>
          <w:szCs w:val="27"/>
          <w:lang w:val="uk-UA"/>
        </w:rPr>
      </w:pPr>
    </w:p>
    <w:p w:rsidR="004A6DF7" w:rsidRPr="00554444" w:rsidRDefault="004A6DF7" w:rsidP="004A6DF7">
      <w:pPr>
        <w:ind w:firstLine="709"/>
        <w:jc w:val="both"/>
        <w:rPr>
          <w:sz w:val="27"/>
          <w:szCs w:val="27"/>
          <w:lang w:val="uk-UA"/>
        </w:rPr>
      </w:pPr>
      <w:r w:rsidRPr="00554444">
        <w:rPr>
          <w:b/>
          <w:bCs/>
          <w:sz w:val="27"/>
          <w:szCs w:val="27"/>
          <w:lang w:val="uk-UA"/>
        </w:rPr>
        <w:t>6. Прогноз впливу</w:t>
      </w:r>
    </w:p>
    <w:p w:rsidR="004A6DF7" w:rsidRPr="00554444" w:rsidRDefault="00E06E57" w:rsidP="00B208E3">
      <w:pPr>
        <w:ind w:firstLine="708"/>
        <w:jc w:val="both"/>
        <w:rPr>
          <w:sz w:val="27"/>
          <w:szCs w:val="27"/>
          <w:lang w:val="uk-UA"/>
        </w:rPr>
      </w:pPr>
      <w:r w:rsidRPr="00554444">
        <w:rPr>
          <w:sz w:val="27"/>
          <w:szCs w:val="27"/>
          <w:lang w:val="uk-UA"/>
        </w:rPr>
        <w:t>Реалізація акта матиме вплив на забезпечення захисту прав та інтересів громадян і держави. Прогноз впливу додається.</w:t>
      </w:r>
    </w:p>
    <w:p w:rsidR="00E06E57" w:rsidRPr="00554444" w:rsidRDefault="00E06E57" w:rsidP="00B208E3">
      <w:pPr>
        <w:ind w:firstLine="708"/>
        <w:jc w:val="both"/>
        <w:rPr>
          <w:sz w:val="27"/>
          <w:szCs w:val="27"/>
          <w:lang w:val="uk-UA"/>
        </w:rPr>
      </w:pPr>
    </w:p>
    <w:p w:rsidR="0059559D" w:rsidRPr="00554444" w:rsidRDefault="0070567A" w:rsidP="00B208E3">
      <w:pPr>
        <w:ind w:firstLine="708"/>
        <w:jc w:val="both"/>
        <w:rPr>
          <w:b/>
          <w:bCs/>
          <w:sz w:val="27"/>
          <w:szCs w:val="27"/>
          <w:lang w:val="uk-UA"/>
        </w:rPr>
      </w:pPr>
      <w:r w:rsidRPr="00554444">
        <w:rPr>
          <w:b/>
          <w:bCs/>
          <w:sz w:val="27"/>
          <w:szCs w:val="27"/>
          <w:lang w:val="uk-UA"/>
        </w:rPr>
        <w:t>7. Позиція заінтересованих органів</w:t>
      </w:r>
    </w:p>
    <w:p w:rsidR="0031475D" w:rsidRDefault="00985843" w:rsidP="00B208E3">
      <w:pPr>
        <w:ind w:firstLine="708"/>
        <w:jc w:val="both"/>
        <w:rPr>
          <w:sz w:val="27"/>
          <w:szCs w:val="27"/>
          <w:lang w:val="uk-UA"/>
        </w:rPr>
      </w:pPr>
      <w:r w:rsidRPr="00554444">
        <w:rPr>
          <w:sz w:val="27"/>
          <w:szCs w:val="27"/>
          <w:lang w:val="uk-UA"/>
        </w:rPr>
        <w:t>Про</w:t>
      </w:r>
      <w:r w:rsidR="0070567A" w:rsidRPr="00554444">
        <w:rPr>
          <w:sz w:val="27"/>
          <w:szCs w:val="27"/>
          <w:lang w:val="uk-UA"/>
        </w:rPr>
        <w:t>є</w:t>
      </w:r>
      <w:r w:rsidRPr="00554444">
        <w:rPr>
          <w:sz w:val="27"/>
          <w:szCs w:val="27"/>
          <w:lang w:val="uk-UA"/>
        </w:rPr>
        <w:t xml:space="preserve">кт Закону </w:t>
      </w:r>
      <w:r w:rsidR="0031475D">
        <w:rPr>
          <w:sz w:val="27"/>
          <w:szCs w:val="27"/>
          <w:lang w:val="uk-UA"/>
        </w:rPr>
        <w:t xml:space="preserve">погоджено без зауважень із </w:t>
      </w:r>
      <w:r w:rsidR="0031475D" w:rsidRPr="00554444">
        <w:rPr>
          <w:sz w:val="27"/>
          <w:szCs w:val="27"/>
          <w:lang w:val="uk-UA"/>
        </w:rPr>
        <w:t>Міністерством розвитку економіки, торгівлі та сільського господарства України</w:t>
      </w:r>
      <w:r w:rsidR="0031475D">
        <w:rPr>
          <w:sz w:val="27"/>
          <w:szCs w:val="27"/>
          <w:lang w:val="uk-UA"/>
        </w:rPr>
        <w:t>,</w:t>
      </w:r>
      <w:r w:rsidR="0031475D" w:rsidRPr="0031475D">
        <w:rPr>
          <w:sz w:val="27"/>
          <w:szCs w:val="27"/>
          <w:lang w:val="uk-UA"/>
        </w:rPr>
        <w:t xml:space="preserve"> </w:t>
      </w:r>
      <w:r w:rsidR="0031475D">
        <w:rPr>
          <w:sz w:val="27"/>
          <w:szCs w:val="27"/>
          <w:lang w:val="uk-UA"/>
        </w:rPr>
        <w:t>Міністерством фінансів України та Міністерством внутрішніх справ України.</w:t>
      </w:r>
    </w:p>
    <w:p w:rsidR="0030144D" w:rsidRPr="00554444" w:rsidRDefault="0030144D" w:rsidP="00B02493">
      <w:pPr>
        <w:ind w:firstLine="709"/>
        <w:jc w:val="both"/>
        <w:rPr>
          <w:b/>
          <w:bCs/>
          <w:sz w:val="27"/>
          <w:szCs w:val="27"/>
          <w:lang w:val="uk-UA"/>
        </w:rPr>
      </w:pPr>
    </w:p>
    <w:p w:rsidR="00B02493" w:rsidRPr="00554444" w:rsidRDefault="00D21666" w:rsidP="00B02493">
      <w:pPr>
        <w:ind w:firstLine="709"/>
        <w:jc w:val="both"/>
        <w:rPr>
          <w:b/>
          <w:bCs/>
          <w:sz w:val="27"/>
          <w:szCs w:val="27"/>
          <w:lang w:val="uk-UA"/>
        </w:rPr>
      </w:pPr>
      <w:r w:rsidRPr="00554444">
        <w:rPr>
          <w:b/>
          <w:bCs/>
          <w:sz w:val="27"/>
          <w:szCs w:val="27"/>
          <w:lang w:val="uk-UA"/>
        </w:rPr>
        <w:t>8. Ризики та обмеження</w:t>
      </w:r>
    </w:p>
    <w:p w:rsidR="00D21666" w:rsidRPr="00554444" w:rsidRDefault="00D21666" w:rsidP="00B02493">
      <w:pPr>
        <w:ind w:firstLine="709"/>
        <w:jc w:val="both"/>
        <w:rPr>
          <w:sz w:val="27"/>
          <w:szCs w:val="27"/>
          <w:lang w:val="uk-UA"/>
        </w:rPr>
      </w:pPr>
      <w:r w:rsidRPr="00554444">
        <w:rPr>
          <w:sz w:val="27"/>
          <w:szCs w:val="27"/>
          <w:lang w:val="uk-UA"/>
        </w:rPr>
        <w:t>У проєкті Закону відсутні положення, що впливають на права та свободи, гарантовані Конвенцією про захист прав людини і основоположних свобод, на забезпечення рівних прав та можливостей жінок і чоловіків, містять ризики вчинення корупційних прав</w:t>
      </w:r>
      <w:r w:rsidR="0094034D" w:rsidRPr="00554444">
        <w:rPr>
          <w:sz w:val="27"/>
          <w:szCs w:val="27"/>
          <w:lang w:val="uk-UA"/>
        </w:rPr>
        <w:t>опорушень та правопорушень, пов’язаних</w:t>
      </w:r>
      <w:r w:rsidRPr="00554444">
        <w:rPr>
          <w:sz w:val="27"/>
          <w:szCs w:val="27"/>
          <w:lang w:val="uk-UA"/>
        </w:rPr>
        <w:t xml:space="preserve"> з корупцією, створюють підстави для дискримінації, стосуються інших ризиків та обмежень, які можуть виникнути під час реалізації акта.</w:t>
      </w:r>
    </w:p>
    <w:p w:rsidR="00FF6164" w:rsidRPr="00554444" w:rsidRDefault="00FF6164" w:rsidP="008E3B14">
      <w:pPr>
        <w:ind w:firstLine="709"/>
        <w:jc w:val="both"/>
        <w:rPr>
          <w:sz w:val="27"/>
          <w:szCs w:val="27"/>
          <w:lang w:val="uk-UA"/>
        </w:rPr>
      </w:pPr>
    </w:p>
    <w:p w:rsidR="00FF6164" w:rsidRPr="00554444" w:rsidRDefault="00FF6164" w:rsidP="00FF6164">
      <w:pPr>
        <w:ind w:firstLine="709"/>
        <w:jc w:val="both"/>
        <w:rPr>
          <w:b/>
          <w:bCs/>
          <w:color w:val="000000"/>
          <w:sz w:val="27"/>
          <w:szCs w:val="27"/>
          <w:lang w:val="uk-UA"/>
        </w:rPr>
      </w:pPr>
      <w:r w:rsidRPr="00554444">
        <w:rPr>
          <w:b/>
          <w:bCs/>
          <w:color w:val="000000"/>
          <w:sz w:val="27"/>
          <w:szCs w:val="27"/>
          <w:lang w:val="uk-UA"/>
        </w:rPr>
        <w:t>9. Підстава розроблення про</w:t>
      </w:r>
      <w:r w:rsidR="003F2BDF" w:rsidRPr="00554444">
        <w:rPr>
          <w:b/>
          <w:bCs/>
          <w:color w:val="000000"/>
          <w:sz w:val="27"/>
          <w:szCs w:val="27"/>
          <w:lang w:val="uk-UA"/>
        </w:rPr>
        <w:t>є</w:t>
      </w:r>
      <w:r w:rsidRPr="00554444">
        <w:rPr>
          <w:b/>
          <w:bCs/>
          <w:color w:val="000000"/>
          <w:sz w:val="27"/>
          <w:szCs w:val="27"/>
          <w:lang w:val="uk-UA"/>
        </w:rPr>
        <w:t>кту акта</w:t>
      </w:r>
    </w:p>
    <w:p w:rsidR="00554444" w:rsidRPr="00554444" w:rsidRDefault="00FF6164" w:rsidP="00267B86">
      <w:pPr>
        <w:pStyle w:val="rvp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FFFFF"/>
        <w:spacing w:before="0" w:after="0"/>
        <w:ind w:firstLine="709"/>
        <w:jc w:val="both"/>
        <w:rPr>
          <w:sz w:val="27"/>
          <w:szCs w:val="27"/>
        </w:rPr>
      </w:pPr>
      <w:r w:rsidRPr="00554444">
        <w:rPr>
          <w:sz w:val="27"/>
          <w:szCs w:val="27"/>
        </w:rPr>
        <w:t>Про</w:t>
      </w:r>
      <w:r w:rsidR="00D21666" w:rsidRPr="00554444">
        <w:rPr>
          <w:sz w:val="27"/>
          <w:szCs w:val="27"/>
        </w:rPr>
        <w:t>є</w:t>
      </w:r>
      <w:r w:rsidRPr="00554444">
        <w:rPr>
          <w:sz w:val="27"/>
          <w:szCs w:val="27"/>
        </w:rPr>
        <w:t xml:space="preserve">кт </w:t>
      </w:r>
      <w:r w:rsidR="00D21666" w:rsidRPr="00554444">
        <w:rPr>
          <w:sz w:val="27"/>
          <w:szCs w:val="27"/>
        </w:rPr>
        <w:t xml:space="preserve">Закону </w:t>
      </w:r>
      <w:r w:rsidRPr="00554444">
        <w:rPr>
          <w:sz w:val="27"/>
          <w:szCs w:val="27"/>
        </w:rPr>
        <w:t xml:space="preserve">розроблено Міністерством юстиції України </w:t>
      </w:r>
      <w:r w:rsidR="00554444" w:rsidRPr="00554444">
        <w:rPr>
          <w:sz w:val="27"/>
          <w:szCs w:val="27"/>
        </w:rPr>
        <w:t xml:space="preserve">на виконання підпункту 5 пункту 5 розділу ӀӀ «Прикінцеві положення» Закону України від </w:t>
      </w:r>
      <w:r w:rsidR="00267B86" w:rsidRPr="00267B86">
        <w:rPr>
          <w:sz w:val="27"/>
          <w:szCs w:val="27"/>
        </w:rPr>
        <w:t xml:space="preserve">          </w:t>
      </w:r>
      <w:r w:rsidR="00554444" w:rsidRPr="00554444">
        <w:rPr>
          <w:sz w:val="27"/>
          <w:szCs w:val="27"/>
        </w:rPr>
        <w:t>17 березня 2020 року № 530-ӀХ «Про внесення змін до деяких з</w:t>
      </w:r>
      <w:r w:rsidR="00554444" w:rsidRPr="00554444">
        <w:rPr>
          <w:sz w:val="27"/>
          <w:szCs w:val="27"/>
        </w:rPr>
        <w:t>а</w:t>
      </w:r>
      <w:r w:rsidR="00554444" w:rsidRPr="00554444">
        <w:rPr>
          <w:sz w:val="27"/>
          <w:szCs w:val="27"/>
        </w:rPr>
        <w:t>конодавчих актів України, спрямованих на запобігання виникненню і поширенню коронавірусної хвороби (COVID-19)</w:t>
      </w:r>
      <w:r w:rsidR="00554444" w:rsidRPr="00554444">
        <w:rPr>
          <w:sz w:val="27"/>
          <w:szCs w:val="27"/>
          <w:lang w:val="it-IT"/>
        </w:rPr>
        <w:t>»</w:t>
      </w:r>
      <w:r w:rsidR="00554444" w:rsidRPr="00554444">
        <w:rPr>
          <w:sz w:val="27"/>
          <w:szCs w:val="27"/>
        </w:rPr>
        <w:t xml:space="preserve"> щодо економічного та соціального захисту населення на період дії карантину, в тому числі з використанням заходів впливу адміністрати</w:t>
      </w:r>
      <w:r w:rsidR="00554444" w:rsidRPr="00554444">
        <w:rPr>
          <w:sz w:val="27"/>
          <w:szCs w:val="27"/>
        </w:rPr>
        <w:t>в</w:t>
      </w:r>
      <w:r w:rsidR="00554444" w:rsidRPr="00554444">
        <w:rPr>
          <w:sz w:val="27"/>
          <w:szCs w:val="27"/>
        </w:rPr>
        <w:t>ного та кримінально-правового.</w:t>
      </w:r>
    </w:p>
    <w:p w:rsidR="00554444" w:rsidRPr="00554444" w:rsidRDefault="00554444" w:rsidP="00554444">
      <w:pPr>
        <w:pStyle w:val="rvp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FFFFF"/>
        <w:spacing w:before="0" w:after="0"/>
        <w:ind w:firstLine="567"/>
        <w:jc w:val="both"/>
        <w:rPr>
          <w:sz w:val="27"/>
          <w:szCs w:val="27"/>
        </w:rPr>
      </w:pPr>
    </w:p>
    <w:p w:rsidR="00FF6164" w:rsidRPr="00554444" w:rsidRDefault="00FF6164" w:rsidP="00554444">
      <w:pPr>
        <w:jc w:val="both"/>
        <w:rPr>
          <w:sz w:val="27"/>
          <w:szCs w:val="27"/>
          <w:lang w:val="uk-UA"/>
        </w:rPr>
      </w:pPr>
    </w:p>
    <w:p w:rsidR="002B0310" w:rsidRPr="00554444" w:rsidRDefault="002B0310" w:rsidP="00A1453D">
      <w:pPr>
        <w:spacing w:after="60"/>
        <w:rPr>
          <w:b/>
          <w:bCs/>
          <w:sz w:val="27"/>
          <w:szCs w:val="27"/>
        </w:rPr>
      </w:pPr>
      <w:r w:rsidRPr="00554444">
        <w:rPr>
          <w:b/>
          <w:bCs/>
          <w:sz w:val="27"/>
          <w:szCs w:val="27"/>
          <w:lang w:val="uk-UA"/>
        </w:rPr>
        <w:t>Міністр</w:t>
      </w:r>
      <w:r w:rsidR="00454222" w:rsidRPr="00554444">
        <w:rPr>
          <w:b/>
          <w:bCs/>
          <w:sz w:val="27"/>
          <w:szCs w:val="27"/>
          <w:lang w:val="uk-UA"/>
        </w:rPr>
        <w:t xml:space="preserve"> </w:t>
      </w:r>
      <w:r w:rsidR="00A1453D" w:rsidRPr="00554444">
        <w:rPr>
          <w:b/>
          <w:bCs/>
          <w:sz w:val="27"/>
          <w:szCs w:val="27"/>
          <w:lang w:val="uk-UA"/>
        </w:rPr>
        <w:t xml:space="preserve">                                </w:t>
      </w:r>
      <w:r w:rsidR="00454222" w:rsidRPr="00554444">
        <w:rPr>
          <w:b/>
          <w:bCs/>
          <w:sz w:val="27"/>
          <w:szCs w:val="27"/>
          <w:lang w:val="uk-UA"/>
        </w:rPr>
        <w:t xml:space="preserve">                      </w:t>
      </w:r>
      <w:r w:rsidR="00D21666" w:rsidRPr="00554444">
        <w:rPr>
          <w:b/>
          <w:bCs/>
          <w:sz w:val="27"/>
          <w:szCs w:val="27"/>
          <w:lang w:val="uk-UA"/>
        </w:rPr>
        <w:t xml:space="preserve">                            Денис МАЛЮСЬКА</w:t>
      </w:r>
    </w:p>
    <w:p w:rsidR="00442D2C" w:rsidRPr="00554444" w:rsidRDefault="00442D2C" w:rsidP="000F1944">
      <w:pPr>
        <w:jc w:val="both"/>
        <w:rPr>
          <w:b/>
          <w:bCs/>
          <w:sz w:val="27"/>
          <w:szCs w:val="27"/>
          <w:lang w:val="uk-UA"/>
        </w:rPr>
      </w:pPr>
    </w:p>
    <w:p w:rsidR="007F5703" w:rsidRPr="00554444" w:rsidRDefault="007F5703" w:rsidP="000F1944">
      <w:pPr>
        <w:jc w:val="both"/>
        <w:rPr>
          <w:b/>
          <w:bCs/>
          <w:sz w:val="27"/>
          <w:szCs w:val="27"/>
          <w:lang w:val="uk-UA"/>
        </w:rPr>
      </w:pPr>
    </w:p>
    <w:p w:rsidR="00121DFA" w:rsidRPr="00554444" w:rsidRDefault="00C66148" w:rsidP="00287E35">
      <w:pPr>
        <w:jc w:val="both"/>
        <w:rPr>
          <w:sz w:val="27"/>
          <w:szCs w:val="27"/>
          <w:lang w:val="uk-UA"/>
        </w:rPr>
      </w:pPr>
      <w:r w:rsidRPr="00554444">
        <w:rPr>
          <w:color w:val="000000"/>
          <w:sz w:val="27"/>
          <w:szCs w:val="27"/>
          <w:lang w:val="uk-UA"/>
        </w:rPr>
        <w:t>«</w:t>
      </w:r>
      <w:r w:rsidR="006F3331" w:rsidRPr="00554444">
        <w:rPr>
          <w:sz w:val="27"/>
          <w:szCs w:val="27"/>
          <w:lang w:val="uk-UA"/>
        </w:rPr>
        <w:t>____</w:t>
      </w:r>
      <w:r w:rsidRPr="00554444">
        <w:rPr>
          <w:color w:val="000000"/>
          <w:sz w:val="27"/>
          <w:szCs w:val="27"/>
          <w:lang w:val="uk-UA"/>
        </w:rPr>
        <w:t>»</w:t>
      </w:r>
      <w:r w:rsidR="003E2354" w:rsidRPr="00554444">
        <w:rPr>
          <w:color w:val="000000"/>
          <w:sz w:val="27"/>
          <w:szCs w:val="27"/>
          <w:lang w:val="uk-UA"/>
        </w:rPr>
        <w:t xml:space="preserve"> </w:t>
      </w:r>
      <w:r w:rsidR="00287E35" w:rsidRPr="00554444">
        <w:rPr>
          <w:sz w:val="27"/>
          <w:szCs w:val="27"/>
          <w:lang w:val="uk-UA"/>
        </w:rPr>
        <w:t>_____________</w:t>
      </w:r>
      <w:r w:rsidR="006F3331" w:rsidRPr="00554444">
        <w:rPr>
          <w:sz w:val="27"/>
          <w:szCs w:val="27"/>
          <w:lang w:val="uk-UA"/>
        </w:rPr>
        <w:t xml:space="preserve"> 20</w:t>
      </w:r>
      <w:r w:rsidR="00E3719E" w:rsidRPr="00554444">
        <w:rPr>
          <w:sz w:val="27"/>
          <w:szCs w:val="27"/>
        </w:rPr>
        <w:t>20</w:t>
      </w:r>
      <w:r w:rsidR="00DD362B" w:rsidRPr="00554444">
        <w:rPr>
          <w:sz w:val="27"/>
          <w:szCs w:val="27"/>
          <w:lang w:val="uk-UA"/>
        </w:rPr>
        <w:t xml:space="preserve"> р</w:t>
      </w:r>
      <w:r w:rsidR="00EB4616" w:rsidRPr="00554444">
        <w:rPr>
          <w:sz w:val="27"/>
          <w:szCs w:val="27"/>
          <w:lang w:val="uk-UA"/>
        </w:rPr>
        <w:t>оку</w:t>
      </w:r>
    </w:p>
    <w:p w:rsidR="00AD3610" w:rsidRPr="00554444" w:rsidRDefault="00AD3610" w:rsidP="00287E35">
      <w:pPr>
        <w:jc w:val="both"/>
        <w:rPr>
          <w:sz w:val="27"/>
          <w:szCs w:val="27"/>
          <w:lang w:val="uk-UA"/>
        </w:rPr>
      </w:pPr>
    </w:p>
    <w:sectPr w:rsidR="00AD3610" w:rsidRPr="00554444" w:rsidSect="00763FD1">
      <w:headerReference w:type="default" r:id="rId7"/>
      <w:pgSz w:w="11906" w:h="16838"/>
      <w:pgMar w:top="1134" w:right="851" w:bottom="993" w:left="1560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A6B" w:rsidRDefault="00781A6B">
      <w:r>
        <w:separator/>
      </w:r>
    </w:p>
  </w:endnote>
  <w:endnote w:type="continuationSeparator" w:id="0">
    <w:p w:rsidR="00781A6B" w:rsidRDefault="00781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A6B" w:rsidRDefault="00781A6B">
      <w:r>
        <w:separator/>
      </w:r>
    </w:p>
  </w:footnote>
  <w:footnote w:type="continuationSeparator" w:id="0">
    <w:p w:rsidR="00781A6B" w:rsidRDefault="00781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EE4" w:rsidRDefault="004C4EE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6B46">
      <w:rPr>
        <w:noProof/>
      </w:rPr>
      <w:t>2</w:t>
    </w:r>
    <w:r>
      <w:fldChar w:fldCharType="end"/>
    </w:r>
  </w:p>
  <w:p w:rsidR="00CF4135" w:rsidRDefault="00CF4135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62B"/>
    <w:rsid w:val="00006B46"/>
    <w:rsid w:val="00007C11"/>
    <w:rsid w:val="00014A43"/>
    <w:rsid w:val="00044276"/>
    <w:rsid w:val="00044B10"/>
    <w:rsid w:val="000464CB"/>
    <w:rsid w:val="00046D17"/>
    <w:rsid w:val="0006749A"/>
    <w:rsid w:val="00073D3F"/>
    <w:rsid w:val="00076D49"/>
    <w:rsid w:val="00083397"/>
    <w:rsid w:val="00092D02"/>
    <w:rsid w:val="00093CD8"/>
    <w:rsid w:val="0009769D"/>
    <w:rsid w:val="000A045E"/>
    <w:rsid w:val="000B0A88"/>
    <w:rsid w:val="000E06E7"/>
    <w:rsid w:val="000E4ABA"/>
    <w:rsid w:val="000F1944"/>
    <w:rsid w:val="000F5F66"/>
    <w:rsid w:val="000F627A"/>
    <w:rsid w:val="000F652C"/>
    <w:rsid w:val="00102298"/>
    <w:rsid w:val="00103D83"/>
    <w:rsid w:val="00105848"/>
    <w:rsid w:val="0011039A"/>
    <w:rsid w:val="00121629"/>
    <w:rsid w:val="00121DFA"/>
    <w:rsid w:val="001315FF"/>
    <w:rsid w:val="001524D0"/>
    <w:rsid w:val="00152D80"/>
    <w:rsid w:val="001755C4"/>
    <w:rsid w:val="00191C63"/>
    <w:rsid w:val="00192A36"/>
    <w:rsid w:val="00196A50"/>
    <w:rsid w:val="00197475"/>
    <w:rsid w:val="001A2559"/>
    <w:rsid w:val="001A30A9"/>
    <w:rsid w:val="001A5BBD"/>
    <w:rsid w:val="001A6254"/>
    <w:rsid w:val="001A66FA"/>
    <w:rsid w:val="001C0FC1"/>
    <w:rsid w:val="001C3368"/>
    <w:rsid w:val="001C66FA"/>
    <w:rsid w:val="001D2318"/>
    <w:rsid w:val="001D73A2"/>
    <w:rsid w:val="001E7D2B"/>
    <w:rsid w:val="001F189C"/>
    <w:rsid w:val="001F7D70"/>
    <w:rsid w:val="0020260B"/>
    <w:rsid w:val="0021317C"/>
    <w:rsid w:val="002215DA"/>
    <w:rsid w:val="002359B9"/>
    <w:rsid w:val="0024096C"/>
    <w:rsid w:val="00243E02"/>
    <w:rsid w:val="00246C6E"/>
    <w:rsid w:val="00247299"/>
    <w:rsid w:val="0025232A"/>
    <w:rsid w:val="00253BD6"/>
    <w:rsid w:val="00261A4B"/>
    <w:rsid w:val="00267B86"/>
    <w:rsid w:val="00271844"/>
    <w:rsid w:val="00273DB0"/>
    <w:rsid w:val="0028682B"/>
    <w:rsid w:val="00287E35"/>
    <w:rsid w:val="002965D2"/>
    <w:rsid w:val="002B0310"/>
    <w:rsid w:val="002B553E"/>
    <w:rsid w:val="002D54CE"/>
    <w:rsid w:val="002D6A8D"/>
    <w:rsid w:val="002E005A"/>
    <w:rsid w:val="002E1560"/>
    <w:rsid w:val="002E72A2"/>
    <w:rsid w:val="002F00D9"/>
    <w:rsid w:val="0030144D"/>
    <w:rsid w:val="00302B74"/>
    <w:rsid w:val="00306401"/>
    <w:rsid w:val="00310B8E"/>
    <w:rsid w:val="00310ED1"/>
    <w:rsid w:val="00311D15"/>
    <w:rsid w:val="0031475D"/>
    <w:rsid w:val="00320BA0"/>
    <w:rsid w:val="00331218"/>
    <w:rsid w:val="00334578"/>
    <w:rsid w:val="003379F3"/>
    <w:rsid w:val="00340B11"/>
    <w:rsid w:val="00342A78"/>
    <w:rsid w:val="0035374B"/>
    <w:rsid w:val="003604DD"/>
    <w:rsid w:val="00360551"/>
    <w:rsid w:val="0036313D"/>
    <w:rsid w:val="0038051B"/>
    <w:rsid w:val="00390D41"/>
    <w:rsid w:val="00391F51"/>
    <w:rsid w:val="0039432E"/>
    <w:rsid w:val="003A27CE"/>
    <w:rsid w:val="003B56BE"/>
    <w:rsid w:val="003C6993"/>
    <w:rsid w:val="003D661B"/>
    <w:rsid w:val="003E2354"/>
    <w:rsid w:val="003E2549"/>
    <w:rsid w:val="003E35DA"/>
    <w:rsid w:val="003F2BDF"/>
    <w:rsid w:val="00403D05"/>
    <w:rsid w:val="004061B5"/>
    <w:rsid w:val="004108C9"/>
    <w:rsid w:val="0041697D"/>
    <w:rsid w:val="00416F2B"/>
    <w:rsid w:val="004328EE"/>
    <w:rsid w:val="00442D2C"/>
    <w:rsid w:val="00446156"/>
    <w:rsid w:val="004521C0"/>
    <w:rsid w:val="00453BD5"/>
    <w:rsid w:val="00454222"/>
    <w:rsid w:val="00455737"/>
    <w:rsid w:val="0047150E"/>
    <w:rsid w:val="00483F25"/>
    <w:rsid w:val="004A2046"/>
    <w:rsid w:val="004A6DF7"/>
    <w:rsid w:val="004B03D5"/>
    <w:rsid w:val="004B0FCD"/>
    <w:rsid w:val="004B1456"/>
    <w:rsid w:val="004B7833"/>
    <w:rsid w:val="004C02D5"/>
    <w:rsid w:val="004C31EF"/>
    <w:rsid w:val="004C3AE4"/>
    <w:rsid w:val="004C3F22"/>
    <w:rsid w:val="004C4EE4"/>
    <w:rsid w:val="004D02E0"/>
    <w:rsid w:val="004D1169"/>
    <w:rsid w:val="004D1F10"/>
    <w:rsid w:val="004F263C"/>
    <w:rsid w:val="004F410A"/>
    <w:rsid w:val="0050179B"/>
    <w:rsid w:val="00514735"/>
    <w:rsid w:val="00516002"/>
    <w:rsid w:val="00534167"/>
    <w:rsid w:val="00534BB7"/>
    <w:rsid w:val="00554444"/>
    <w:rsid w:val="00555A6B"/>
    <w:rsid w:val="00557D51"/>
    <w:rsid w:val="00564BDF"/>
    <w:rsid w:val="005707E4"/>
    <w:rsid w:val="0057187A"/>
    <w:rsid w:val="00571DB3"/>
    <w:rsid w:val="005741E3"/>
    <w:rsid w:val="00574B3F"/>
    <w:rsid w:val="005860A3"/>
    <w:rsid w:val="0059559D"/>
    <w:rsid w:val="005B22BD"/>
    <w:rsid w:val="005B2A68"/>
    <w:rsid w:val="005B2E03"/>
    <w:rsid w:val="005C0302"/>
    <w:rsid w:val="005C0E73"/>
    <w:rsid w:val="005C1E99"/>
    <w:rsid w:val="005D3A5A"/>
    <w:rsid w:val="005D7CB1"/>
    <w:rsid w:val="005E39E3"/>
    <w:rsid w:val="005E54C5"/>
    <w:rsid w:val="005E56D3"/>
    <w:rsid w:val="006044D8"/>
    <w:rsid w:val="0060662E"/>
    <w:rsid w:val="00607314"/>
    <w:rsid w:val="0062213A"/>
    <w:rsid w:val="00624ED4"/>
    <w:rsid w:val="0062730F"/>
    <w:rsid w:val="00642F8E"/>
    <w:rsid w:val="00652755"/>
    <w:rsid w:val="0065581B"/>
    <w:rsid w:val="006630C4"/>
    <w:rsid w:val="00664EC1"/>
    <w:rsid w:val="00666999"/>
    <w:rsid w:val="00673359"/>
    <w:rsid w:val="006841AF"/>
    <w:rsid w:val="00693CEF"/>
    <w:rsid w:val="006A1516"/>
    <w:rsid w:val="006A5C6E"/>
    <w:rsid w:val="006A7567"/>
    <w:rsid w:val="006B7B7B"/>
    <w:rsid w:val="006C245C"/>
    <w:rsid w:val="006C6784"/>
    <w:rsid w:val="006D2B02"/>
    <w:rsid w:val="006D5CDE"/>
    <w:rsid w:val="006E4491"/>
    <w:rsid w:val="006E7335"/>
    <w:rsid w:val="006F3331"/>
    <w:rsid w:val="006F6558"/>
    <w:rsid w:val="0070395E"/>
    <w:rsid w:val="00705139"/>
    <w:rsid w:val="0070567A"/>
    <w:rsid w:val="007115AA"/>
    <w:rsid w:val="007144B9"/>
    <w:rsid w:val="0073022E"/>
    <w:rsid w:val="00731B4F"/>
    <w:rsid w:val="00737733"/>
    <w:rsid w:val="00763FD1"/>
    <w:rsid w:val="007666F2"/>
    <w:rsid w:val="007676AB"/>
    <w:rsid w:val="007717C6"/>
    <w:rsid w:val="00781A6B"/>
    <w:rsid w:val="007877F8"/>
    <w:rsid w:val="0079363E"/>
    <w:rsid w:val="00795A6B"/>
    <w:rsid w:val="007A50DF"/>
    <w:rsid w:val="007B52AA"/>
    <w:rsid w:val="007B763F"/>
    <w:rsid w:val="007E2EC2"/>
    <w:rsid w:val="007E79FF"/>
    <w:rsid w:val="007F1085"/>
    <w:rsid w:val="007F5703"/>
    <w:rsid w:val="00806726"/>
    <w:rsid w:val="008134A2"/>
    <w:rsid w:val="008169C1"/>
    <w:rsid w:val="00820FC6"/>
    <w:rsid w:val="0082366C"/>
    <w:rsid w:val="00823D67"/>
    <w:rsid w:val="00830FC6"/>
    <w:rsid w:val="00841178"/>
    <w:rsid w:val="00860233"/>
    <w:rsid w:val="008625B3"/>
    <w:rsid w:val="00870AAF"/>
    <w:rsid w:val="0087617F"/>
    <w:rsid w:val="0089082E"/>
    <w:rsid w:val="008A175A"/>
    <w:rsid w:val="008C2381"/>
    <w:rsid w:val="008D0CB8"/>
    <w:rsid w:val="008D0F66"/>
    <w:rsid w:val="008D6B84"/>
    <w:rsid w:val="008E3B14"/>
    <w:rsid w:val="008E46FA"/>
    <w:rsid w:val="008E6E60"/>
    <w:rsid w:val="008F356A"/>
    <w:rsid w:val="00907E1B"/>
    <w:rsid w:val="00920E82"/>
    <w:rsid w:val="00925699"/>
    <w:rsid w:val="009319FB"/>
    <w:rsid w:val="0094034D"/>
    <w:rsid w:val="0095567E"/>
    <w:rsid w:val="00956573"/>
    <w:rsid w:val="009647DF"/>
    <w:rsid w:val="00974729"/>
    <w:rsid w:val="00976397"/>
    <w:rsid w:val="00982B96"/>
    <w:rsid w:val="00985244"/>
    <w:rsid w:val="00985843"/>
    <w:rsid w:val="009863B5"/>
    <w:rsid w:val="00997312"/>
    <w:rsid w:val="009B40FC"/>
    <w:rsid w:val="009B4EB1"/>
    <w:rsid w:val="009B67F1"/>
    <w:rsid w:val="009C411F"/>
    <w:rsid w:val="009C5603"/>
    <w:rsid w:val="009C732A"/>
    <w:rsid w:val="009D244A"/>
    <w:rsid w:val="009D2E74"/>
    <w:rsid w:val="009E4017"/>
    <w:rsid w:val="009E4667"/>
    <w:rsid w:val="009E4ADD"/>
    <w:rsid w:val="009F1351"/>
    <w:rsid w:val="009F1DCD"/>
    <w:rsid w:val="009F3B09"/>
    <w:rsid w:val="009F44C2"/>
    <w:rsid w:val="009F61BE"/>
    <w:rsid w:val="009F63E5"/>
    <w:rsid w:val="009F6533"/>
    <w:rsid w:val="00A1453D"/>
    <w:rsid w:val="00A16CC3"/>
    <w:rsid w:val="00A2122A"/>
    <w:rsid w:val="00A23FFE"/>
    <w:rsid w:val="00A24A12"/>
    <w:rsid w:val="00A332CD"/>
    <w:rsid w:val="00A412F8"/>
    <w:rsid w:val="00A43B34"/>
    <w:rsid w:val="00A44EA5"/>
    <w:rsid w:val="00A47AF7"/>
    <w:rsid w:val="00A607AA"/>
    <w:rsid w:val="00A6777C"/>
    <w:rsid w:val="00A7586F"/>
    <w:rsid w:val="00A817E4"/>
    <w:rsid w:val="00A86F3E"/>
    <w:rsid w:val="00A87B07"/>
    <w:rsid w:val="00A91F9E"/>
    <w:rsid w:val="00AC3AA1"/>
    <w:rsid w:val="00AD3610"/>
    <w:rsid w:val="00AD69CE"/>
    <w:rsid w:val="00AF41FF"/>
    <w:rsid w:val="00AF59EA"/>
    <w:rsid w:val="00AF679A"/>
    <w:rsid w:val="00B02493"/>
    <w:rsid w:val="00B05257"/>
    <w:rsid w:val="00B12222"/>
    <w:rsid w:val="00B15AA6"/>
    <w:rsid w:val="00B208E3"/>
    <w:rsid w:val="00B51155"/>
    <w:rsid w:val="00B63280"/>
    <w:rsid w:val="00B72E8E"/>
    <w:rsid w:val="00B74A83"/>
    <w:rsid w:val="00BA0947"/>
    <w:rsid w:val="00BA54E3"/>
    <w:rsid w:val="00BA6727"/>
    <w:rsid w:val="00BB7472"/>
    <w:rsid w:val="00BC5552"/>
    <w:rsid w:val="00BD1BA0"/>
    <w:rsid w:val="00BD1CD6"/>
    <w:rsid w:val="00BD28F4"/>
    <w:rsid w:val="00BD64A0"/>
    <w:rsid w:val="00BE000D"/>
    <w:rsid w:val="00BE0864"/>
    <w:rsid w:val="00BE72FB"/>
    <w:rsid w:val="00BF1E60"/>
    <w:rsid w:val="00BF7D42"/>
    <w:rsid w:val="00C034C8"/>
    <w:rsid w:val="00C03A8C"/>
    <w:rsid w:val="00C0519D"/>
    <w:rsid w:val="00C05B5D"/>
    <w:rsid w:val="00C07712"/>
    <w:rsid w:val="00C2118D"/>
    <w:rsid w:val="00C3240E"/>
    <w:rsid w:val="00C34F3A"/>
    <w:rsid w:val="00C37559"/>
    <w:rsid w:val="00C44EF8"/>
    <w:rsid w:val="00C51464"/>
    <w:rsid w:val="00C60C68"/>
    <w:rsid w:val="00C66148"/>
    <w:rsid w:val="00C71895"/>
    <w:rsid w:val="00CA2322"/>
    <w:rsid w:val="00CB3957"/>
    <w:rsid w:val="00CC065D"/>
    <w:rsid w:val="00CC20D2"/>
    <w:rsid w:val="00CC620B"/>
    <w:rsid w:val="00CD74BE"/>
    <w:rsid w:val="00CE119C"/>
    <w:rsid w:val="00CE15F8"/>
    <w:rsid w:val="00CF2A9F"/>
    <w:rsid w:val="00CF4135"/>
    <w:rsid w:val="00CF50E3"/>
    <w:rsid w:val="00CF5221"/>
    <w:rsid w:val="00D03EE7"/>
    <w:rsid w:val="00D0661B"/>
    <w:rsid w:val="00D14247"/>
    <w:rsid w:val="00D1697B"/>
    <w:rsid w:val="00D170CB"/>
    <w:rsid w:val="00D21666"/>
    <w:rsid w:val="00D21776"/>
    <w:rsid w:val="00D2341A"/>
    <w:rsid w:val="00D23848"/>
    <w:rsid w:val="00D26660"/>
    <w:rsid w:val="00D304C3"/>
    <w:rsid w:val="00D31DFF"/>
    <w:rsid w:val="00D35407"/>
    <w:rsid w:val="00D40AB0"/>
    <w:rsid w:val="00D605D8"/>
    <w:rsid w:val="00D61F44"/>
    <w:rsid w:val="00D63688"/>
    <w:rsid w:val="00D71283"/>
    <w:rsid w:val="00D73245"/>
    <w:rsid w:val="00D86073"/>
    <w:rsid w:val="00DA09F1"/>
    <w:rsid w:val="00DA5B6F"/>
    <w:rsid w:val="00DB011C"/>
    <w:rsid w:val="00DB1D35"/>
    <w:rsid w:val="00DC0893"/>
    <w:rsid w:val="00DC233A"/>
    <w:rsid w:val="00DC4208"/>
    <w:rsid w:val="00DD14FC"/>
    <w:rsid w:val="00DD362B"/>
    <w:rsid w:val="00DE10EE"/>
    <w:rsid w:val="00DE1E7A"/>
    <w:rsid w:val="00DF02FC"/>
    <w:rsid w:val="00E032B6"/>
    <w:rsid w:val="00E03FB2"/>
    <w:rsid w:val="00E06E57"/>
    <w:rsid w:val="00E20B7E"/>
    <w:rsid w:val="00E27A61"/>
    <w:rsid w:val="00E3719E"/>
    <w:rsid w:val="00E40F0C"/>
    <w:rsid w:val="00E43169"/>
    <w:rsid w:val="00E4468F"/>
    <w:rsid w:val="00E57DD8"/>
    <w:rsid w:val="00E6550A"/>
    <w:rsid w:val="00E66BD1"/>
    <w:rsid w:val="00E72825"/>
    <w:rsid w:val="00E82554"/>
    <w:rsid w:val="00E83FFF"/>
    <w:rsid w:val="00E861F4"/>
    <w:rsid w:val="00E86236"/>
    <w:rsid w:val="00E874D0"/>
    <w:rsid w:val="00E977A0"/>
    <w:rsid w:val="00EB090C"/>
    <w:rsid w:val="00EB4616"/>
    <w:rsid w:val="00EB5546"/>
    <w:rsid w:val="00EB7B67"/>
    <w:rsid w:val="00EC7728"/>
    <w:rsid w:val="00ED008B"/>
    <w:rsid w:val="00ED0BAF"/>
    <w:rsid w:val="00ED65B8"/>
    <w:rsid w:val="00ED68D8"/>
    <w:rsid w:val="00EE0C75"/>
    <w:rsid w:val="00EE77BB"/>
    <w:rsid w:val="00EE789D"/>
    <w:rsid w:val="00F017C3"/>
    <w:rsid w:val="00F06843"/>
    <w:rsid w:val="00F143CC"/>
    <w:rsid w:val="00F14C04"/>
    <w:rsid w:val="00F155F9"/>
    <w:rsid w:val="00F15B2D"/>
    <w:rsid w:val="00F25222"/>
    <w:rsid w:val="00F30813"/>
    <w:rsid w:val="00F3125B"/>
    <w:rsid w:val="00F340ED"/>
    <w:rsid w:val="00F34487"/>
    <w:rsid w:val="00F375E6"/>
    <w:rsid w:val="00F42A91"/>
    <w:rsid w:val="00F46197"/>
    <w:rsid w:val="00F47713"/>
    <w:rsid w:val="00F52AD8"/>
    <w:rsid w:val="00F64B05"/>
    <w:rsid w:val="00F659A7"/>
    <w:rsid w:val="00F7138C"/>
    <w:rsid w:val="00F757CD"/>
    <w:rsid w:val="00F828EF"/>
    <w:rsid w:val="00F838F6"/>
    <w:rsid w:val="00F8602E"/>
    <w:rsid w:val="00F87723"/>
    <w:rsid w:val="00F908AC"/>
    <w:rsid w:val="00F95F11"/>
    <w:rsid w:val="00FA3880"/>
    <w:rsid w:val="00FA4817"/>
    <w:rsid w:val="00FA6E6B"/>
    <w:rsid w:val="00FB1E74"/>
    <w:rsid w:val="00FB5F44"/>
    <w:rsid w:val="00FC401B"/>
    <w:rsid w:val="00FD42D4"/>
    <w:rsid w:val="00FE021F"/>
    <w:rsid w:val="00FE350F"/>
    <w:rsid w:val="00FF1E70"/>
    <w:rsid w:val="00FF6164"/>
    <w:rsid w:val="00FF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2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362B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B090C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DD362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DD362B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B090C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DD362B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DD362B"/>
    <w:rPr>
      <w:rFonts w:ascii="Cambria" w:hAnsi="Cambria" w:cs="Cambria"/>
      <w:b/>
      <w:bCs/>
      <w:sz w:val="26"/>
      <w:szCs w:val="26"/>
      <w:lang w:val="x-none" w:eastAsia="ru-RU"/>
    </w:rPr>
  </w:style>
  <w:style w:type="paragraph" w:styleId="a3">
    <w:name w:val="header"/>
    <w:basedOn w:val="a"/>
    <w:link w:val="a4"/>
    <w:uiPriority w:val="99"/>
    <w:rsid w:val="002965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basedOn w:val="a"/>
    <w:uiPriority w:val="99"/>
    <w:rsid w:val="00DD362B"/>
    <w:pPr>
      <w:spacing w:before="100" w:beforeAutospacing="1" w:after="100" w:afterAutospacing="1"/>
    </w:pPr>
  </w:style>
  <w:style w:type="character" w:customStyle="1" w:styleId="atitle">
    <w:name w:val="atitle"/>
    <w:basedOn w:val="a0"/>
    <w:uiPriority w:val="99"/>
    <w:rsid w:val="00C51464"/>
    <w:rPr>
      <w:rFonts w:cs="Times New Roman"/>
    </w:rPr>
  </w:style>
  <w:style w:type="character" w:styleId="a6">
    <w:name w:val="Hyperlink"/>
    <w:basedOn w:val="a0"/>
    <w:uiPriority w:val="99"/>
    <w:semiHidden/>
    <w:rsid w:val="00C51464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rsid w:val="00D142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D14247"/>
    <w:rPr>
      <w:rFonts w:ascii="Courier New" w:hAnsi="Courier New" w:cs="Courier New"/>
    </w:rPr>
  </w:style>
  <w:style w:type="character" w:styleId="a7">
    <w:name w:val="Strong"/>
    <w:basedOn w:val="a0"/>
    <w:uiPriority w:val="99"/>
    <w:qFormat/>
    <w:rsid w:val="00D14247"/>
    <w:rPr>
      <w:rFonts w:cs="Times New Roman"/>
      <w:b/>
      <w:bCs/>
    </w:rPr>
  </w:style>
  <w:style w:type="character" w:styleId="a8">
    <w:name w:val="Emphasis"/>
    <w:basedOn w:val="a0"/>
    <w:uiPriority w:val="20"/>
    <w:qFormat/>
    <w:rsid w:val="00D14247"/>
    <w:rPr>
      <w:rFonts w:cs="Times New Roman"/>
      <w:i/>
      <w:iCs/>
    </w:rPr>
  </w:style>
  <w:style w:type="character" w:styleId="a9">
    <w:name w:val="page number"/>
    <w:basedOn w:val="a0"/>
    <w:uiPriority w:val="99"/>
    <w:rsid w:val="002965D2"/>
    <w:rPr>
      <w:rFonts w:cs="Times New Roman"/>
    </w:rPr>
  </w:style>
  <w:style w:type="paragraph" w:styleId="aa">
    <w:name w:val="footer"/>
    <w:basedOn w:val="a"/>
    <w:link w:val="ab"/>
    <w:uiPriority w:val="99"/>
    <w:rsid w:val="00121D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"/>
    <w:basedOn w:val="a"/>
    <w:uiPriority w:val="99"/>
    <w:rsid w:val="00A44EA5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Назва документа"/>
    <w:basedOn w:val="a"/>
    <w:next w:val="a"/>
    <w:uiPriority w:val="99"/>
    <w:rsid w:val="00E82554"/>
    <w:pPr>
      <w:keepNext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d">
    <w:name w:val="Balloon Text"/>
    <w:basedOn w:val="a"/>
    <w:link w:val="ae"/>
    <w:uiPriority w:val="99"/>
    <w:semiHidden/>
    <w:rsid w:val="007877F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77F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99"/>
    <w:rsid w:val="000A045E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99"/>
    <w:qFormat/>
    <w:rsid w:val="00F3125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CharStyle12">
    <w:name w:val="Char Style 12"/>
    <w:basedOn w:val="a0"/>
    <w:link w:val="Style2"/>
    <w:uiPriority w:val="99"/>
    <w:locked/>
    <w:rsid w:val="00F3125B"/>
    <w:rPr>
      <w:rFonts w:cs="Times New Roman"/>
      <w:sz w:val="27"/>
      <w:szCs w:val="27"/>
      <w:shd w:val="clear" w:color="auto" w:fill="FFFFFF"/>
    </w:rPr>
  </w:style>
  <w:style w:type="paragraph" w:customStyle="1" w:styleId="Style2">
    <w:name w:val="Style 2"/>
    <w:basedOn w:val="a"/>
    <w:link w:val="CharStyle12"/>
    <w:uiPriority w:val="99"/>
    <w:rsid w:val="00F3125B"/>
    <w:pPr>
      <w:widowControl w:val="0"/>
      <w:shd w:val="clear" w:color="auto" w:fill="FFFFFF"/>
      <w:spacing w:before="180" w:after="60" w:line="319" w:lineRule="exact"/>
      <w:jc w:val="both"/>
    </w:pPr>
    <w:rPr>
      <w:rFonts w:ascii="Calibri" w:hAnsi="Calibri" w:cs="Calibri"/>
      <w:sz w:val="27"/>
      <w:szCs w:val="27"/>
      <w:lang w:val="uk-UA" w:eastAsia="uk-UA"/>
    </w:rPr>
  </w:style>
  <w:style w:type="paragraph" w:styleId="af1">
    <w:name w:val="Body Text"/>
    <w:basedOn w:val="a"/>
    <w:link w:val="af2"/>
    <w:uiPriority w:val="99"/>
    <w:rsid w:val="00BD1CD6"/>
    <w:pPr>
      <w:spacing w:after="120"/>
    </w:pPr>
    <w:rPr>
      <w:sz w:val="20"/>
      <w:szCs w:val="20"/>
      <w:lang w:eastAsia="uk-UA"/>
    </w:rPr>
  </w:style>
  <w:style w:type="character" w:customStyle="1" w:styleId="af2">
    <w:name w:val="Основной текст Знак"/>
    <w:basedOn w:val="a0"/>
    <w:link w:val="af1"/>
    <w:uiPriority w:val="99"/>
    <w:locked/>
    <w:rsid w:val="00BD1CD6"/>
    <w:rPr>
      <w:rFonts w:ascii="Times New Roman" w:hAnsi="Times New Roman" w:cs="Times New Roman"/>
      <w:sz w:val="20"/>
      <w:szCs w:val="20"/>
      <w:lang w:val="ru-RU" w:eastAsia="x-none"/>
    </w:rPr>
  </w:style>
  <w:style w:type="paragraph" w:customStyle="1" w:styleId="rvps2">
    <w:name w:val="rvps2"/>
    <w:rsid w:val="0055444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2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362B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B090C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DD362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DD362B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B090C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DD362B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DD362B"/>
    <w:rPr>
      <w:rFonts w:ascii="Cambria" w:hAnsi="Cambria" w:cs="Cambria"/>
      <w:b/>
      <w:bCs/>
      <w:sz w:val="26"/>
      <w:szCs w:val="26"/>
      <w:lang w:val="x-none" w:eastAsia="ru-RU"/>
    </w:rPr>
  </w:style>
  <w:style w:type="paragraph" w:styleId="a3">
    <w:name w:val="header"/>
    <w:basedOn w:val="a"/>
    <w:link w:val="a4"/>
    <w:uiPriority w:val="99"/>
    <w:rsid w:val="002965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basedOn w:val="a"/>
    <w:uiPriority w:val="99"/>
    <w:rsid w:val="00DD362B"/>
    <w:pPr>
      <w:spacing w:before="100" w:beforeAutospacing="1" w:after="100" w:afterAutospacing="1"/>
    </w:pPr>
  </w:style>
  <w:style w:type="character" w:customStyle="1" w:styleId="atitle">
    <w:name w:val="atitle"/>
    <w:basedOn w:val="a0"/>
    <w:uiPriority w:val="99"/>
    <w:rsid w:val="00C51464"/>
    <w:rPr>
      <w:rFonts w:cs="Times New Roman"/>
    </w:rPr>
  </w:style>
  <w:style w:type="character" w:styleId="a6">
    <w:name w:val="Hyperlink"/>
    <w:basedOn w:val="a0"/>
    <w:uiPriority w:val="99"/>
    <w:semiHidden/>
    <w:rsid w:val="00C51464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rsid w:val="00D142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D14247"/>
    <w:rPr>
      <w:rFonts w:ascii="Courier New" w:hAnsi="Courier New" w:cs="Courier New"/>
    </w:rPr>
  </w:style>
  <w:style w:type="character" w:styleId="a7">
    <w:name w:val="Strong"/>
    <w:basedOn w:val="a0"/>
    <w:uiPriority w:val="99"/>
    <w:qFormat/>
    <w:rsid w:val="00D14247"/>
    <w:rPr>
      <w:rFonts w:cs="Times New Roman"/>
      <w:b/>
      <w:bCs/>
    </w:rPr>
  </w:style>
  <w:style w:type="character" w:styleId="a8">
    <w:name w:val="Emphasis"/>
    <w:basedOn w:val="a0"/>
    <w:uiPriority w:val="20"/>
    <w:qFormat/>
    <w:rsid w:val="00D14247"/>
    <w:rPr>
      <w:rFonts w:cs="Times New Roman"/>
      <w:i/>
      <w:iCs/>
    </w:rPr>
  </w:style>
  <w:style w:type="character" w:styleId="a9">
    <w:name w:val="page number"/>
    <w:basedOn w:val="a0"/>
    <w:uiPriority w:val="99"/>
    <w:rsid w:val="002965D2"/>
    <w:rPr>
      <w:rFonts w:cs="Times New Roman"/>
    </w:rPr>
  </w:style>
  <w:style w:type="paragraph" w:styleId="aa">
    <w:name w:val="footer"/>
    <w:basedOn w:val="a"/>
    <w:link w:val="ab"/>
    <w:uiPriority w:val="99"/>
    <w:rsid w:val="00121D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"/>
    <w:basedOn w:val="a"/>
    <w:uiPriority w:val="99"/>
    <w:rsid w:val="00A44EA5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Назва документа"/>
    <w:basedOn w:val="a"/>
    <w:next w:val="a"/>
    <w:uiPriority w:val="99"/>
    <w:rsid w:val="00E82554"/>
    <w:pPr>
      <w:keepNext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d">
    <w:name w:val="Balloon Text"/>
    <w:basedOn w:val="a"/>
    <w:link w:val="ae"/>
    <w:uiPriority w:val="99"/>
    <w:semiHidden/>
    <w:rsid w:val="007877F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77F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99"/>
    <w:rsid w:val="000A045E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99"/>
    <w:qFormat/>
    <w:rsid w:val="00F3125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CharStyle12">
    <w:name w:val="Char Style 12"/>
    <w:basedOn w:val="a0"/>
    <w:link w:val="Style2"/>
    <w:uiPriority w:val="99"/>
    <w:locked/>
    <w:rsid w:val="00F3125B"/>
    <w:rPr>
      <w:rFonts w:cs="Times New Roman"/>
      <w:sz w:val="27"/>
      <w:szCs w:val="27"/>
      <w:shd w:val="clear" w:color="auto" w:fill="FFFFFF"/>
    </w:rPr>
  </w:style>
  <w:style w:type="paragraph" w:customStyle="1" w:styleId="Style2">
    <w:name w:val="Style 2"/>
    <w:basedOn w:val="a"/>
    <w:link w:val="CharStyle12"/>
    <w:uiPriority w:val="99"/>
    <w:rsid w:val="00F3125B"/>
    <w:pPr>
      <w:widowControl w:val="0"/>
      <w:shd w:val="clear" w:color="auto" w:fill="FFFFFF"/>
      <w:spacing w:before="180" w:after="60" w:line="319" w:lineRule="exact"/>
      <w:jc w:val="both"/>
    </w:pPr>
    <w:rPr>
      <w:rFonts w:ascii="Calibri" w:hAnsi="Calibri" w:cs="Calibri"/>
      <w:sz w:val="27"/>
      <w:szCs w:val="27"/>
      <w:lang w:val="uk-UA" w:eastAsia="uk-UA"/>
    </w:rPr>
  </w:style>
  <w:style w:type="paragraph" w:styleId="af1">
    <w:name w:val="Body Text"/>
    <w:basedOn w:val="a"/>
    <w:link w:val="af2"/>
    <w:uiPriority w:val="99"/>
    <w:rsid w:val="00BD1CD6"/>
    <w:pPr>
      <w:spacing w:after="120"/>
    </w:pPr>
    <w:rPr>
      <w:sz w:val="20"/>
      <w:szCs w:val="20"/>
      <w:lang w:eastAsia="uk-UA"/>
    </w:rPr>
  </w:style>
  <w:style w:type="character" w:customStyle="1" w:styleId="af2">
    <w:name w:val="Основной текст Знак"/>
    <w:basedOn w:val="a0"/>
    <w:link w:val="af1"/>
    <w:uiPriority w:val="99"/>
    <w:locked/>
    <w:rsid w:val="00BD1CD6"/>
    <w:rPr>
      <w:rFonts w:ascii="Times New Roman" w:hAnsi="Times New Roman" w:cs="Times New Roman"/>
      <w:sz w:val="20"/>
      <w:szCs w:val="20"/>
      <w:lang w:val="ru-RU" w:eastAsia="x-none"/>
    </w:rPr>
  </w:style>
  <w:style w:type="paragraph" w:customStyle="1" w:styleId="rvps2">
    <w:name w:val="rvps2"/>
    <w:rsid w:val="0055444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4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2706</Words>
  <Characters>1543</Characters>
  <Application>Microsoft Office Word</Application>
  <DocSecurity>0</DocSecurity>
  <Lines>12</Lines>
  <Paragraphs>8</Paragraphs>
  <ScaleCrop>false</ScaleCrop>
  <Company>*</Company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RMK1317</dc:creator>
  <cp:lastModifiedBy>User</cp:lastModifiedBy>
  <cp:revision>2</cp:revision>
  <cp:lastPrinted>2020-03-26T08:34:00Z</cp:lastPrinted>
  <dcterms:created xsi:type="dcterms:W3CDTF">2020-03-27T09:11:00Z</dcterms:created>
  <dcterms:modified xsi:type="dcterms:W3CDTF">2020-03-27T09:11:00Z</dcterms:modified>
</cp:coreProperties>
</file>