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8BC5DD" w14:textId="77777777" w:rsidR="008C1FEC" w:rsidRPr="00DD21A3" w:rsidRDefault="008C1FEC" w:rsidP="008C1FEC">
      <w:pPr>
        <w:autoSpaceDE w:val="0"/>
        <w:autoSpaceDN w:val="0"/>
        <w:spacing w:before="240" w:after="240" w:line="240" w:lineRule="auto"/>
        <w:ind w:firstLine="709"/>
        <w:contextualSpacing/>
        <w:jc w:val="center"/>
        <w:rPr>
          <w:rFonts w:ascii="Times New Roman" w:hAnsi="Times New Roman"/>
          <w:b/>
          <w:sz w:val="28"/>
          <w:szCs w:val="28"/>
        </w:rPr>
      </w:pPr>
      <w:bookmarkStart w:id="0" w:name="_GoBack"/>
      <w:bookmarkEnd w:id="0"/>
      <w:r w:rsidRPr="00DD21A3">
        <w:rPr>
          <w:rFonts w:ascii="Times New Roman" w:hAnsi="Times New Roman"/>
          <w:b/>
          <w:sz w:val="28"/>
          <w:szCs w:val="28"/>
        </w:rPr>
        <w:t>ПОЯСНЮВАЛЬНА ЗАПИСКА</w:t>
      </w:r>
    </w:p>
    <w:p w14:paraId="5332B0FC" w14:textId="77777777" w:rsidR="008C1FEC" w:rsidRPr="00DD21A3" w:rsidRDefault="008C1FEC" w:rsidP="008C1FEC">
      <w:pPr>
        <w:autoSpaceDE w:val="0"/>
        <w:autoSpaceDN w:val="0"/>
        <w:spacing w:before="240" w:after="240" w:line="240" w:lineRule="auto"/>
        <w:ind w:firstLine="709"/>
        <w:contextualSpacing/>
        <w:jc w:val="center"/>
        <w:rPr>
          <w:rFonts w:ascii="Times New Roman" w:hAnsi="Times New Roman"/>
          <w:b/>
          <w:sz w:val="28"/>
          <w:szCs w:val="28"/>
        </w:rPr>
      </w:pPr>
      <w:r w:rsidRPr="00DD21A3">
        <w:rPr>
          <w:rFonts w:ascii="Times New Roman" w:hAnsi="Times New Roman"/>
          <w:b/>
          <w:sz w:val="28"/>
          <w:szCs w:val="28"/>
        </w:rPr>
        <w:t xml:space="preserve">до проекту Закону України </w:t>
      </w:r>
    </w:p>
    <w:p w14:paraId="5ABC9D92" w14:textId="5BED8270" w:rsidR="00181216" w:rsidRPr="00995587" w:rsidRDefault="00995587" w:rsidP="0029105A">
      <w:pPr>
        <w:spacing w:after="120" w:line="240" w:lineRule="auto"/>
        <w:ind w:firstLine="709"/>
        <w:jc w:val="center"/>
        <w:rPr>
          <w:rFonts w:ascii="Times New Roman" w:hAnsi="Times New Roman"/>
          <w:b/>
          <w:sz w:val="28"/>
          <w:szCs w:val="28"/>
        </w:rPr>
      </w:pPr>
      <w:r>
        <w:rPr>
          <w:rFonts w:ascii="Times New Roman" w:hAnsi="Times New Roman"/>
          <w:b/>
          <w:sz w:val="28"/>
          <w:szCs w:val="28"/>
        </w:rPr>
        <w:t>«</w:t>
      </w:r>
      <w:r w:rsidR="00ED6A69" w:rsidRPr="00ED6A69">
        <w:rPr>
          <w:rFonts w:ascii="Times New Roman" w:hAnsi="Times New Roman"/>
          <w:b/>
          <w:sz w:val="28"/>
          <w:szCs w:val="28"/>
        </w:rPr>
        <w:t xml:space="preserve">Про внесення змін </w:t>
      </w:r>
      <w:r>
        <w:rPr>
          <w:rFonts w:ascii="Times New Roman" w:hAnsi="Times New Roman"/>
          <w:b/>
          <w:sz w:val="28"/>
          <w:szCs w:val="28"/>
        </w:rPr>
        <w:t>до деяких законодавчих актів, спрямованих на забезпечення додаткових соціальних та економічних гарантій у зв</w:t>
      </w:r>
      <w:r w:rsidRPr="00995587">
        <w:rPr>
          <w:rFonts w:ascii="Times New Roman" w:hAnsi="Times New Roman"/>
          <w:b/>
          <w:sz w:val="28"/>
          <w:szCs w:val="28"/>
        </w:rPr>
        <w:t>’</w:t>
      </w:r>
      <w:r>
        <w:rPr>
          <w:rFonts w:ascii="Times New Roman" w:hAnsi="Times New Roman"/>
          <w:b/>
          <w:sz w:val="28"/>
          <w:szCs w:val="28"/>
        </w:rPr>
        <w:t>язку із поширенням коронавірусної хвороби (</w:t>
      </w:r>
      <w:r>
        <w:rPr>
          <w:rFonts w:ascii="Times New Roman" w:hAnsi="Times New Roman"/>
          <w:b/>
          <w:sz w:val="28"/>
          <w:szCs w:val="28"/>
          <w:lang w:val="en-US"/>
        </w:rPr>
        <w:t>COVID</w:t>
      </w:r>
      <w:r w:rsidRPr="00995587">
        <w:rPr>
          <w:rFonts w:ascii="Times New Roman" w:hAnsi="Times New Roman"/>
          <w:b/>
          <w:sz w:val="28"/>
          <w:szCs w:val="28"/>
        </w:rPr>
        <w:t>-2019)</w:t>
      </w:r>
      <w:r>
        <w:rPr>
          <w:rFonts w:ascii="Times New Roman" w:hAnsi="Times New Roman"/>
          <w:b/>
          <w:sz w:val="28"/>
          <w:szCs w:val="28"/>
        </w:rPr>
        <w:t>»</w:t>
      </w:r>
    </w:p>
    <w:p w14:paraId="10F5C4B5" w14:textId="77777777" w:rsidR="0029105A" w:rsidRPr="00DD21A3" w:rsidRDefault="0029105A" w:rsidP="0029105A">
      <w:pPr>
        <w:spacing w:after="120" w:line="240" w:lineRule="auto"/>
        <w:ind w:firstLine="709"/>
        <w:jc w:val="center"/>
        <w:rPr>
          <w:rFonts w:ascii="Times New Roman" w:hAnsi="Times New Roman"/>
          <w:b/>
          <w:sz w:val="28"/>
          <w:szCs w:val="28"/>
        </w:rPr>
      </w:pPr>
    </w:p>
    <w:p w14:paraId="5F4E0254" w14:textId="5B585A10" w:rsidR="0029105A" w:rsidRPr="00DF5400" w:rsidRDefault="00181216" w:rsidP="00DF5400">
      <w:pPr>
        <w:spacing w:after="120" w:line="240" w:lineRule="auto"/>
        <w:ind w:firstLine="709"/>
        <w:jc w:val="both"/>
        <w:rPr>
          <w:rFonts w:ascii="Times New Roman" w:hAnsi="Times New Roman"/>
          <w:b/>
          <w:sz w:val="28"/>
          <w:szCs w:val="28"/>
        </w:rPr>
      </w:pPr>
      <w:r w:rsidRPr="00DD21A3">
        <w:rPr>
          <w:rFonts w:ascii="Times New Roman" w:hAnsi="Times New Roman"/>
          <w:b/>
          <w:sz w:val="28"/>
          <w:szCs w:val="28"/>
        </w:rPr>
        <w:t>1. Обґрунтування необхідності прийняття законопроекту</w:t>
      </w:r>
    </w:p>
    <w:p w14:paraId="2E4589D4" w14:textId="1E2E050C" w:rsidR="00DF5400" w:rsidRDefault="00DF5400" w:rsidP="00181216">
      <w:pPr>
        <w:autoSpaceDE w:val="0"/>
        <w:autoSpaceDN w:val="0"/>
        <w:spacing w:after="120" w:line="240" w:lineRule="auto"/>
        <w:ind w:firstLine="709"/>
        <w:jc w:val="both"/>
        <w:rPr>
          <w:rFonts w:ascii="Times New Roman" w:hAnsi="Times New Roman"/>
          <w:sz w:val="28"/>
          <w:szCs w:val="28"/>
        </w:rPr>
      </w:pPr>
      <w:r>
        <w:rPr>
          <w:rFonts w:ascii="Times New Roman" w:hAnsi="Times New Roman"/>
          <w:sz w:val="28"/>
          <w:szCs w:val="28"/>
        </w:rPr>
        <w:t xml:space="preserve">Постановою </w:t>
      </w:r>
      <w:r w:rsidR="0029105A">
        <w:rPr>
          <w:rFonts w:ascii="Times New Roman" w:hAnsi="Times New Roman"/>
          <w:sz w:val="28"/>
          <w:szCs w:val="28"/>
        </w:rPr>
        <w:t>Кабіне</w:t>
      </w:r>
      <w:r>
        <w:rPr>
          <w:rFonts w:ascii="Times New Roman" w:hAnsi="Times New Roman"/>
          <w:sz w:val="28"/>
          <w:szCs w:val="28"/>
        </w:rPr>
        <w:t>ту</w:t>
      </w:r>
      <w:r w:rsidR="0029105A">
        <w:rPr>
          <w:rFonts w:ascii="Times New Roman" w:hAnsi="Times New Roman"/>
          <w:sz w:val="28"/>
          <w:szCs w:val="28"/>
        </w:rPr>
        <w:t xml:space="preserve"> Міністрів України</w:t>
      </w:r>
      <w:r>
        <w:rPr>
          <w:rFonts w:ascii="Times New Roman" w:hAnsi="Times New Roman"/>
          <w:sz w:val="28"/>
          <w:szCs w:val="28"/>
        </w:rPr>
        <w:t xml:space="preserve"> від 11 березня 2020 року №211</w:t>
      </w:r>
      <w:r w:rsidR="0029105A">
        <w:rPr>
          <w:rFonts w:ascii="Times New Roman" w:hAnsi="Times New Roman"/>
          <w:sz w:val="28"/>
          <w:szCs w:val="28"/>
        </w:rPr>
        <w:t xml:space="preserve"> запроваджено карантині заходи з метою протидії поширенню </w:t>
      </w:r>
      <w:r w:rsidRPr="00DF5400">
        <w:rPr>
          <w:rFonts w:ascii="Times New Roman" w:hAnsi="Times New Roman"/>
          <w:sz w:val="28"/>
          <w:szCs w:val="28"/>
        </w:rPr>
        <w:t>коронавірусу COVID-19</w:t>
      </w:r>
      <w:r>
        <w:rPr>
          <w:rFonts w:ascii="Times New Roman" w:hAnsi="Times New Roman"/>
          <w:sz w:val="28"/>
          <w:szCs w:val="28"/>
        </w:rPr>
        <w:t xml:space="preserve">. </w:t>
      </w:r>
      <w:r w:rsidR="008B50A4">
        <w:rPr>
          <w:rFonts w:ascii="Times New Roman" w:hAnsi="Times New Roman"/>
          <w:sz w:val="28"/>
          <w:szCs w:val="28"/>
        </w:rPr>
        <w:t>Також з</w:t>
      </w:r>
      <w:r>
        <w:rPr>
          <w:rFonts w:ascii="Times New Roman" w:hAnsi="Times New Roman"/>
          <w:sz w:val="28"/>
          <w:szCs w:val="28"/>
        </w:rPr>
        <w:t xml:space="preserve">апроваджені </w:t>
      </w:r>
      <w:r w:rsidR="008B50A4">
        <w:rPr>
          <w:rFonts w:ascii="Times New Roman" w:hAnsi="Times New Roman"/>
          <w:sz w:val="28"/>
          <w:szCs w:val="28"/>
        </w:rPr>
        <w:t>обмежувальні заходи</w:t>
      </w:r>
      <w:r w:rsidR="0056506F">
        <w:rPr>
          <w:rFonts w:ascii="Times New Roman" w:hAnsi="Times New Roman"/>
          <w:sz w:val="28"/>
          <w:szCs w:val="28"/>
        </w:rPr>
        <w:t xml:space="preserve"> щодо протидії </w:t>
      </w:r>
      <w:r w:rsidR="0056506F" w:rsidRPr="0056506F">
        <w:rPr>
          <w:rFonts w:ascii="Times New Roman" w:hAnsi="Times New Roman"/>
          <w:sz w:val="28"/>
          <w:szCs w:val="28"/>
        </w:rPr>
        <w:t>поширенню коронавірусу COVID-19</w:t>
      </w:r>
      <w:r w:rsidR="0056506F">
        <w:rPr>
          <w:rFonts w:ascii="Times New Roman" w:hAnsi="Times New Roman"/>
          <w:sz w:val="28"/>
          <w:szCs w:val="28"/>
        </w:rPr>
        <w:t xml:space="preserve"> і на рівні територіальних одиниць, у тому числі встановлений режим надзвичайної ситуації у кількох областях України. </w:t>
      </w:r>
    </w:p>
    <w:p w14:paraId="25B5CF17" w14:textId="12E9FAB6" w:rsidR="0056506F" w:rsidRDefault="0056506F" w:rsidP="000C0204">
      <w:pPr>
        <w:autoSpaceDE w:val="0"/>
        <w:autoSpaceDN w:val="0"/>
        <w:spacing w:after="120" w:line="240" w:lineRule="auto"/>
        <w:ind w:firstLine="709"/>
        <w:jc w:val="both"/>
        <w:rPr>
          <w:rFonts w:ascii="Times New Roman" w:hAnsi="Times New Roman"/>
          <w:sz w:val="28"/>
          <w:szCs w:val="28"/>
        </w:rPr>
      </w:pPr>
      <w:r>
        <w:rPr>
          <w:rFonts w:ascii="Times New Roman" w:hAnsi="Times New Roman"/>
          <w:sz w:val="28"/>
          <w:szCs w:val="28"/>
        </w:rPr>
        <w:t xml:space="preserve">Запровадження </w:t>
      </w:r>
      <w:r w:rsidR="008B50A4">
        <w:rPr>
          <w:rFonts w:ascii="Times New Roman" w:hAnsi="Times New Roman"/>
          <w:sz w:val="28"/>
          <w:szCs w:val="28"/>
        </w:rPr>
        <w:t xml:space="preserve">таких заходів безпосередньо впливає на виконання державою своєї соціальної, економічної, правозахисної функцій, </w:t>
      </w:r>
      <w:r w:rsidR="000C0204">
        <w:rPr>
          <w:rFonts w:ascii="Times New Roman" w:hAnsi="Times New Roman"/>
          <w:sz w:val="28"/>
          <w:szCs w:val="28"/>
        </w:rPr>
        <w:t xml:space="preserve">вводяться </w:t>
      </w:r>
      <w:r w:rsidR="008B50A4">
        <w:rPr>
          <w:rFonts w:ascii="Times New Roman" w:hAnsi="Times New Roman"/>
          <w:sz w:val="28"/>
          <w:szCs w:val="28"/>
        </w:rPr>
        <w:t xml:space="preserve">певні обмеження прав та свобод людини і громадянина.    </w:t>
      </w:r>
    </w:p>
    <w:p w14:paraId="74B7C173" w14:textId="5AFEBAD9" w:rsidR="000C0204" w:rsidRDefault="000C0204" w:rsidP="00991B7D">
      <w:pPr>
        <w:autoSpaceDE w:val="0"/>
        <w:autoSpaceDN w:val="0"/>
        <w:spacing w:after="120" w:line="240" w:lineRule="auto"/>
        <w:ind w:firstLine="709"/>
        <w:jc w:val="both"/>
        <w:rPr>
          <w:rFonts w:ascii="Times New Roman" w:hAnsi="Times New Roman"/>
          <w:sz w:val="28"/>
          <w:szCs w:val="28"/>
        </w:rPr>
      </w:pPr>
      <w:r>
        <w:rPr>
          <w:rFonts w:ascii="Times New Roman" w:hAnsi="Times New Roman"/>
          <w:sz w:val="28"/>
          <w:szCs w:val="28"/>
        </w:rPr>
        <w:t>Враховуючи те, що п</w:t>
      </w:r>
      <w:r w:rsidR="00464BC5">
        <w:rPr>
          <w:rFonts w:ascii="Times New Roman" w:hAnsi="Times New Roman"/>
          <w:sz w:val="28"/>
          <w:szCs w:val="28"/>
        </w:rPr>
        <w:t xml:space="preserve">оширення </w:t>
      </w:r>
      <w:r w:rsidRPr="000C0204">
        <w:rPr>
          <w:rFonts w:ascii="Times New Roman" w:hAnsi="Times New Roman"/>
          <w:sz w:val="28"/>
          <w:szCs w:val="28"/>
        </w:rPr>
        <w:t>коронавірусу COVID-19</w:t>
      </w:r>
      <w:r>
        <w:rPr>
          <w:rFonts w:ascii="Times New Roman" w:hAnsi="Times New Roman"/>
          <w:sz w:val="28"/>
          <w:szCs w:val="28"/>
        </w:rPr>
        <w:t xml:space="preserve"> відбувається у багатьох країнах світу</w:t>
      </w:r>
      <w:r w:rsidR="00991B7D">
        <w:rPr>
          <w:rFonts w:ascii="Times New Roman" w:hAnsi="Times New Roman"/>
          <w:sz w:val="28"/>
          <w:szCs w:val="28"/>
        </w:rPr>
        <w:t>, як наслідок</w:t>
      </w:r>
      <w:r>
        <w:rPr>
          <w:rFonts w:ascii="Times New Roman" w:hAnsi="Times New Roman"/>
          <w:sz w:val="28"/>
          <w:szCs w:val="28"/>
        </w:rPr>
        <w:t xml:space="preserve"> стрімко знижується ділова та економічна активність,</w:t>
      </w:r>
      <w:r w:rsidR="00991B7D">
        <w:rPr>
          <w:rFonts w:ascii="Times New Roman" w:hAnsi="Times New Roman"/>
          <w:sz w:val="28"/>
          <w:szCs w:val="28"/>
        </w:rPr>
        <w:t xml:space="preserve"> знижуються обсяги виробництва, надходження до державного та місцевих бюджетів,</w:t>
      </w:r>
      <w:r>
        <w:rPr>
          <w:rFonts w:ascii="Times New Roman" w:hAnsi="Times New Roman"/>
          <w:sz w:val="28"/>
          <w:szCs w:val="28"/>
        </w:rPr>
        <w:t xml:space="preserve">  збільшується безробіття,</w:t>
      </w:r>
      <w:r w:rsidR="00991B7D">
        <w:rPr>
          <w:rFonts w:ascii="Times New Roman" w:hAnsi="Times New Roman"/>
          <w:sz w:val="28"/>
          <w:szCs w:val="28"/>
        </w:rPr>
        <w:t xml:space="preserve"> </w:t>
      </w:r>
      <w:r>
        <w:rPr>
          <w:rFonts w:ascii="Times New Roman" w:hAnsi="Times New Roman"/>
          <w:sz w:val="28"/>
          <w:szCs w:val="28"/>
        </w:rPr>
        <w:t xml:space="preserve"> зростає попит на соціально</w:t>
      </w:r>
      <w:r w:rsidR="00991B7D">
        <w:rPr>
          <w:rFonts w:ascii="Times New Roman" w:hAnsi="Times New Roman"/>
          <w:sz w:val="28"/>
          <w:szCs w:val="28"/>
        </w:rPr>
        <w:t xml:space="preserve"> </w:t>
      </w:r>
      <w:r>
        <w:rPr>
          <w:rFonts w:ascii="Times New Roman" w:hAnsi="Times New Roman"/>
          <w:sz w:val="28"/>
          <w:szCs w:val="28"/>
        </w:rPr>
        <w:t>значущ</w:t>
      </w:r>
      <w:r w:rsidR="00991B7D">
        <w:rPr>
          <w:rFonts w:ascii="Times New Roman" w:hAnsi="Times New Roman"/>
          <w:sz w:val="28"/>
          <w:szCs w:val="28"/>
        </w:rPr>
        <w:t>і товари</w:t>
      </w:r>
      <w:r>
        <w:rPr>
          <w:rFonts w:ascii="Times New Roman" w:hAnsi="Times New Roman"/>
          <w:sz w:val="28"/>
          <w:szCs w:val="28"/>
        </w:rPr>
        <w:t xml:space="preserve"> та </w:t>
      </w:r>
      <w:r w:rsidR="00991B7D" w:rsidRPr="00991B7D">
        <w:rPr>
          <w:rFonts w:ascii="Times New Roman" w:hAnsi="Times New Roman"/>
          <w:sz w:val="28"/>
          <w:szCs w:val="28"/>
        </w:rPr>
        <w:t>товар</w:t>
      </w:r>
      <w:r w:rsidR="00991B7D">
        <w:rPr>
          <w:rFonts w:ascii="Times New Roman" w:hAnsi="Times New Roman"/>
          <w:sz w:val="28"/>
          <w:szCs w:val="28"/>
        </w:rPr>
        <w:t>и</w:t>
      </w:r>
      <w:r w:rsidR="00991B7D" w:rsidRPr="00991B7D">
        <w:rPr>
          <w:rFonts w:ascii="Times New Roman" w:hAnsi="Times New Roman"/>
          <w:sz w:val="28"/>
          <w:szCs w:val="28"/>
        </w:rPr>
        <w:t xml:space="preserve"> протиепідемічного</w:t>
      </w:r>
      <w:r w:rsidR="00991B7D">
        <w:rPr>
          <w:rFonts w:ascii="Times New Roman" w:hAnsi="Times New Roman"/>
          <w:sz w:val="28"/>
          <w:szCs w:val="28"/>
        </w:rPr>
        <w:t xml:space="preserve"> призначення у тому числі і в Україні.</w:t>
      </w:r>
    </w:p>
    <w:p w14:paraId="26C47DE6" w14:textId="082DBF71" w:rsidR="00991B7D" w:rsidRDefault="00991B7D" w:rsidP="00181216">
      <w:pPr>
        <w:autoSpaceDE w:val="0"/>
        <w:autoSpaceDN w:val="0"/>
        <w:spacing w:after="120" w:line="240" w:lineRule="auto"/>
        <w:ind w:firstLine="709"/>
        <w:jc w:val="both"/>
        <w:rPr>
          <w:rFonts w:ascii="Times New Roman" w:hAnsi="Times New Roman"/>
          <w:sz w:val="28"/>
          <w:szCs w:val="28"/>
        </w:rPr>
      </w:pPr>
      <w:r>
        <w:rPr>
          <w:rFonts w:ascii="Times New Roman" w:hAnsi="Times New Roman"/>
          <w:sz w:val="28"/>
          <w:szCs w:val="28"/>
        </w:rPr>
        <w:t xml:space="preserve">Отже необхідним є внесення змін до законодавства України,  </w:t>
      </w:r>
      <w:r w:rsidR="00996D33">
        <w:rPr>
          <w:rFonts w:ascii="Times New Roman" w:hAnsi="Times New Roman"/>
          <w:sz w:val="28"/>
          <w:szCs w:val="28"/>
        </w:rPr>
        <w:t xml:space="preserve">з метою зменшення негативного впливу </w:t>
      </w:r>
      <w:r w:rsidR="00996D33" w:rsidRPr="00996D33">
        <w:rPr>
          <w:rFonts w:ascii="Times New Roman" w:hAnsi="Times New Roman"/>
          <w:sz w:val="28"/>
          <w:szCs w:val="28"/>
        </w:rPr>
        <w:t>поширення коронавірусу COVID-19</w:t>
      </w:r>
      <w:r w:rsidR="00996D33">
        <w:rPr>
          <w:rFonts w:ascii="Times New Roman" w:hAnsi="Times New Roman"/>
          <w:sz w:val="28"/>
          <w:szCs w:val="28"/>
        </w:rPr>
        <w:t xml:space="preserve">, забезпечення виконання функцій держави.  </w:t>
      </w:r>
    </w:p>
    <w:p w14:paraId="5CC33AEA" w14:textId="77777777" w:rsidR="00481D38" w:rsidRDefault="00481D38" w:rsidP="00996D33">
      <w:pPr>
        <w:autoSpaceDE w:val="0"/>
        <w:autoSpaceDN w:val="0"/>
        <w:spacing w:after="120" w:line="240" w:lineRule="auto"/>
        <w:jc w:val="both"/>
        <w:rPr>
          <w:rFonts w:ascii="Times New Roman" w:hAnsi="Times New Roman"/>
          <w:sz w:val="28"/>
          <w:szCs w:val="28"/>
        </w:rPr>
      </w:pPr>
    </w:p>
    <w:p w14:paraId="48B81C04" w14:textId="77777777" w:rsidR="00181216" w:rsidRPr="00DD21A3" w:rsidRDefault="00181216" w:rsidP="00181216">
      <w:pPr>
        <w:spacing w:after="120" w:line="240" w:lineRule="auto"/>
        <w:ind w:firstLine="709"/>
        <w:jc w:val="both"/>
        <w:rPr>
          <w:rFonts w:ascii="Times New Roman" w:hAnsi="Times New Roman"/>
          <w:sz w:val="28"/>
          <w:szCs w:val="28"/>
        </w:rPr>
      </w:pPr>
      <w:r w:rsidRPr="00DD21A3">
        <w:rPr>
          <w:rFonts w:ascii="Times New Roman" w:hAnsi="Times New Roman"/>
          <w:b/>
          <w:sz w:val="28"/>
          <w:szCs w:val="28"/>
        </w:rPr>
        <w:t>2. Мета і шляхи її досягнення</w:t>
      </w:r>
      <w:r w:rsidRPr="00DD21A3">
        <w:rPr>
          <w:rFonts w:ascii="Times New Roman" w:hAnsi="Times New Roman"/>
          <w:sz w:val="28"/>
          <w:szCs w:val="28"/>
        </w:rPr>
        <w:t xml:space="preserve"> </w:t>
      </w:r>
    </w:p>
    <w:p w14:paraId="5DB118D6" w14:textId="6E12C346" w:rsidR="00996D33" w:rsidRPr="00996D33" w:rsidRDefault="00181216" w:rsidP="00996D33">
      <w:pPr>
        <w:spacing w:after="120" w:line="240" w:lineRule="auto"/>
        <w:ind w:firstLine="709"/>
        <w:jc w:val="both"/>
        <w:rPr>
          <w:rFonts w:ascii="Times New Roman" w:hAnsi="Times New Roman"/>
          <w:sz w:val="28"/>
          <w:szCs w:val="28"/>
        </w:rPr>
      </w:pPr>
      <w:r w:rsidRPr="00DD21A3">
        <w:rPr>
          <w:rFonts w:ascii="Times New Roman" w:hAnsi="Times New Roman"/>
          <w:sz w:val="28"/>
          <w:szCs w:val="28"/>
        </w:rPr>
        <w:t xml:space="preserve">Законопроект розроблений з метою </w:t>
      </w:r>
      <w:r w:rsidR="00996D33">
        <w:rPr>
          <w:rFonts w:ascii="Times New Roman" w:hAnsi="Times New Roman"/>
          <w:sz w:val="28"/>
          <w:szCs w:val="28"/>
        </w:rPr>
        <w:t>актуалізації</w:t>
      </w:r>
      <w:r w:rsidR="0056506F">
        <w:rPr>
          <w:rFonts w:ascii="Times New Roman" w:hAnsi="Times New Roman"/>
          <w:sz w:val="28"/>
          <w:szCs w:val="28"/>
        </w:rPr>
        <w:t xml:space="preserve">, вдосконалення </w:t>
      </w:r>
      <w:r w:rsidRPr="00DD21A3">
        <w:rPr>
          <w:rFonts w:ascii="Times New Roman" w:hAnsi="Times New Roman"/>
          <w:sz w:val="28"/>
          <w:szCs w:val="28"/>
        </w:rPr>
        <w:t xml:space="preserve"> </w:t>
      </w:r>
      <w:r w:rsidR="00996D33">
        <w:rPr>
          <w:rFonts w:ascii="Times New Roman" w:hAnsi="Times New Roman"/>
          <w:sz w:val="28"/>
          <w:szCs w:val="28"/>
        </w:rPr>
        <w:t>правових відносин у багатьох сферах життєдіяльності, які зазнали змін у зв</w:t>
      </w:r>
      <w:r w:rsidR="00996D33" w:rsidRPr="00996D33">
        <w:rPr>
          <w:rFonts w:ascii="Times New Roman" w:hAnsi="Times New Roman"/>
          <w:sz w:val="28"/>
          <w:szCs w:val="28"/>
        </w:rPr>
        <w:t>’</w:t>
      </w:r>
      <w:r w:rsidR="00996D33">
        <w:rPr>
          <w:rFonts w:ascii="Times New Roman" w:hAnsi="Times New Roman"/>
          <w:sz w:val="28"/>
          <w:szCs w:val="28"/>
        </w:rPr>
        <w:t xml:space="preserve">язку із  </w:t>
      </w:r>
      <w:r w:rsidR="00996D33" w:rsidRPr="00996D33">
        <w:rPr>
          <w:rFonts w:ascii="Times New Roman" w:hAnsi="Times New Roman"/>
          <w:sz w:val="28"/>
          <w:szCs w:val="28"/>
        </w:rPr>
        <w:t>поширення</w:t>
      </w:r>
      <w:r w:rsidR="00996D33">
        <w:rPr>
          <w:rFonts w:ascii="Times New Roman" w:hAnsi="Times New Roman"/>
          <w:sz w:val="28"/>
          <w:szCs w:val="28"/>
        </w:rPr>
        <w:t>м</w:t>
      </w:r>
      <w:r w:rsidR="00996D33" w:rsidRPr="00996D33">
        <w:rPr>
          <w:rFonts w:ascii="Times New Roman" w:hAnsi="Times New Roman"/>
          <w:sz w:val="28"/>
          <w:szCs w:val="28"/>
        </w:rPr>
        <w:t xml:space="preserve"> коронавірусу COVID-19</w:t>
      </w:r>
      <w:r w:rsidR="00996D33">
        <w:rPr>
          <w:rFonts w:ascii="Times New Roman" w:hAnsi="Times New Roman"/>
          <w:sz w:val="28"/>
          <w:szCs w:val="28"/>
        </w:rPr>
        <w:t>.</w:t>
      </w:r>
    </w:p>
    <w:p w14:paraId="2A43045D" w14:textId="77777777" w:rsidR="00181216" w:rsidRPr="00DD21A3" w:rsidRDefault="00181216" w:rsidP="00181216">
      <w:pPr>
        <w:spacing w:after="120" w:line="240" w:lineRule="auto"/>
        <w:ind w:firstLine="709"/>
        <w:jc w:val="both"/>
        <w:rPr>
          <w:rFonts w:ascii="Times New Roman" w:hAnsi="Times New Roman"/>
          <w:b/>
          <w:sz w:val="28"/>
          <w:szCs w:val="28"/>
        </w:rPr>
      </w:pPr>
      <w:r w:rsidRPr="00DD21A3">
        <w:rPr>
          <w:rFonts w:ascii="Times New Roman" w:hAnsi="Times New Roman"/>
          <w:b/>
          <w:sz w:val="28"/>
          <w:szCs w:val="28"/>
        </w:rPr>
        <w:t>3. Загальна характеристика та основні положення законопроекту</w:t>
      </w:r>
    </w:p>
    <w:p w14:paraId="78B9B82C" w14:textId="60406EE2" w:rsidR="008B4621" w:rsidRDefault="008B4621" w:rsidP="008B4621">
      <w:pPr>
        <w:spacing w:after="120" w:line="240" w:lineRule="auto"/>
        <w:ind w:firstLine="709"/>
        <w:jc w:val="both"/>
        <w:rPr>
          <w:rFonts w:ascii="Times New Roman" w:hAnsi="Times New Roman"/>
          <w:sz w:val="28"/>
          <w:szCs w:val="28"/>
        </w:rPr>
      </w:pPr>
      <w:r w:rsidRPr="008B4621">
        <w:rPr>
          <w:rFonts w:ascii="Times New Roman" w:hAnsi="Times New Roman"/>
          <w:sz w:val="28"/>
          <w:szCs w:val="28"/>
        </w:rPr>
        <w:t>До основних положень законопроекту можна віднести:</w:t>
      </w:r>
    </w:p>
    <w:p w14:paraId="22EACD90" w14:textId="063674A1" w:rsidR="00995587" w:rsidRDefault="00995587" w:rsidP="008B4621">
      <w:pPr>
        <w:spacing w:after="120" w:line="240" w:lineRule="auto"/>
        <w:ind w:firstLine="709"/>
        <w:jc w:val="both"/>
        <w:rPr>
          <w:rFonts w:ascii="Times New Roman" w:hAnsi="Times New Roman"/>
          <w:sz w:val="28"/>
          <w:szCs w:val="28"/>
        </w:rPr>
      </w:pPr>
      <w:r>
        <w:rPr>
          <w:rFonts w:ascii="Times New Roman" w:hAnsi="Times New Roman"/>
          <w:sz w:val="28"/>
          <w:szCs w:val="28"/>
        </w:rPr>
        <w:t xml:space="preserve">- запровадження підтримки для працівників та роботодавців </w:t>
      </w:r>
      <w:r w:rsidRPr="00995587">
        <w:rPr>
          <w:rFonts w:ascii="Times New Roman" w:hAnsi="Times New Roman"/>
          <w:sz w:val="28"/>
          <w:szCs w:val="28"/>
        </w:rPr>
        <w:t>в умовах поширення коронавірусу COVID-19</w:t>
      </w:r>
      <w:r>
        <w:rPr>
          <w:rFonts w:ascii="Times New Roman" w:hAnsi="Times New Roman"/>
          <w:sz w:val="28"/>
          <w:szCs w:val="28"/>
        </w:rPr>
        <w:t>;</w:t>
      </w:r>
    </w:p>
    <w:p w14:paraId="7FD276D9" w14:textId="4359FEDF" w:rsidR="008B4621" w:rsidRDefault="008B4621" w:rsidP="008B4621">
      <w:pPr>
        <w:spacing w:after="120" w:line="240" w:lineRule="auto"/>
        <w:ind w:firstLine="709"/>
        <w:jc w:val="both"/>
        <w:rPr>
          <w:rFonts w:ascii="Times New Roman" w:hAnsi="Times New Roman"/>
          <w:sz w:val="28"/>
          <w:szCs w:val="28"/>
        </w:rPr>
      </w:pPr>
      <w:r>
        <w:rPr>
          <w:rFonts w:ascii="Times New Roman" w:hAnsi="Times New Roman"/>
          <w:sz w:val="28"/>
          <w:szCs w:val="28"/>
        </w:rPr>
        <w:t>-</w:t>
      </w:r>
      <w:r w:rsidR="00D13927">
        <w:rPr>
          <w:rFonts w:ascii="Times New Roman" w:hAnsi="Times New Roman"/>
          <w:sz w:val="28"/>
          <w:szCs w:val="28"/>
        </w:rPr>
        <w:t xml:space="preserve"> розширення підстав для п</w:t>
      </w:r>
      <w:r w:rsidR="00D83358">
        <w:rPr>
          <w:rFonts w:ascii="Times New Roman" w:hAnsi="Times New Roman"/>
          <w:sz w:val="28"/>
          <w:szCs w:val="28"/>
        </w:rPr>
        <w:t>р</w:t>
      </w:r>
      <w:r w:rsidR="00D13927">
        <w:rPr>
          <w:rFonts w:ascii="Times New Roman" w:hAnsi="Times New Roman"/>
          <w:sz w:val="28"/>
          <w:szCs w:val="28"/>
        </w:rPr>
        <w:t>одовження процесуальних строків встановлених судом або законом;</w:t>
      </w:r>
    </w:p>
    <w:p w14:paraId="51C99F8D" w14:textId="494B64FC" w:rsidR="00C27D59" w:rsidRDefault="00C27D59" w:rsidP="008B4621">
      <w:pPr>
        <w:spacing w:after="120" w:line="240" w:lineRule="auto"/>
        <w:ind w:firstLine="709"/>
        <w:jc w:val="both"/>
        <w:rPr>
          <w:rFonts w:ascii="Times New Roman" w:hAnsi="Times New Roman"/>
          <w:sz w:val="28"/>
          <w:szCs w:val="28"/>
        </w:rPr>
      </w:pPr>
      <w:r>
        <w:rPr>
          <w:rFonts w:ascii="Times New Roman" w:hAnsi="Times New Roman"/>
          <w:sz w:val="28"/>
          <w:szCs w:val="28"/>
        </w:rPr>
        <w:t>- забезпечення виконання судових рішень;</w:t>
      </w:r>
    </w:p>
    <w:p w14:paraId="5C955FFB" w14:textId="1492EE92" w:rsidR="00D13927" w:rsidRDefault="00D13927" w:rsidP="008B4621">
      <w:pPr>
        <w:spacing w:after="120" w:line="240" w:lineRule="auto"/>
        <w:ind w:firstLine="709"/>
        <w:jc w:val="both"/>
        <w:rPr>
          <w:rFonts w:ascii="Times New Roman" w:hAnsi="Times New Roman"/>
          <w:sz w:val="28"/>
          <w:szCs w:val="28"/>
        </w:rPr>
      </w:pPr>
      <w:r>
        <w:rPr>
          <w:rFonts w:ascii="Times New Roman" w:hAnsi="Times New Roman"/>
          <w:sz w:val="28"/>
          <w:szCs w:val="28"/>
        </w:rPr>
        <w:t xml:space="preserve">- запровадження відповідальності за вчинення суспільно-небезпечних діянь в умовах </w:t>
      </w:r>
      <w:r w:rsidRPr="00D13927">
        <w:rPr>
          <w:rFonts w:ascii="Times New Roman" w:hAnsi="Times New Roman"/>
          <w:sz w:val="28"/>
          <w:szCs w:val="28"/>
        </w:rPr>
        <w:t>поширення коронавірусу COVID-19</w:t>
      </w:r>
      <w:r>
        <w:rPr>
          <w:rFonts w:ascii="Times New Roman" w:hAnsi="Times New Roman"/>
          <w:sz w:val="28"/>
          <w:szCs w:val="28"/>
        </w:rPr>
        <w:t>;</w:t>
      </w:r>
    </w:p>
    <w:p w14:paraId="72701154" w14:textId="06EC4D01" w:rsidR="00D13927" w:rsidRDefault="00D13927" w:rsidP="008B4621">
      <w:pPr>
        <w:spacing w:after="120" w:line="240" w:lineRule="auto"/>
        <w:ind w:firstLine="709"/>
        <w:jc w:val="both"/>
        <w:rPr>
          <w:rFonts w:ascii="Times New Roman" w:hAnsi="Times New Roman"/>
          <w:sz w:val="28"/>
          <w:szCs w:val="28"/>
        </w:rPr>
      </w:pPr>
      <w:r>
        <w:rPr>
          <w:rFonts w:ascii="Times New Roman" w:hAnsi="Times New Roman"/>
          <w:sz w:val="28"/>
          <w:szCs w:val="28"/>
        </w:rPr>
        <w:lastRenderedPageBreak/>
        <w:t>- тимчасового спрощення виробництва продукції</w:t>
      </w:r>
      <w:r w:rsidR="00C27D59">
        <w:rPr>
          <w:rFonts w:ascii="Times New Roman" w:hAnsi="Times New Roman"/>
          <w:sz w:val="28"/>
          <w:szCs w:val="28"/>
        </w:rPr>
        <w:t xml:space="preserve"> необхідної для </w:t>
      </w:r>
      <w:r w:rsidR="00C27D59" w:rsidRPr="00C27D59">
        <w:rPr>
          <w:rFonts w:ascii="Times New Roman" w:hAnsi="Times New Roman"/>
          <w:sz w:val="28"/>
          <w:szCs w:val="28"/>
        </w:rPr>
        <w:t>протидії поширенню коронавірусу COVID-19</w:t>
      </w:r>
      <w:r w:rsidR="002932AF">
        <w:rPr>
          <w:rFonts w:ascii="Times New Roman" w:hAnsi="Times New Roman"/>
          <w:sz w:val="28"/>
          <w:szCs w:val="28"/>
        </w:rPr>
        <w:t xml:space="preserve"> та спрощення процедури їх закупівлі</w:t>
      </w:r>
      <w:r>
        <w:rPr>
          <w:rFonts w:ascii="Times New Roman" w:hAnsi="Times New Roman"/>
          <w:sz w:val="28"/>
          <w:szCs w:val="28"/>
        </w:rPr>
        <w:t>;</w:t>
      </w:r>
    </w:p>
    <w:p w14:paraId="6200B06E" w14:textId="41B1E239" w:rsidR="00CC5C11" w:rsidRDefault="00D13927" w:rsidP="00995587">
      <w:pPr>
        <w:spacing w:after="120" w:line="240" w:lineRule="auto"/>
        <w:ind w:firstLine="709"/>
        <w:jc w:val="both"/>
        <w:rPr>
          <w:rFonts w:ascii="Times New Roman" w:hAnsi="Times New Roman"/>
          <w:sz w:val="28"/>
          <w:szCs w:val="28"/>
        </w:rPr>
      </w:pPr>
      <w:r>
        <w:rPr>
          <w:rFonts w:ascii="Times New Roman" w:hAnsi="Times New Roman"/>
          <w:sz w:val="28"/>
          <w:szCs w:val="28"/>
        </w:rPr>
        <w:t>-</w:t>
      </w:r>
      <w:r w:rsidR="00C27D59">
        <w:rPr>
          <w:rFonts w:ascii="Times New Roman" w:hAnsi="Times New Roman"/>
          <w:sz w:val="28"/>
          <w:szCs w:val="28"/>
        </w:rPr>
        <w:t xml:space="preserve"> забезпечення здійснення виплати соціальної допомоги, </w:t>
      </w:r>
      <w:r>
        <w:rPr>
          <w:rFonts w:ascii="Times New Roman" w:hAnsi="Times New Roman"/>
          <w:sz w:val="28"/>
          <w:szCs w:val="28"/>
        </w:rPr>
        <w:t>продовження строку</w:t>
      </w:r>
      <w:r w:rsidR="002C60A2">
        <w:rPr>
          <w:rFonts w:ascii="Times New Roman" w:hAnsi="Times New Roman"/>
          <w:sz w:val="28"/>
          <w:szCs w:val="28"/>
        </w:rPr>
        <w:t xml:space="preserve"> звернення за </w:t>
      </w:r>
      <w:r w:rsidR="00C27D59">
        <w:rPr>
          <w:rFonts w:ascii="Times New Roman" w:hAnsi="Times New Roman"/>
          <w:sz w:val="28"/>
          <w:szCs w:val="28"/>
        </w:rPr>
        <w:t xml:space="preserve">соціальною </w:t>
      </w:r>
      <w:r w:rsidR="002C60A2">
        <w:rPr>
          <w:rFonts w:ascii="Times New Roman" w:hAnsi="Times New Roman"/>
          <w:sz w:val="28"/>
          <w:szCs w:val="28"/>
        </w:rPr>
        <w:t>допомогою</w:t>
      </w:r>
      <w:r w:rsidR="00C27D59">
        <w:rPr>
          <w:rFonts w:ascii="Times New Roman" w:hAnsi="Times New Roman"/>
          <w:sz w:val="28"/>
          <w:szCs w:val="28"/>
        </w:rPr>
        <w:t xml:space="preserve"> та</w:t>
      </w:r>
      <w:r w:rsidR="002C60A2">
        <w:rPr>
          <w:rFonts w:ascii="Times New Roman" w:hAnsi="Times New Roman"/>
          <w:sz w:val="28"/>
          <w:szCs w:val="28"/>
        </w:rPr>
        <w:t xml:space="preserve"> строків</w:t>
      </w:r>
      <w:r>
        <w:rPr>
          <w:rFonts w:ascii="Times New Roman" w:hAnsi="Times New Roman"/>
          <w:sz w:val="28"/>
          <w:szCs w:val="28"/>
        </w:rPr>
        <w:t xml:space="preserve"> виплат соціальної допомоги;</w:t>
      </w:r>
    </w:p>
    <w:p w14:paraId="06214D92" w14:textId="0C27A48B" w:rsidR="008B4621" w:rsidRDefault="002932AF" w:rsidP="001E5A5F">
      <w:pPr>
        <w:spacing w:after="120" w:line="240" w:lineRule="auto"/>
        <w:ind w:firstLine="709"/>
        <w:jc w:val="both"/>
        <w:rPr>
          <w:rFonts w:ascii="Times New Roman" w:hAnsi="Times New Roman"/>
          <w:sz w:val="28"/>
          <w:szCs w:val="28"/>
        </w:rPr>
      </w:pPr>
      <w:r>
        <w:rPr>
          <w:rFonts w:ascii="Times New Roman" w:hAnsi="Times New Roman"/>
          <w:sz w:val="28"/>
          <w:szCs w:val="28"/>
        </w:rPr>
        <w:t xml:space="preserve">- відтермінування подання звітів, </w:t>
      </w:r>
      <w:r w:rsidR="00A55987">
        <w:rPr>
          <w:rFonts w:ascii="Times New Roman" w:hAnsi="Times New Roman"/>
          <w:sz w:val="28"/>
          <w:szCs w:val="28"/>
        </w:rPr>
        <w:t xml:space="preserve">статистичної </w:t>
      </w:r>
      <w:r>
        <w:rPr>
          <w:rFonts w:ascii="Times New Roman" w:hAnsi="Times New Roman"/>
          <w:sz w:val="28"/>
          <w:szCs w:val="28"/>
        </w:rPr>
        <w:t>інформації до контролюючих органів;</w:t>
      </w:r>
    </w:p>
    <w:p w14:paraId="29E502E8" w14:textId="6E0D8050" w:rsidR="00181216" w:rsidRPr="001E5A5F" w:rsidRDefault="008C1FEC" w:rsidP="001E5A5F">
      <w:pPr>
        <w:spacing w:after="120" w:line="240" w:lineRule="auto"/>
        <w:ind w:firstLine="709"/>
        <w:jc w:val="both"/>
        <w:rPr>
          <w:rFonts w:ascii="Times New Roman" w:hAnsi="Times New Roman"/>
          <w:sz w:val="28"/>
          <w:szCs w:val="28"/>
        </w:rPr>
      </w:pPr>
      <w:r w:rsidRPr="00DD21A3">
        <w:rPr>
          <w:rFonts w:ascii="Times New Roman" w:hAnsi="Times New Roman"/>
          <w:sz w:val="28"/>
          <w:szCs w:val="28"/>
        </w:rPr>
        <w:t>Законопроектом пропонується внесення змін до</w:t>
      </w:r>
      <w:r w:rsidR="00996D33">
        <w:rPr>
          <w:rFonts w:ascii="Times New Roman" w:hAnsi="Times New Roman"/>
          <w:sz w:val="28"/>
          <w:szCs w:val="28"/>
        </w:rPr>
        <w:t xml:space="preserve"> декількох</w:t>
      </w:r>
      <w:r w:rsidR="008B4621">
        <w:rPr>
          <w:rFonts w:ascii="Times New Roman" w:hAnsi="Times New Roman"/>
          <w:sz w:val="28"/>
          <w:szCs w:val="28"/>
        </w:rPr>
        <w:t xml:space="preserve"> законодавчих та кодифікованих актів, у тому числі Господарського кодексу України, Цивільного кодексу України, Податкового кодексу України, Кодексу законів про працю України,  Кодексу адміністративного судочинства України, Кримінального процесуального кодексу України, Господарського процесуального кодексу України, Цивільного процесуального кодексу України, Закону України «Про банки та банківську діяльність», Закон</w:t>
      </w:r>
      <w:r w:rsidR="001E5A5F">
        <w:rPr>
          <w:rFonts w:ascii="Times New Roman" w:hAnsi="Times New Roman"/>
          <w:sz w:val="28"/>
          <w:szCs w:val="28"/>
        </w:rPr>
        <w:t>у</w:t>
      </w:r>
      <w:r w:rsidR="008B4621">
        <w:rPr>
          <w:rFonts w:ascii="Times New Roman" w:hAnsi="Times New Roman"/>
          <w:sz w:val="28"/>
          <w:szCs w:val="28"/>
        </w:rPr>
        <w:t xml:space="preserve"> України «Про споживче кредитування», Закон</w:t>
      </w:r>
      <w:r w:rsidR="001E5A5F">
        <w:rPr>
          <w:rFonts w:ascii="Times New Roman" w:hAnsi="Times New Roman"/>
          <w:sz w:val="28"/>
          <w:szCs w:val="28"/>
        </w:rPr>
        <w:t>у</w:t>
      </w:r>
      <w:r w:rsidR="008B4621">
        <w:rPr>
          <w:rFonts w:ascii="Times New Roman" w:hAnsi="Times New Roman"/>
          <w:sz w:val="28"/>
          <w:szCs w:val="28"/>
        </w:rPr>
        <w:t xml:space="preserve"> України «Про зайнятість населення</w:t>
      </w:r>
      <w:r w:rsidR="00D13927">
        <w:rPr>
          <w:rFonts w:ascii="Times New Roman" w:hAnsi="Times New Roman"/>
          <w:sz w:val="28"/>
          <w:szCs w:val="28"/>
        </w:rPr>
        <w:t>», Закон</w:t>
      </w:r>
      <w:r w:rsidR="001E5A5F">
        <w:rPr>
          <w:rFonts w:ascii="Times New Roman" w:hAnsi="Times New Roman"/>
          <w:sz w:val="28"/>
          <w:szCs w:val="28"/>
        </w:rPr>
        <w:t>у</w:t>
      </w:r>
      <w:r w:rsidR="00D13927">
        <w:rPr>
          <w:rFonts w:ascii="Times New Roman" w:hAnsi="Times New Roman"/>
          <w:sz w:val="28"/>
          <w:szCs w:val="28"/>
        </w:rPr>
        <w:t xml:space="preserve"> України «Про загальнообов</w:t>
      </w:r>
      <w:r w:rsidR="00D13927" w:rsidRPr="00C27D59">
        <w:rPr>
          <w:rFonts w:ascii="Times New Roman" w:hAnsi="Times New Roman"/>
          <w:sz w:val="28"/>
          <w:szCs w:val="28"/>
        </w:rPr>
        <w:t>’</w:t>
      </w:r>
      <w:r w:rsidR="00D13927">
        <w:rPr>
          <w:rFonts w:ascii="Times New Roman" w:hAnsi="Times New Roman"/>
          <w:sz w:val="28"/>
          <w:szCs w:val="28"/>
        </w:rPr>
        <w:t>язкове державне соціальне страхування», Закон</w:t>
      </w:r>
      <w:r w:rsidR="001E5A5F">
        <w:rPr>
          <w:rFonts w:ascii="Times New Roman" w:hAnsi="Times New Roman"/>
          <w:sz w:val="28"/>
          <w:szCs w:val="28"/>
        </w:rPr>
        <w:t>у</w:t>
      </w:r>
      <w:r w:rsidR="00D13927">
        <w:rPr>
          <w:rFonts w:ascii="Times New Roman" w:hAnsi="Times New Roman"/>
          <w:sz w:val="28"/>
          <w:szCs w:val="28"/>
        </w:rPr>
        <w:t xml:space="preserve"> України «Про освіту», Закон</w:t>
      </w:r>
      <w:r w:rsidR="001E5A5F">
        <w:rPr>
          <w:rFonts w:ascii="Times New Roman" w:hAnsi="Times New Roman"/>
          <w:sz w:val="28"/>
          <w:szCs w:val="28"/>
        </w:rPr>
        <w:t>у</w:t>
      </w:r>
      <w:r w:rsidR="00D13927">
        <w:rPr>
          <w:rFonts w:ascii="Times New Roman" w:hAnsi="Times New Roman"/>
          <w:sz w:val="28"/>
          <w:szCs w:val="28"/>
        </w:rPr>
        <w:t xml:space="preserve"> України «Про державне регулювання  виробництва і обігу спирту етилового, коньячного і плодового, алкогольних напоїв, тютюнових виробів та пального», Закону України «Про державну соціальну допомогу </w:t>
      </w:r>
      <w:r w:rsidR="008B4621">
        <w:rPr>
          <w:rFonts w:ascii="Times New Roman" w:hAnsi="Times New Roman"/>
          <w:sz w:val="28"/>
          <w:szCs w:val="28"/>
        </w:rPr>
        <w:t xml:space="preserve">  </w:t>
      </w:r>
      <w:r w:rsidR="00D13927">
        <w:rPr>
          <w:rFonts w:ascii="Times New Roman" w:hAnsi="Times New Roman"/>
          <w:sz w:val="28"/>
          <w:szCs w:val="28"/>
        </w:rPr>
        <w:t>малозабезпеченим сім</w:t>
      </w:r>
      <w:r w:rsidR="00D13927" w:rsidRPr="00C27D59">
        <w:rPr>
          <w:rFonts w:ascii="Times New Roman" w:hAnsi="Times New Roman"/>
          <w:sz w:val="28"/>
          <w:szCs w:val="28"/>
        </w:rPr>
        <w:t>’</w:t>
      </w:r>
      <w:r w:rsidR="00D13927">
        <w:rPr>
          <w:rFonts w:ascii="Times New Roman" w:hAnsi="Times New Roman"/>
          <w:sz w:val="28"/>
          <w:szCs w:val="28"/>
        </w:rPr>
        <w:t xml:space="preserve">ям», Закону України </w:t>
      </w:r>
      <w:r w:rsidR="002C60A2">
        <w:rPr>
          <w:rFonts w:ascii="Times New Roman" w:hAnsi="Times New Roman"/>
          <w:sz w:val="28"/>
          <w:szCs w:val="28"/>
        </w:rPr>
        <w:t>«Про державну допомогу сім</w:t>
      </w:r>
      <w:r w:rsidR="002C60A2" w:rsidRPr="00C27D59">
        <w:rPr>
          <w:rFonts w:ascii="Times New Roman" w:hAnsi="Times New Roman"/>
          <w:sz w:val="28"/>
          <w:szCs w:val="28"/>
        </w:rPr>
        <w:t>’</w:t>
      </w:r>
      <w:r w:rsidR="002C60A2">
        <w:rPr>
          <w:rFonts w:ascii="Times New Roman" w:hAnsi="Times New Roman"/>
          <w:sz w:val="28"/>
          <w:szCs w:val="28"/>
        </w:rPr>
        <w:t>ям з дітьми», Закону України «Про державну соціальну допомогу особам з інвалідністю з дитинства та дітям з інвалідністю» , Закону України «Про державну соціальну допомогу особам, які не мають права на пенсію, та особам з інвалідністю», Закон</w:t>
      </w:r>
      <w:r w:rsidR="001E5A5F">
        <w:rPr>
          <w:rFonts w:ascii="Times New Roman" w:hAnsi="Times New Roman"/>
          <w:sz w:val="28"/>
          <w:szCs w:val="28"/>
        </w:rPr>
        <w:t>у</w:t>
      </w:r>
      <w:r w:rsidR="002C60A2">
        <w:rPr>
          <w:rFonts w:ascii="Times New Roman" w:hAnsi="Times New Roman"/>
          <w:sz w:val="28"/>
          <w:szCs w:val="28"/>
        </w:rPr>
        <w:t xml:space="preserve"> України «Про розвиток та державну підтримку малого та сере</w:t>
      </w:r>
      <w:r w:rsidR="00D83358">
        <w:rPr>
          <w:rFonts w:ascii="Times New Roman" w:hAnsi="Times New Roman"/>
          <w:sz w:val="28"/>
          <w:szCs w:val="28"/>
        </w:rPr>
        <w:t>днього підприємства в Україні»</w:t>
      </w:r>
      <w:r w:rsidR="002C60A2">
        <w:rPr>
          <w:rFonts w:ascii="Times New Roman" w:hAnsi="Times New Roman"/>
          <w:sz w:val="28"/>
          <w:szCs w:val="28"/>
        </w:rPr>
        <w:t>, Закон</w:t>
      </w:r>
      <w:r w:rsidR="001E5A5F">
        <w:rPr>
          <w:rFonts w:ascii="Times New Roman" w:hAnsi="Times New Roman"/>
          <w:sz w:val="28"/>
          <w:szCs w:val="28"/>
        </w:rPr>
        <w:t>у</w:t>
      </w:r>
      <w:r w:rsidR="002C60A2">
        <w:rPr>
          <w:rFonts w:ascii="Times New Roman" w:hAnsi="Times New Roman"/>
          <w:sz w:val="28"/>
          <w:szCs w:val="28"/>
        </w:rPr>
        <w:t xml:space="preserve"> України «Про загальнообов</w:t>
      </w:r>
      <w:r w:rsidR="002C60A2" w:rsidRPr="00C27D59">
        <w:rPr>
          <w:rFonts w:ascii="Times New Roman" w:hAnsi="Times New Roman"/>
          <w:sz w:val="28"/>
          <w:szCs w:val="28"/>
        </w:rPr>
        <w:t>’</w:t>
      </w:r>
      <w:r w:rsidR="002C60A2">
        <w:rPr>
          <w:rFonts w:ascii="Times New Roman" w:hAnsi="Times New Roman"/>
          <w:sz w:val="28"/>
          <w:szCs w:val="28"/>
        </w:rPr>
        <w:t>язкове державне соціальне страхування на випадок безробіття», З</w:t>
      </w:r>
      <w:r w:rsidR="00E15002">
        <w:rPr>
          <w:rFonts w:ascii="Times New Roman" w:hAnsi="Times New Roman"/>
          <w:sz w:val="28"/>
          <w:szCs w:val="28"/>
        </w:rPr>
        <w:t>акон</w:t>
      </w:r>
      <w:r w:rsidR="001E5A5F">
        <w:rPr>
          <w:rFonts w:ascii="Times New Roman" w:hAnsi="Times New Roman"/>
          <w:sz w:val="28"/>
          <w:szCs w:val="28"/>
        </w:rPr>
        <w:t>у</w:t>
      </w:r>
      <w:r w:rsidR="00E15002">
        <w:rPr>
          <w:rFonts w:ascii="Times New Roman" w:hAnsi="Times New Roman"/>
          <w:sz w:val="28"/>
          <w:szCs w:val="28"/>
        </w:rPr>
        <w:t xml:space="preserve"> України «Про політичні партії в Україні»</w:t>
      </w:r>
      <w:r w:rsidR="00C27D59" w:rsidRPr="00C27D59">
        <w:rPr>
          <w:rFonts w:ascii="Times New Roman" w:hAnsi="Times New Roman"/>
          <w:sz w:val="28"/>
          <w:szCs w:val="28"/>
        </w:rPr>
        <w:t>, Закон</w:t>
      </w:r>
      <w:r w:rsidR="001E5A5F">
        <w:rPr>
          <w:rFonts w:ascii="Times New Roman" w:hAnsi="Times New Roman"/>
          <w:sz w:val="28"/>
          <w:szCs w:val="28"/>
        </w:rPr>
        <w:t>у</w:t>
      </w:r>
      <w:r w:rsidR="00C27D59" w:rsidRPr="00C27D59">
        <w:rPr>
          <w:rFonts w:ascii="Times New Roman" w:hAnsi="Times New Roman"/>
          <w:sz w:val="28"/>
          <w:szCs w:val="28"/>
        </w:rPr>
        <w:t xml:space="preserve"> Укра</w:t>
      </w:r>
      <w:r w:rsidR="00C27D59">
        <w:rPr>
          <w:rFonts w:ascii="Times New Roman" w:hAnsi="Times New Roman"/>
          <w:sz w:val="28"/>
          <w:szCs w:val="28"/>
        </w:rPr>
        <w:t>їни «Про бухгалтерський облік та фінансову звітність в Україні», Закон</w:t>
      </w:r>
      <w:r w:rsidR="001E5A5F">
        <w:rPr>
          <w:rFonts w:ascii="Times New Roman" w:hAnsi="Times New Roman"/>
          <w:sz w:val="28"/>
          <w:szCs w:val="28"/>
        </w:rPr>
        <w:t>у</w:t>
      </w:r>
      <w:r w:rsidR="00C27D59">
        <w:rPr>
          <w:rFonts w:ascii="Times New Roman" w:hAnsi="Times New Roman"/>
          <w:sz w:val="28"/>
          <w:szCs w:val="28"/>
        </w:rPr>
        <w:t xml:space="preserve"> України «Про державний бюджет України на 2020 рік», Закон</w:t>
      </w:r>
      <w:r w:rsidR="001E5A5F">
        <w:rPr>
          <w:rFonts w:ascii="Times New Roman" w:hAnsi="Times New Roman"/>
          <w:sz w:val="28"/>
          <w:szCs w:val="28"/>
        </w:rPr>
        <w:t>у</w:t>
      </w:r>
      <w:r w:rsidR="00C27D59">
        <w:rPr>
          <w:rFonts w:ascii="Times New Roman" w:hAnsi="Times New Roman"/>
          <w:sz w:val="28"/>
          <w:szCs w:val="28"/>
        </w:rPr>
        <w:t xml:space="preserve"> України «Про ціни і ціноутворення», Закон</w:t>
      </w:r>
      <w:r w:rsidR="001E5A5F">
        <w:rPr>
          <w:rFonts w:ascii="Times New Roman" w:hAnsi="Times New Roman"/>
          <w:sz w:val="28"/>
          <w:szCs w:val="28"/>
        </w:rPr>
        <w:t>у</w:t>
      </w:r>
      <w:r w:rsidR="00C27D59">
        <w:rPr>
          <w:rFonts w:ascii="Times New Roman" w:hAnsi="Times New Roman"/>
          <w:sz w:val="28"/>
          <w:szCs w:val="28"/>
        </w:rPr>
        <w:t xml:space="preserve"> України «Про засади державної регуляторної політики у сфері господарської діяльності», Закону України «Про цінні папери та фондовий ринок», Закону України «Про акціонерні товариства», Закону України «Про інститути спільного інвестування», Закону України «Про товариства з обмеженою та додатковою відповідальністю», Закону України «Про внесення змін до Податкового кодексу України та інших законів України щодо підтримки платників податків на період здійснення заходів, спрямованих на запобігання виникненню і поширенню коронавірусної хвороби </w:t>
      </w:r>
      <w:r w:rsidR="002932AF">
        <w:rPr>
          <w:rFonts w:ascii="Times New Roman" w:hAnsi="Times New Roman"/>
          <w:sz w:val="28"/>
          <w:szCs w:val="28"/>
        </w:rPr>
        <w:t>(СО</w:t>
      </w:r>
      <w:r w:rsidR="002932AF">
        <w:rPr>
          <w:rFonts w:ascii="Times New Roman" w:hAnsi="Times New Roman"/>
          <w:sz w:val="28"/>
          <w:szCs w:val="28"/>
          <w:lang w:val="en-US"/>
        </w:rPr>
        <w:t>VID</w:t>
      </w:r>
      <w:r w:rsidR="002932AF" w:rsidRPr="002932AF">
        <w:rPr>
          <w:rFonts w:ascii="Times New Roman" w:hAnsi="Times New Roman"/>
          <w:sz w:val="28"/>
          <w:szCs w:val="28"/>
        </w:rPr>
        <w:t>-19)</w:t>
      </w:r>
      <w:r w:rsidR="002932AF">
        <w:rPr>
          <w:rFonts w:ascii="Times New Roman" w:hAnsi="Times New Roman"/>
          <w:sz w:val="28"/>
          <w:szCs w:val="28"/>
        </w:rPr>
        <w:t>», Закону України «Про внесення змін до  деяких законодавчих актів України щодо забезпечення ефективності інституційного механізму запобігання корупції», Закону України «Про захист населення від інфекційних хвороб», Закону України «Про збір та облік єдиного внеску на загальнообов</w:t>
      </w:r>
      <w:r w:rsidR="002932AF" w:rsidRPr="002932AF">
        <w:rPr>
          <w:rFonts w:ascii="Times New Roman" w:hAnsi="Times New Roman"/>
          <w:sz w:val="28"/>
          <w:szCs w:val="28"/>
        </w:rPr>
        <w:t>’</w:t>
      </w:r>
      <w:r w:rsidR="002932AF">
        <w:rPr>
          <w:rFonts w:ascii="Times New Roman" w:hAnsi="Times New Roman"/>
          <w:sz w:val="28"/>
          <w:szCs w:val="28"/>
        </w:rPr>
        <w:t>язкове державне соціальне страхування</w:t>
      </w:r>
      <w:r w:rsidR="00D83358">
        <w:rPr>
          <w:rFonts w:ascii="Times New Roman" w:hAnsi="Times New Roman"/>
          <w:sz w:val="28"/>
          <w:szCs w:val="28"/>
        </w:rPr>
        <w:t>»,</w:t>
      </w:r>
      <w:r w:rsidR="002932AF">
        <w:rPr>
          <w:rFonts w:ascii="Times New Roman" w:hAnsi="Times New Roman"/>
          <w:sz w:val="28"/>
          <w:szCs w:val="28"/>
        </w:rPr>
        <w:t xml:space="preserve"> Закону України «Про телебачення і радіомовлення», </w:t>
      </w:r>
      <w:r w:rsidR="00D83358">
        <w:rPr>
          <w:rFonts w:ascii="Times New Roman" w:hAnsi="Times New Roman"/>
          <w:sz w:val="28"/>
          <w:szCs w:val="28"/>
        </w:rPr>
        <w:t>Закону України «Про рекламу»</w:t>
      </w:r>
      <w:r w:rsidR="002932AF">
        <w:rPr>
          <w:rFonts w:ascii="Times New Roman" w:hAnsi="Times New Roman"/>
          <w:sz w:val="28"/>
          <w:szCs w:val="28"/>
        </w:rPr>
        <w:t>, Закону України «Про платіжні системи та переказ коштів»</w:t>
      </w:r>
      <w:r w:rsidR="00D83358">
        <w:rPr>
          <w:rFonts w:ascii="Times New Roman" w:hAnsi="Times New Roman"/>
          <w:sz w:val="28"/>
          <w:szCs w:val="28"/>
        </w:rPr>
        <w:t xml:space="preserve"> та інших законодавчих актів. </w:t>
      </w:r>
    </w:p>
    <w:p w14:paraId="51AD4889" w14:textId="77777777" w:rsidR="00181216" w:rsidRPr="00DD21A3" w:rsidRDefault="00181216" w:rsidP="00181216">
      <w:pPr>
        <w:spacing w:after="120" w:line="240" w:lineRule="auto"/>
        <w:ind w:firstLine="709"/>
        <w:jc w:val="both"/>
        <w:rPr>
          <w:rFonts w:ascii="Times New Roman" w:hAnsi="Times New Roman"/>
          <w:b/>
          <w:sz w:val="28"/>
          <w:szCs w:val="28"/>
        </w:rPr>
      </w:pPr>
      <w:r w:rsidRPr="00DD21A3">
        <w:rPr>
          <w:rFonts w:ascii="Times New Roman" w:hAnsi="Times New Roman"/>
          <w:b/>
          <w:sz w:val="28"/>
          <w:szCs w:val="28"/>
        </w:rPr>
        <w:lastRenderedPageBreak/>
        <w:t>4. Стан нормативно-правової бази у даній сфері правового регулювання</w:t>
      </w:r>
    </w:p>
    <w:p w14:paraId="31E896F5" w14:textId="42C74BE0" w:rsidR="00181216" w:rsidRPr="00DD21A3" w:rsidRDefault="008C1FEC" w:rsidP="00CC5C11">
      <w:pPr>
        <w:spacing w:after="120" w:line="240" w:lineRule="auto"/>
        <w:ind w:firstLine="709"/>
        <w:jc w:val="both"/>
        <w:rPr>
          <w:rFonts w:ascii="Times New Roman" w:hAnsi="Times New Roman"/>
          <w:sz w:val="28"/>
          <w:szCs w:val="28"/>
        </w:rPr>
      </w:pPr>
      <w:r w:rsidRPr="00DD21A3">
        <w:rPr>
          <w:rFonts w:ascii="Times New Roman" w:hAnsi="Times New Roman"/>
          <w:sz w:val="28"/>
          <w:szCs w:val="28"/>
        </w:rPr>
        <w:t xml:space="preserve">У зазначеній сфері правового регулювання діє </w:t>
      </w:r>
      <w:r w:rsidR="002932AF" w:rsidRPr="002932AF">
        <w:rPr>
          <w:rFonts w:ascii="Times New Roman" w:hAnsi="Times New Roman"/>
          <w:sz w:val="28"/>
          <w:szCs w:val="28"/>
        </w:rPr>
        <w:t>Господарсь</w:t>
      </w:r>
      <w:r w:rsidR="002932AF">
        <w:rPr>
          <w:rFonts w:ascii="Times New Roman" w:hAnsi="Times New Roman"/>
          <w:sz w:val="28"/>
          <w:szCs w:val="28"/>
        </w:rPr>
        <w:t>кий</w:t>
      </w:r>
      <w:r w:rsidR="002932AF" w:rsidRPr="002932AF">
        <w:rPr>
          <w:rFonts w:ascii="Times New Roman" w:hAnsi="Times New Roman"/>
          <w:sz w:val="28"/>
          <w:szCs w:val="28"/>
        </w:rPr>
        <w:t xml:space="preserve"> кодекс України, Цивільн</w:t>
      </w:r>
      <w:r w:rsidR="002932AF">
        <w:rPr>
          <w:rFonts w:ascii="Times New Roman" w:hAnsi="Times New Roman"/>
          <w:sz w:val="28"/>
          <w:szCs w:val="28"/>
        </w:rPr>
        <w:t>ий</w:t>
      </w:r>
      <w:r w:rsidR="002932AF" w:rsidRPr="002932AF">
        <w:rPr>
          <w:rFonts w:ascii="Times New Roman" w:hAnsi="Times New Roman"/>
          <w:sz w:val="28"/>
          <w:szCs w:val="28"/>
        </w:rPr>
        <w:t xml:space="preserve"> кодекс України, Податков</w:t>
      </w:r>
      <w:r w:rsidR="002932AF">
        <w:rPr>
          <w:rFonts w:ascii="Times New Roman" w:hAnsi="Times New Roman"/>
          <w:sz w:val="28"/>
          <w:szCs w:val="28"/>
        </w:rPr>
        <w:t>ий</w:t>
      </w:r>
      <w:r w:rsidR="002932AF" w:rsidRPr="002932AF">
        <w:rPr>
          <w:rFonts w:ascii="Times New Roman" w:hAnsi="Times New Roman"/>
          <w:sz w:val="28"/>
          <w:szCs w:val="28"/>
        </w:rPr>
        <w:t xml:space="preserve"> кодекс України, Кодекс законів про працю України, Кримінальн</w:t>
      </w:r>
      <w:r w:rsidR="002932AF">
        <w:rPr>
          <w:rFonts w:ascii="Times New Roman" w:hAnsi="Times New Roman"/>
          <w:sz w:val="28"/>
          <w:szCs w:val="28"/>
        </w:rPr>
        <w:t>ий</w:t>
      </w:r>
      <w:r w:rsidR="002932AF" w:rsidRPr="002932AF">
        <w:rPr>
          <w:rFonts w:ascii="Times New Roman" w:hAnsi="Times New Roman"/>
          <w:sz w:val="28"/>
          <w:szCs w:val="28"/>
        </w:rPr>
        <w:t xml:space="preserve"> кодекс України, Кодекс адміністративного судочинства України, Кримінальн</w:t>
      </w:r>
      <w:r w:rsidR="002932AF">
        <w:rPr>
          <w:rFonts w:ascii="Times New Roman" w:hAnsi="Times New Roman"/>
          <w:sz w:val="28"/>
          <w:szCs w:val="28"/>
        </w:rPr>
        <w:t>ий</w:t>
      </w:r>
      <w:r w:rsidR="002932AF" w:rsidRPr="002932AF">
        <w:rPr>
          <w:rFonts w:ascii="Times New Roman" w:hAnsi="Times New Roman"/>
          <w:sz w:val="28"/>
          <w:szCs w:val="28"/>
        </w:rPr>
        <w:t xml:space="preserve"> процесуальн</w:t>
      </w:r>
      <w:r w:rsidR="002932AF">
        <w:rPr>
          <w:rFonts w:ascii="Times New Roman" w:hAnsi="Times New Roman"/>
          <w:sz w:val="28"/>
          <w:szCs w:val="28"/>
        </w:rPr>
        <w:t>ий</w:t>
      </w:r>
      <w:r w:rsidR="002932AF" w:rsidRPr="002932AF">
        <w:rPr>
          <w:rFonts w:ascii="Times New Roman" w:hAnsi="Times New Roman"/>
          <w:sz w:val="28"/>
          <w:szCs w:val="28"/>
        </w:rPr>
        <w:t xml:space="preserve"> кодекс України, Господарськ</w:t>
      </w:r>
      <w:r w:rsidR="002932AF">
        <w:rPr>
          <w:rFonts w:ascii="Times New Roman" w:hAnsi="Times New Roman"/>
          <w:sz w:val="28"/>
          <w:szCs w:val="28"/>
        </w:rPr>
        <w:t>и</w:t>
      </w:r>
      <w:r w:rsidR="002932AF" w:rsidRPr="002932AF">
        <w:rPr>
          <w:rFonts w:ascii="Times New Roman" w:hAnsi="Times New Roman"/>
          <w:sz w:val="28"/>
          <w:szCs w:val="28"/>
        </w:rPr>
        <w:t xml:space="preserve"> процесуальн</w:t>
      </w:r>
      <w:r w:rsidR="002932AF">
        <w:rPr>
          <w:rFonts w:ascii="Times New Roman" w:hAnsi="Times New Roman"/>
          <w:sz w:val="28"/>
          <w:szCs w:val="28"/>
        </w:rPr>
        <w:t>ий</w:t>
      </w:r>
      <w:r w:rsidR="002932AF" w:rsidRPr="002932AF">
        <w:rPr>
          <w:rFonts w:ascii="Times New Roman" w:hAnsi="Times New Roman"/>
          <w:sz w:val="28"/>
          <w:szCs w:val="28"/>
        </w:rPr>
        <w:t xml:space="preserve"> кодекс України, Цивільн</w:t>
      </w:r>
      <w:r w:rsidR="001E5A5F">
        <w:rPr>
          <w:rFonts w:ascii="Times New Roman" w:hAnsi="Times New Roman"/>
          <w:sz w:val="28"/>
          <w:szCs w:val="28"/>
        </w:rPr>
        <w:t>ий</w:t>
      </w:r>
      <w:r w:rsidR="002932AF" w:rsidRPr="002932AF">
        <w:rPr>
          <w:rFonts w:ascii="Times New Roman" w:hAnsi="Times New Roman"/>
          <w:sz w:val="28"/>
          <w:szCs w:val="28"/>
        </w:rPr>
        <w:t xml:space="preserve"> процесуальн</w:t>
      </w:r>
      <w:r w:rsidR="001E5A5F">
        <w:rPr>
          <w:rFonts w:ascii="Times New Roman" w:hAnsi="Times New Roman"/>
          <w:sz w:val="28"/>
          <w:szCs w:val="28"/>
        </w:rPr>
        <w:t>ий</w:t>
      </w:r>
      <w:r w:rsidR="002932AF" w:rsidRPr="002932AF">
        <w:rPr>
          <w:rFonts w:ascii="Times New Roman" w:hAnsi="Times New Roman"/>
          <w:sz w:val="28"/>
          <w:szCs w:val="28"/>
        </w:rPr>
        <w:t xml:space="preserve"> кодекс України, Закон України «Про правовий режим надзвичайного стану», Закон України «Про банки та банківську діяльність», Закон України «Про споживче кредитування», Закон України «Про зайнятість населення», Закон України «Про загальнообов’язкове державне соціальне страхування», Закон України «Про освіту», Закон України «Про державне регулювання  виробництва і обігу спирту етилового, коньячного і плодового, алкогольних напоїв, тютюнових виробів та пального», Закон України «Про державну соціальну допомогу   малозабезпеченим сім’ям», Закон України «Про державну допомогу сім’ям з дітьми», Закон України «Про державну соціальну допомогу особам з інвалідністю з дитинства та дітям з інвалідністю» , Закон України «Про державну соціальну допомогу особам, які не мають права на пенсію, та особам з інвалідністю», Закон України «Про розвиток та державну підтримку малого та середнього підприємства в Україні», Закон України «Про розвиток та державну підтримку малого і середнього підприємництва в Україні», Закон України «Про загальнообов’язкове державне соціальне страхування на випадок безробіття», Закон України «Про політичні партії в Україні», Закон України «Про бухгалтерський облік та фінансову звітність в Україні», Закон України «Про державний бюджет України на 2020 рік», Закон України «Про ціни і ціноутворення», Закон України «Про засади державної регуляторної політики у сфері господарської діяльності», Закон України   «Про гарантії держави щодо виконання судових рішень», Закон України «Про цінні папери та фондовий ринок», Закон України «Про акціонерні товариства», Закон України «Про інститути спільного інвестування», Закон України «Про товариства з обмеженою та додатковою відповідальністю», Закон України «Про захист населення від інфекційних хвороб», Закон України «Про збір та облік єдиного внеску на загальнообов’язкове державне соціальне страхування», Закону України «Про публічні закупівлі»,  Закон України «Про телебачення і радіомовлення», Закон України «Про рекламу», Закон України «Про оцінку впливу довкілля», Закон України «Про платіжні системи та переказ коштів».             </w:t>
      </w:r>
    </w:p>
    <w:p w14:paraId="2CA1035A" w14:textId="77777777" w:rsidR="006922BB" w:rsidRDefault="006922BB" w:rsidP="00181216">
      <w:pPr>
        <w:spacing w:after="120" w:line="240" w:lineRule="auto"/>
        <w:ind w:firstLine="709"/>
        <w:jc w:val="both"/>
        <w:rPr>
          <w:rFonts w:ascii="Times New Roman" w:hAnsi="Times New Roman"/>
          <w:b/>
          <w:sz w:val="28"/>
          <w:szCs w:val="28"/>
        </w:rPr>
      </w:pPr>
    </w:p>
    <w:p w14:paraId="42F4021B" w14:textId="1988B553" w:rsidR="008C1FEC" w:rsidRPr="00DD21A3" w:rsidRDefault="008C1FEC" w:rsidP="00181216">
      <w:pPr>
        <w:spacing w:after="120" w:line="240" w:lineRule="auto"/>
        <w:ind w:firstLine="709"/>
        <w:jc w:val="both"/>
        <w:rPr>
          <w:rFonts w:ascii="Times New Roman" w:hAnsi="Times New Roman"/>
          <w:b/>
          <w:sz w:val="28"/>
          <w:szCs w:val="28"/>
        </w:rPr>
      </w:pPr>
      <w:r w:rsidRPr="00DD21A3">
        <w:rPr>
          <w:rFonts w:ascii="Times New Roman" w:hAnsi="Times New Roman"/>
          <w:b/>
          <w:sz w:val="28"/>
          <w:szCs w:val="28"/>
        </w:rPr>
        <w:t>5. Фінансово-економічне обґрунтування</w:t>
      </w:r>
    </w:p>
    <w:p w14:paraId="26CF5B0F" w14:textId="0B24B036" w:rsidR="00181216" w:rsidRPr="00DD21A3" w:rsidRDefault="00181216" w:rsidP="006922BB">
      <w:pPr>
        <w:pStyle w:val="a5"/>
        <w:tabs>
          <w:tab w:val="left" w:pos="567"/>
          <w:tab w:val="left" w:pos="851"/>
        </w:tabs>
        <w:spacing w:before="0" w:beforeAutospacing="0" w:after="120" w:afterAutospacing="0"/>
        <w:ind w:firstLine="709"/>
        <w:jc w:val="both"/>
        <w:rPr>
          <w:sz w:val="28"/>
          <w:szCs w:val="28"/>
        </w:rPr>
      </w:pPr>
      <w:r w:rsidRPr="00DD21A3">
        <w:rPr>
          <w:sz w:val="28"/>
          <w:szCs w:val="28"/>
        </w:rPr>
        <w:t>Прийняття цього Закону не потребуватиме додаткових видатків із Державного бюджету України.</w:t>
      </w:r>
    </w:p>
    <w:p w14:paraId="7BE50358" w14:textId="77777777" w:rsidR="00181216" w:rsidRPr="00DD21A3" w:rsidRDefault="00181216" w:rsidP="00181216">
      <w:pPr>
        <w:spacing w:after="120" w:line="240" w:lineRule="auto"/>
        <w:ind w:firstLine="709"/>
        <w:jc w:val="both"/>
        <w:rPr>
          <w:rFonts w:ascii="Times New Roman" w:hAnsi="Times New Roman"/>
          <w:b/>
          <w:sz w:val="28"/>
          <w:szCs w:val="28"/>
        </w:rPr>
      </w:pPr>
      <w:r w:rsidRPr="00DD21A3">
        <w:rPr>
          <w:rFonts w:ascii="Times New Roman" w:hAnsi="Times New Roman"/>
          <w:b/>
          <w:sz w:val="28"/>
          <w:szCs w:val="28"/>
        </w:rPr>
        <w:t>6. Прогнозовані соціально-економічні та інші наслідки прийняття законопроекту</w:t>
      </w:r>
    </w:p>
    <w:p w14:paraId="1BBE5051" w14:textId="448969AA" w:rsidR="008C1FEC" w:rsidRPr="00CC5C11" w:rsidRDefault="008C1FEC" w:rsidP="00CC5C11">
      <w:pPr>
        <w:spacing w:after="120" w:line="240" w:lineRule="auto"/>
        <w:ind w:firstLine="709"/>
        <w:jc w:val="both"/>
        <w:rPr>
          <w:rFonts w:ascii="Times New Roman" w:hAnsi="Times New Roman"/>
          <w:sz w:val="28"/>
          <w:szCs w:val="28"/>
          <w:lang w:eastAsia="ru-RU"/>
        </w:rPr>
      </w:pPr>
      <w:r w:rsidRPr="00481D38">
        <w:rPr>
          <w:rFonts w:ascii="Times New Roman" w:hAnsi="Times New Roman"/>
          <w:sz w:val="28"/>
          <w:szCs w:val="28"/>
          <w:lang w:eastAsia="ru-RU"/>
        </w:rPr>
        <w:lastRenderedPageBreak/>
        <w:t xml:space="preserve">Прийняття </w:t>
      </w:r>
      <w:r w:rsidR="002C725B" w:rsidRPr="00481D38">
        <w:rPr>
          <w:rFonts w:ascii="Times New Roman" w:hAnsi="Times New Roman"/>
          <w:sz w:val="28"/>
          <w:szCs w:val="28"/>
          <w:lang w:eastAsia="ru-RU"/>
        </w:rPr>
        <w:t xml:space="preserve">цього законопроекту </w:t>
      </w:r>
      <w:r w:rsidRPr="00481D38">
        <w:rPr>
          <w:rFonts w:ascii="Times New Roman" w:hAnsi="Times New Roman"/>
          <w:sz w:val="28"/>
          <w:szCs w:val="28"/>
          <w:lang w:eastAsia="ru-RU"/>
        </w:rPr>
        <w:t xml:space="preserve">дозволить забезпечити </w:t>
      </w:r>
      <w:r w:rsidR="001E5A5F">
        <w:rPr>
          <w:rFonts w:ascii="Times New Roman" w:hAnsi="Times New Roman"/>
          <w:sz w:val="28"/>
          <w:szCs w:val="28"/>
          <w:lang w:eastAsia="ru-RU"/>
        </w:rPr>
        <w:t>вжиття необхідних заходів</w:t>
      </w:r>
      <w:r w:rsidR="00CC5C11" w:rsidRPr="00CC5C11">
        <w:rPr>
          <w:rFonts w:ascii="Times New Roman" w:hAnsi="Times New Roman"/>
          <w:sz w:val="28"/>
          <w:szCs w:val="28"/>
          <w:lang w:eastAsia="ru-RU"/>
        </w:rPr>
        <w:t xml:space="preserve"> для п</w:t>
      </w:r>
      <w:r w:rsidR="00CC5C11">
        <w:rPr>
          <w:rFonts w:ascii="Times New Roman" w:hAnsi="Times New Roman"/>
          <w:sz w:val="28"/>
          <w:szCs w:val="28"/>
          <w:lang w:eastAsia="ru-RU"/>
        </w:rPr>
        <w:t>ідтримки</w:t>
      </w:r>
      <w:r w:rsidR="001E5A5F">
        <w:rPr>
          <w:rFonts w:ascii="Times New Roman" w:hAnsi="Times New Roman"/>
          <w:sz w:val="28"/>
          <w:szCs w:val="28"/>
          <w:lang w:eastAsia="ru-RU"/>
        </w:rPr>
        <w:t xml:space="preserve"> сфер життєдіяльності людини і громадянина та забезпечення належного виконання </w:t>
      </w:r>
      <w:r w:rsidR="00CC5C11" w:rsidRPr="00CC5C11">
        <w:rPr>
          <w:rFonts w:ascii="Times New Roman" w:hAnsi="Times New Roman"/>
          <w:sz w:val="28"/>
          <w:szCs w:val="28"/>
          <w:lang w:eastAsia="ru-RU"/>
        </w:rPr>
        <w:t>ф</w:t>
      </w:r>
      <w:r w:rsidR="00CC5C11">
        <w:rPr>
          <w:rFonts w:ascii="Times New Roman" w:hAnsi="Times New Roman"/>
          <w:sz w:val="28"/>
          <w:szCs w:val="28"/>
          <w:lang w:eastAsia="ru-RU"/>
        </w:rPr>
        <w:t xml:space="preserve">ункцій держави, </w:t>
      </w:r>
      <w:r w:rsidR="00481D38" w:rsidRPr="00481D38">
        <w:rPr>
          <w:rFonts w:ascii="Times New Roman" w:hAnsi="Times New Roman"/>
          <w:sz w:val="28"/>
          <w:szCs w:val="28"/>
          <w:lang w:eastAsia="ru-RU"/>
        </w:rPr>
        <w:t>нейтралізації негативних наслідків зниження</w:t>
      </w:r>
      <w:r w:rsidR="00CC5C11">
        <w:rPr>
          <w:rFonts w:ascii="Times New Roman" w:hAnsi="Times New Roman"/>
          <w:sz w:val="28"/>
          <w:szCs w:val="28"/>
          <w:lang w:eastAsia="ru-RU"/>
        </w:rPr>
        <w:t xml:space="preserve"> ділової та</w:t>
      </w:r>
      <w:r w:rsidR="00481D38" w:rsidRPr="00481D38">
        <w:rPr>
          <w:rFonts w:ascii="Times New Roman" w:hAnsi="Times New Roman"/>
          <w:sz w:val="28"/>
          <w:szCs w:val="28"/>
          <w:lang w:eastAsia="ru-RU"/>
        </w:rPr>
        <w:t xml:space="preserve"> економічної активності в </w:t>
      </w:r>
      <w:r w:rsidR="00CC5C11">
        <w:rPr>
          <w:rFonts w:ascii="Times New Roman" w:hAnsi="Times New Roman"/>
          <w:sz w:val="28"/>
          <w:szCs w:val="28"/>
          <w:lang w:eastAsia="ru-RU"/>
        </w:rPr>
        <w:t>Україні</w:t>
      </w:r>
      <w:r w:rsidR="00481D38" w:rsidRPr="00481D38">
        <w:rPr>
          <w:rFonts w:ascii="Times New Roman" w:hAnsi="Times New Roman"/>
          <w:sz w:val="28"/>
          <w:szCs w:val="28"/>
          <w:lang w:eastAsia="ru-RU"/>
        </w:rPr>
        <w:t xml:space="preserve"> та світі, </w:t>
      </w:r>
      <w:r w:rsidR="00CC5C11">
        <w:rPr>
          <w:rFonts w:ascii="Times New Roman" w:hAnsi="Times New Roman"/>
          <w:sz w:val="28"/>
          <w:szCs w:val="28"/>
          <w:lang w:eastAsia="ru-RU"/>
        </w:rPr>
        <w:t>які пов</w:t>
      </w:r>
      <w:r w:rsidR="00CC5C11" w:rsidRPr="00CC5C11">
        <w:rPr>
          <w:rFonts w:ascii="Times New Roman" w:hAnsi="Times New Roman"/>
          <w:sz w:val="28"/>
          <w:szCs w:val="28"/>
          <w:lang w:eastAsia="ru-RU"/>
        </w:rPr>
        <w:t>’</w:t>
      </w:r>
      <w:r w:rsidR="00CC5C11">
        <w:rPr>
          <w:rFonts w:ascii="Times New Roman" w:hAnsi="Times New Roman"/>
          <w:sz w:val="28"/>
          <w:szCs w:val="28"/>
          <w:lang w:eastAsia="ru-RU"/>
        </w:rPr>
        <w:t xml:space="preserve">язані із </w:t>
      </w:r>
      <w:r w:rsidR="00481D38" w:rsidRPr="00481D38">
        <w:rPr>
          <w:rFonts w:ascii="Times New Roman" w:hAnsi="Times New Roman"/>
          <w:sz w:val="28"/>
          <w:szCs w:val="28"/>
          <w:lang w:eastAsia="ru-RU"/>
        </w:rPr>
        <w:t>поширення</w:t>
      </w:r>
      <w:r w:rsidR="00CC5C11">
        <w:rPr>
          <w:rFonts w:ascii="Times New Roman" w:hAnsi="Times New Roman"/>
          <w:sz w:val="28"/>
          <w:szCs w:val="28"/>
          <w:lang w:eastAsia="ru-RU"/>
        </w:rPr>
        <w:t>м</w:t>
      </w:r>
      <w:r w:rsidR="00481D38" w:rsidRPr="00481D38">
        <w:rPr>
          <w:rFonts w:ascii="Times New Roman" w:hAnsi="Times New Roman"/>
          <w:sz w:val="28"/>
          <w:szCs w:val="28"/>
          <w:lang w:eastAsia="ru-RU"/>
        </w:rPr>
        <w:t xml:space="preserve"> коронавірусної інфекції COVID-19</w:t>
      </w:r>
      <w:r w:rsidR="002C725B" w:rsidRPr="00481D38">
        <w:rPr>
          <w:rFonts w:ascii="Times New Roman" w:hAnsi="Times New Roman"/>
          <w:sz w:val="28"/>
          <w:szCs w:val="28"/>
        </w:rPr>
        <w:t>.</w:t>
      </w:r>
    </w:p>
    <w:p w14:paraId="6F1BE4F3" w14:textId="77777777" w:rsidR="00F4578B" w:rsidRPr="00DD21A3" w:rsidRDefault="00F4578B" w:rsidP="008C1FEC">
      <w:pPr>
        <w:spacing w:before="120" w:after="120" w:line="240" w:lineRule="auto"/>
        <w:ind w:firstLine="708"/>
        <w:jc w:val="both"/>
        <w:rPr>
          <w:rFonts w:ascii="Times New Roman" w:hAnsi="Times New Roman"/>
          <w:sz w:val="28"/>
          <w:szCs w:val="28"/>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65"/>
        <w:gridCol w:w="4331"/>
      </w:tblGrid>
      <w:tr w:rsidR="00181216" w:rsidRPr="00DD21A3" w14:paraId="1CC210D8" w14:textId="77777777" w:rsidTr="006D6C3C">
        <w:tc>
          <w:tcPr>
            <w:tcW w:w="5211" w:type="dxa"/>
          </w:tcPr>
          <w:p w14:paraId="1C2B40F4" w14:textId="77777777" w:rsidR="00181216" w:rsidRPr="00DD21A3" w:rsidRDefault="00DD21A3" w:rsidP="006D6C3C">
            <w:pPr>
              <w:spacing w:after="120"/>
              <w:ind w:firstLine="720"/>
              <w:rPr>
                <w:rFonts w:ascii="Times New Roman" w:hAnsi="Times New Roman"/>
                <w:b/>
                <w:bCs/>
                <w:sz w:val="28"/>
                <w:szCs w:val="28"/>
              </w:rPr>
            </w:pPr>
            <w:r w:rsidRPr="00DD21A3">
              <w:rPr>
                <w:rFonts w:ascii="Times New Roman" w:hAnsi="Times New Roman"/>
                <w:b/>
                <w:bCs/>
                <w:sz w:val="28"/>
                <w:szCs w:val="28"/>
              </w:rPr>
              <w:t>Народний депутат</w:t>
            </w:r>
          </w:p>
        </w:tc>
        <w:tc>
          <w:tcPr>
            <w:tcW w:w="4395" w:type="dxa"/>
          </w:tcPr>
          <w:p w14:paraId="4267A216" w14:textId="77777777" w:rsidR="00181216" w:rsidRPr="00DD21A3" w:rsidRDefault="00181216" w:rsidP="00BA4F2E">
            <w:pPr>
              <w:spacing w:after="120"/>
              <w:ind w:firstLine="720"/>
              <w:jc w:val="right"/>
              <w:rPr>
                <w:rFonts w:ascii="Times New Roman" w:hAnsi="Times New Roman"/>
                <w:b/>
                <w:bCs/>
                <w:sz w:val="28"/>
                <w:szCs w:val="28"/>
              </w:rPr>
            </w:pPr>
          </w:p>
        </w:tc>
      </w:tr>
    </w:tbl>
    <w:p w14:paraId="5C0CE2B1" w14:textId="77777777" w:rsidR="00181216" w:rsidRPr="00DD21A3" w:rsidRDefault="00181216" w:rsidP="00F4578B">
      <w:pPr>
        <w:spacing w:before="120" w:after="120" w:line="240" w:lineRule="auto"/>
        <w:jc w:val="both"/>
        <w:rPr>
          <w:rFonts w:ascii="Times New Roman" w:hAnsi="Times New Roman"/>
          <w:sz w:val="28"/>
          <w:szCs w:val="28"/>
        </w:rPr>
      </w:pPr>
    </w:p>
    <w:sectPr w:rsidR="00181216" w:rsidRPr="00DD21A3" w:rsidSect="007A5ACB">
      <w:footerReference w:type="default" r:id="rId7"/>
      <w:pgSz w:w="11906" w:h="16838"/>
      <w:pgMar w:top="993" w:right="850" w:bottom="850" w:left="1560" w:header="708" w:footer="708" w:gutter="0"/>
      <w:cols w:space="708"/>
      <w:titlePg/>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F78CE5" w14:textId="77777777" w:rsidR="00277B18" w:rsidRDefault="00277B18" w:rsidP="007A5ACB">
      <w:pPr>
        <w:spacing w:after="0" w:line="240" w:lineRule="auto"/>
      </w:pPr>
      <w:r>
        <w:separator/>
      </w:r>
    </w:p>
  </w:endnote>
  <w:endnote w:type="continuationSeparator" w:id="0">
    <w:p w14:paraId="24D942CB" w14:textId="77777777" w:rsidR="00277B18" w:rsidRDefault="00277B18" w:rsidP="007A5A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2114C0" w14:textId="7FBE6387" w:rsidR="007A5ACB" w:rsidRDefault="007A5ACB">
    <w:pPr>
      <w:pStyle w:val="a8"/>
      <w:jc w:val="right"/>
    </w:pPr>
    <w:r>
      <w:fldChar w:fldCharType="begin"/>
    </w:r>
    <w:r>
      <w:instrText>PAGE   \* MERGEFORMAT</w:instrText>
    </w:r>
    <w:r>
      <w:fldChar w:fldCharType="separate"/>
    </w:r>
    <w:r w:rsidR="00482517">
      <w:rPr>
        <w:noProof/>
      </w:rPr>
      <w:t>4</w:t>
    </w:r>
    <w:r>
      <w:fldChar w:fldCharType="end"/>
    </w:r>
  </w:p>
  <w:p w14:paraId="5125D414" w14:textId="77777777" w:rsidR="007A5ACB" w:rsidRDefault="007A5ACB">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97DB9D" w14:textId="77777777" w:rsidR="00277B18" w:rsidRDefault="00277B18" w:rsidP="007A5ACB">
      <w:pPr>
        <w:spacing w:after="0" w:line="240" w:lineRule="auto"/>
      </w:pPr>
      <w:r>
        <w:separator/>
      </w:r>
    </w:p>
  </w:footnote>
  <w:footnote w:type="continuationSeparator" w:id="0">
    <w:p w14:paraId="3A59720E" w14:textId="77777777" w:rsidR="00277B18" w:rsidRDefault="00277B18" w:rsidP="007A5A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E42DE"/>
    <w:multiLevelType w:val="hybridMultilevel"/>
    <w:tmpl w:val="CDF6DCE8"/>
    <w:lvl w:ilvl="0" w:tplc="857203EC">
      <w:start w:val="3"/>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cs="Wingdings" w:hint="default"/>
      </w:rPr>
    </w:lvl>
    <w:lvl w:ilvl="3" w:tplc="04190001" w:tentative="1">
      <w:start w:val="1"/>
      <w:numFmt w:val="bullet"/>
      <w:lvlText w:val=""/>
      <w:lvlJc w:val="left"/>
      <w:pPr>
        <w:ind w:left="3229" w:hanging="360"/>
      </w:pPr>
      <w:rPr>
        <w:rFonts w:ascii="Symbol" w:hAnsi="Symbol" w:cs="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cs="Wingdings" w:hint="default"/>
      </w:rPr>
    </w:lvl>
    <w:lvl w:ilvl="6" w:tplc="04190001" w:tentative="1">
      <w:start w:val="1"/>
      <w:numFmt w:val="bullet"/>
      <w:lvlText w:val=""/>
      <w:lvlJc w:val="left"/>
      <w:pPr>
        <w:ind w:left="5389" w:hanging="360"/>
      </w:pPr>
      <w:rPr>
        <w:rFonts w:ascii="Symbol" w:hAnsi="Symbol" w:cs="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cs="Wingdings" w:hint="default"/>
      </w:rPr>
    </w:lvl>
  </w:abstractNum>
  <w:abstractNum w:abstractNumId="1" w15:restartNumberingAfterBreak="0">
    <w:nsid w:val="23691B3D"/>
    <w:multiLevelType w:val="hybridMultilevel"/>
    <w:tmpl w:val="54A00A8A"/>
    <w:styleLink w:val="ImportedStyle1"/>
    <w:lvl w:ilvl="0" w:tplc="C846A4DE">
      <w:start w:val="1"/>
      <w:numFmt w:val="bullet"/>
      <w:lvlText w:val="·"/>
      <w:lvlJc w:val="left"/>
      <w:pPr>
        <w:ind w:left="720" w:hanging="360"/>
      </w:pPr>
      <w:rPr>
        <w:rFonts w:ascii="Symbol" w:eastAsia="Times New Roman" w:hAnsi="Symbol"/>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51DA7948">
      <w:start w:val="1"/>
      <w:numFmt w:val="bullet"/>
      <w:lvlText w:val="o"/>
      <w:lvlJc w:val="left"/>
      <w:pPr>
        <w:ind w:left="1440" w:hanging="360"/>
      </w:pPr>
      <w:rPr>
        <w:rFonts w:ascii="Arial Unicode MS" w:eastAsia="Times New Roman"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2" w:tplc="2126FDC6">
      <w:start w:val="1"/>
      <w:numFmt w:val="bullet"/>
      <w:lvlText w:val="▪"/>
      <w:lvlJc w:val="left"/>
      <w:pPr>
        <w:ind w:left="2160" w:hanging="360"/>
      </w:pPr>
      <w:rPr>
        <w:rFonts w:ascii="Arial Unicode MS" w:eastAsia="Times New Roman"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3" w:tplc="4A82CEF0">
      <w:start w:val="1"/>
      <w:numFmt w:val="bullet"/>
      <w:lvlText w:val="·"/>
      <w:lvlJc w:val="left"/>
      <w:pPr>
        <w:ind w:left="2880" w:hanging="360"/>
      </w:pPr>
      <w:rPr>
        <w:rFonts w:ascii="Symbol" w:eastAsia="Times New Roman" w:hAnsi="Symbol"/>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4" w:tplc="5FDA98F2">
      <w:start w:val="1"/>
      <w:numFmt w:val="bullet"/>
      <w:lvlText w:val="o"/>
      <w:lvlJc w:val="left"/>
      <w:pPr>
        <w:ind w:left="3600" w:hanging="360"/>
      </w:pPr>
      <w:rPr>
        <w:rFonts w:ascii="Arial Unicode MS" w:eastAsia="Times New Roman"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5" w:tplc="FBBAC8C8">
      <w:start w:val="1"/>
      <w:numFmt w:val="bullet"/>
      <w:lvlText w:val="▪"/>
      <w:lvlJc w:val="left"/>
      <w:pPr>
        <w:ind w:left="4320" w:hanging="360"/>
      </w:pPr>
      <w:rPr>
        <w:rFonts w:ascii="Arial Unicode MS" w:eastAsia="Times New Roman"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6" w:tplc="5D04E632">
      <w:start w:val="1"/>
      <w:numFmt w:val="bullet"/>
      <w:lvlText w:val="·"/>
      <w:lvlJc w:val="left"/>
      <w:pPr>
        <w:ind w:left="5040" w:hanging="360"/>
      </w:pPr>
      <w:rPr>
        <w:rFonts w:ascii="Symbol" w:eastAsia="Times New Roman" w:hAnsi="Symbol"/>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7" w:tplc="997806BA">
      <w:start w:val="1"/>
      <w:numFmt w:val="bullet"/>
      <w:lvlText w:val="o"/>
      <w:lvlJc w:val="left"/>
      <w:pPr>
        <w:ind w:left="5760" w:hanging="360"/>
      </w:pPr>
      <w:rPr>
        <w:rFonts w:ascii="Arial Unicode MS" w:eastAsia="Times New Roman"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8" w:tplc="85E047BA">
      <w:start w:val="1"/>
      <w:numFmt w:val="bullet"/>
      <w:lvlText w:val="▪"/>
      <w:lvlJc w:val="left"/>
      <w:pPr>
        <w:ind w:left="6480" w:hanging="360"/>
      </w:pPr>
      <w:rPr>
        <w:rFonts w:ascii="Arial Unicode MS" w:eastAsia="Times New Roman"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2CBE1E89"/>
    <w:multiLevelType w:val="hybridMultilevel"/>
    <w:tmpl w:val="A88C96DC"/>
    <w:lvl w:ilvl="0" w:tplc="D29E6CF6">
      <w:numFmt w:val="bullet"/>
      <w:lvlText w:val="-"/>
      <w:lvlJc w:val="left"/>
      <w:pPr>
        <w:ind w:left="1069" w:hanging="360"/>
      </w:pPr>
      <w:rPr>
        <w:rFonts w:ascii="Times New Roman" w:eastAsia="Times New Roman" w:hAnsi="Times New Roman" w:hint="default"/>
      </w:rPr>
    </w:lvl>
    <w:lvl w:ilvl="1" w:tplc="04220003" w:tentative="1">
      <w:start w:val="1"/>
      <w:numFmt w:val="bullet"/>
      <w:lvlText w:val="o"/>
      <w:lvlJc w:val="left"/>
      <w:pPr>
        <w:ind w:left="1789" w:hanging="360"/>
      </w:pPr>
      <w:rPr>
        <w:rFonts w:ascii="Courier New" w:hAnsi="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3" w15:restartNumberingAfterBreak="0">
    <w:nsid w:val="3DA3632D"/>
    <w:multiLevelType w:val="hybridMultilevel"/>
    <w:tmpl w:val="54A00A8A"/>
    <w:numStyleLink w:val="ImportedStyle1"/>
  </w:abstractNum>
  <w:abstractNum w:abstractNumId="4" w15:restartNumberingAfterBreak="0">
    <w:nsid w:val="44106883"/>
    <w:multiLevelType w:val="hybridMultilevel"/>
    <w:tmpl w:val="6EB0CCFA"/>
    <w:lvl w:ilvl="0" w:tplc="04220001">
      <w:start w:val="1"/>
      <w:numFmt w:val="bullet"/>
      <w:lvlText w:val="·"/>
      <w:lvlJc w:val="left"/>
      <w:pPr>
        <w:ind w:left="1069" w:hanging="360"/>
      </w:pPr>
      <w:rPr>
        <w:rFonts w:ascii="Symbol" w:eastAsia="Times New Roman" w:hAnsi="Symbol" w:hint="default"/>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04220003" w:tentative="1">
      <w:start w:val="1"/>
      <w:numFmt w:val="bullet"/>
      <w:lvlText w:val="o"/>
      <w:lvlJc w:val="left"/>
      <w:pPr>
        <w:ind w:left="1789" w:hanging="360"/>
      </w:pPr>
      <w:rPr>
        <w:rFonts w:ascii="Courier New" w:hAnsi="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5" w15:restartNumberingAfterBreak="0">
    <w:nsid w:val="4B071F5A"/>
    <w:multiLevelType w:val="hybridMultilevel"/>
    <w:tmpl w:val="7A2A15DE"/>
    <w:lvl w:ilvl="0" w:tplc="887EE108">
      <w:start w:val="3"/>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cs="Wingdings" w:hint="default"/>
      </w:rPr>
    </w:lvl>
    <w:lvl w:ilvl="3" w:tplc="04190001" w:tentative="1">
      <w:start w:val="1"/>
      <w:numFmt w:val="bullet"/>
      <w:lvlText w:val=""/>
      <w:lvlJc w:val="left"/>
      <w:pPr>
        <w:ind w:left="3229" w:hanging="360"/>
      </w:pPr>
      <w:rPr>
        <w:rFonts w:ascii="Symbol" w:hAnsi="Symbol" w:cs="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cs="Wingdings" w:hint="default"/>
      </w:rPr>
    </w:lvl>
    <w:lvl w:ilvl="6" w:tplc="04190001" w:tentative="1">
      <w:start w:val="1"/>
      <w:numFmt w:val="bullet"/>
      <w:lvlText w:val=""/>
      <w:lvlJc w:val="left"/>
      <w:pPr>
        <w:ind w:left="5389" w:hanging="360"/>
      </w:pPr>
      <w:rPr>
        <w:rFonts w:ascii="Symbol" w:hAnsi="Symbol" w:cs="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cs="Wingdings" w:hint="default"/>
      </w:rPr>
    </w:lvl>
  </w:abstractNum>
  <w:abstractNum w:abstractNumId="6" w15:restartNumberingAfterBreak="0">
    <w:nsid w:val="543238A6"/>
    <w:multiLevelType w:val="hybridMultilevel"/>
    <w:tmpl w:val="995030C8"/>
    <w:lvl w:ilvl="0" w:tplc="7BD64348">
      <w:start w:val="3"/>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cs="Wingdings" w:hint="default"/>
      </w:rPr>
    </w:lvl>
    <w:lvl w:ilvl="3" w:tplc="04190001" w:tentative="1">
      <w:start w:val="1"/>
      <w:numFmt w:val="bullet"/>
      <w:lvlText w:val=""/>
      <w:lvlJc w:val="left"/>
      <w:pPr>
        <w:ind w:left="3229" w:hanging="360"/>
      </w:pPr>
      <w:rPr>
        <w:rFonts w:ascii="Symbol" w:hAnsi="Symbol" w:cs="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cs="Wingdings" w:hint="default"/>
      </w:rPr>
    </w:lvl>
    <w:lvl w:ilvl="6" w:tplc="04190001" w:tentative="1">
      <w:start w:val="1"/>
      <w:numFmt w:val="bullet"/>
      <w:lvlText w:val=""/>
      <w:lvlJc w:val="left"/>
      <w:pPr>
        <w:ind w:left="5389" w:hanging="360"/>
      </w:pPr>
      <w:rPr>
        <w:rFonts w:ascii="Symbol" w:hAnsi="Symbol" w:cs="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cs="Wingdings" w:hint="default"/>
      </w:rPr>
    </w:lvl>
  </w:abstractNum>
  <w:abstractNum w:abstractNumId="7" w15:restartNumberingAfterBreak="0">
    <w:nsid w:val="73B07DDC"/>
    <w:multiLevelType w:val="hybridMultilevel"/>
    <w:tmpl w:val="09CE76CA"/>
    <w:lvl w:ilvl="0" w:tplc="70F61904">
      <w:start w:val="3"/>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cs="Wingdings" w:hint="default"/>
      </w:rPr>
    </w:lvl>
    <w:lvl w:ilvl="3" w:tplc="04190001" w:tentative="1">
      <w:start w:val="1"/>
      <w:numFmt w:val="bullet"/>
      <w:lvlText w:val=""/>
      <w:lvlJc w:val="left"/>
      <w:pPr>
        <w:ind w:left="3229" w:hanging="360"/>
      </w:pPr>
      <w:rPr>
        <w:rFonts w:ascii="Symbol" w:hAnsi="Symbol" w:cs="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cs="Wingdings" w:hint="default"/>
      </w:rPr>
    </w:lvl>
    <w:lvl w:ilvl="6" w:tplc="04190001" w:tentative="1">
      <w:start w:val="1"/>
      <w:numFmt w:val="bullet"/>
      <w:lvlText w:val=""/>
      <w:lvlJc w:val="left"/>
      <w:pPr>
        <w:ind w:left="5389" w:hanging="360"/>
      </w:pPr>
      <w:rPr>
        <w:rFonts w:ascii="Symbol" w:hAnsi="Symbol" w:cs="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cs="Wingdings" w:hint="default"/>
      </w:rPr>
    </w:lvl>
  </w:abstractNum>
  <w:abstractNum w:abstractNumId="8" w15:restartNumberingAfterBreak="0">
    <w:nsid w:val="7798473E"/>
    <w:multiLevelType w:val="hybridMultilevel"/>
    <w:tmpl w:val="C0FC10EA"/>
    <w:lvl w:ilvl="0" w:tplc="04220001">
      <w:start w:val="1"/>
      <w:numFmt w:val="bullet"/>
      <w:lvlText w:val="·"/>
      <w:lvlJc w:val="left"/>
      <w:pPr>
        <w:ind w:left="1429" w:hanging="360"/>
      </w:pPr>
      <w:rPr>
        <w:rFonts w:ascii="Symbol" w:eastAsia="Times New Roman" w:hAnsi="Symbol"/>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num w:numId="1">
    <w:abstractNumId w:val="1"/>
  </w:num>
  <w:num w:numId="2">
    <w:abstractNumId w:val="3"/>
    <w:lvlOverride w:ilvl="0">
      <w:lvl w:ilvl="0" w:tplc="50ECE8E0">
        <w:start w:val="1"/>
        <w:numFmt w:val="bullet"/>
        <w:lvlText w:val="·"/>
        <w:lvlJc w:val="left"/>
        <w:pPr>
          <w:ind w:left="720" w:hanging="360"/>
        </w:pPr>
        <w:rPr>
          <w:rFonts w:ascii="Symbol" w:eastAsia="Times New Roman" w:hAnsi="Symbol"/>
          <w:b w:val="0"/>
          <w:i w:val="0"/>
          <w:caps w:val="0"/>
          <w:smallCaps w:val="0"/>
          <w:strike w:val="0"/>
          <w:dstrike w:val="0"/>
          <w:outline w:val="0"/>
          <w:emboss w:val="0"/>
          <w:imprint w:val="0"/>
          <w:spacing w:val="0"/>
          <w:w w:val="100"/>
          <w:kern w:val="0"/>
          <w:position w:val="0"/>
          <w:vertAlign w:val="baseline"/>
        </w:rPr>
      </w:lvl>
    </w:lvlOverride>
  </w:num>
  <w:num w:numId="3">
    <w:abstractNumId w:val="8"/>
  </w:num>
  <w:num w:numId="4">
    <w:abstractNumId w:val="2"/>
  </w:num>
  <w:num w:numId="5">
    <w:abstractNumId w:val="4"/>
  </w:num>
  <w:num w:numId="6">
    <w:abstractNumId w:val="3"/>
  </w:num>
  <w:num w:numId="7">
    <w:abstractNumId w:val="6"/>
  </w:num>
  <w:num w:numId="8">
    <w:abstractNumId w:val="7"/>
  </w:num>
  <w:num w:numId="9">
    <w:abstractNumId w:val="0"/>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509B"/>
    <w:rsid w:val="000345CB"/>
    <w:rsid w:val="000C0204"/>
    <w:rsid w:val="000C3CCA"/>
    <w:rsid w:val="00165E4D"/>
    <w:rsid w:val="00181216"/>
    <w:rsid w:val="0018176C"/>
    <w:rsid w:val="001A11F3"/>
    <w:rsid w:val="001B7C90"/>
    <w:rsid w:val="001E5A5F"/>
    <w:rsid w:val="00277B18"/>
    <w:rsid w:val="0029105A"/>
    <w:rsid w:val="002932AF"/>
    <w:rsid w:val="002C60A2"/>
    <w:rsid w:val="002C725B"/>
    <w:rsid w:val="00332456"/>
    <w:rsid w:val="00357AE7"/>
    <w:rsid w:val="003955A3"/>
    <w:rsid w:val="003F5802"/>
    <w:rsid w:val="0042258D"/>
    <w:rsid w:val="0045254F"/>
    <w:rsid w:val="00464BC5"/>
    <w:rsid w:val="00481D38"/>
    <w:rsid w:val="00482517"/>
    <w:rsid w:val="004D73B5"/>
    <w:rsid w:val="0052354D"/>
    <w:rsid w:val="00551754"/>
    <w:rsid w:val="00562BF5"/>
    <w:rsid w:val="0056506F"/>
    <w:rsid w:val="005D76E8"/>
    <w:rsid w:val="00672968"/>
    <w:rsid w:val="006922BB"/>
    <w:rsid w:val="006D6C3C"/>
    <w:rsid w:val="007050B9"/>
    <w:rsid w:val="00773B56"/>
    <w:rsid w:val="007A2B9A"/>
    <w:rsid w:val="007A3CAB"/>
    <w:rsid w:val="007A5ACB"/>
    <w:rsid w:val="007D1E03"/>
    <w:rsid w:val="00817751"/>
    <w:rsid w:val="008B4621"/>
    <w:rsid w:val="008B47BF"/>
    <w:rsid w:val="008B50A4"/>
    <w:rsid w:val="008C1FEC"/>
    <w:rsid w:val="009727B5"/>
    <w:rsid w:val="0097509B"/>
    <w:rsid w:val="00980A17"/>
    <w:rsid w:val="00991B7D"/>
    <w:rsid w:val="00995587"/>
    <w:rsid w:val="00996D33"/>
    <w:rsid w:val="009C592D"/>
    <w:rsid w:val="00A37686"/>
    <w:rsid w:val="00A55987"/>
    <w:rsid w:val="00A6071D"/>
    <w:rsid w:val="00AB6A5D"/>
    <w:rsid w:val="00B529C6"/>
    <w:rsid w:val="00BA4F2E"/>
    <w:rsid w:val="00BC2AEB"/>
    <w:rsid w:val="00C2080A"/>
    <w:rsid w:val="00C27D59"/>
    <w:rsid w:val="00C3502F"/>
    <w:rsid w:val="00C72C54"/>
    <w:rsid w:val="00CB2AA8"/>
    <w:rsid w:val="00CC5C11"/>
    <w:rsid w:val="00CD1F05"/>
    <w:rsid w:val="00D12C22"/>
    <w:rsid w:val="00D13927"/>
    <w:rsid w:val="00D83358"/>
    <w:rsid w:val="00DD21A3"/>
    <w:rsid w:val="00DF5400"/>
    <w:rsid w:val="00E15002"/>
    <w:rsid w:val="00E32BC5"/>
    <w:rsid w:val="00E40331"/>
    <w:rsid w:val="00E41277"/>
    <w:rsid w:val="00E761D5"/>
    <w:rsid w:val="00E816E4"/>
    <w:rsid w:val="00ED39C7"/>
    <w:rsid w:val="00ED6A69"/>
    <w:rsid w:val="00F4578B"/>
    <w:rsid w:val="00F7058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926B898"/>
  <w14:defaultImageDpi w14:val="0"/>
  <w15:docId w15:val="{6C78AD1F-0D10-4CD9-8CAA-028255E8AC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HAns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C1FEC"/>
    <w:pPr>
      <w:spacing w:after="200" w:line="276" w:lineRule="auto"/>
    </w:pPr>
    <w:rPr>
      <w:rFonts w:ascii="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rsid w:val="008C1FEC"/>
    <w:pPr>
      <w:pBdr>
        <w:top w:val="none" w:sz="96" w:space="31" w:color="FFFFFF" w:frame="1"/>
        <w:left w:val="none" w:sz="96" w:space="31" w:color="FFFFFF" w:frame="1"/>
        <w:bottom w:val="none" w:sz="96" w:space="31" w:color="FFFFFF" w:frame="1"/>
        <w:right w:val="none" w:sz="96" w:space="31" w:color="FFFFFF" w:frame="1"/>
      </w:pBdr>
      <w:spacing w:after="160" w:line="259" w:lineRule="auto"/>
      <w:ind w:left="720"/>
    </w:pPr>
    <w:rPr>
      <w:rFonts w:cs="Calibri"/>
      <w:color w:val="000000"/>
      <w:u w:color="000000"/>
      <w:lang w:val="ru-RU" w:eastAsia="ru-RU"/>
    </w:rPr>
  </w:style>
  <w:style w:type="table" w:styleId="a4">
    <w:name w:val="Table Grid"/>
    <w:basedOn w:val="a1"/>
    <w:uiPriority w:val="99"/>
    <w:rsid w:val="00181216"/>
    <w:pPr>
      <w:spacing w:after="0" w:line="240" w:lineRule="auto"/>
    </w:pPr>
    <w:rPr>
      <w:rFonts w:ascii="Times New Roman" w:hAnsi="Times New Roman" w:cs="Times New Roman"/>
      <w:sz w:val="20"/>
      <w:szCs w:val="20"/>
      <w:lang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rmal (Web)"/>
    <w:basedOn w:val="a"/>
    <w:uiPriority w:val="99"/>
    <w:rsid w:val="00181216"/>
    <w:pPr>
      <w:spacing w:before="100" w:beforeAutospacing="1" w:after="100" w:afterAutospacing="1" w:line="240" w:lineRule="auto"/>
    </w:pPr>
    <w:rPr>
      <w:rFonts w:ascii="Times New Roman" w:hAnsi="Times New Roman"/>
      <w:sz w:val="24"/>
      <w:szCs w:val="24"/>
      <w:lang w:eastAsia="uk-UA"/>
    </w:rPr>
  </w:style>
  <w:style w:type="paragraph" w:styleId="a6">
    <w:name w:val="header"/>
    <w:basedOn w:val="a"/>
    <w:link w:val="a7"/>
    <w:uiPriority w:val="99"/>
    <w:unhideWhenUsed/>
    <w:rsid w:val="007A5ACB"/>
    <w:pPr>
      <w:tabs>
        <w:tab w:val="center" w:pos="4819"/>
        <w:tab w:val="right" w:pos="9639"/>
      </w:tabs>
      <w:spacing w:after="0" w:line="240" w:lineRule="auto"/>
    </w:pPr>
  </w:style>
  <w:style w:type="character" w:customStyle="1" w:styleId="a7">
    <w:name w:val="Верхній колонтитул Знак"/>
    <w:basedOn w:val="a0"/>
    <w:link w:val="a6"/>
    <w:uiPriority w:val="99"/>
    <w:locked/>
    <w:rsid w:val="007A5ACB"/>
    <w:rPr>
      <w:rFonts w:ascii="Calibri" w:hAnsi="Calibri" w:cs="Times New Roman"/>
    </w:rPr>
  </w:style>
  <w:style w:type="paragraph" w:styleId="a8">
    <w:name w:val="footer"/>
    <w:basedOn w:val="a"/>
    <w:link w:val="a9"/>
    <w:uiPriority w:val="99"/>
    <w:unhideWhenUsed/>
    <w:rsid w:val="007A5ACB"/>
    <w:pPr>
      <w:tabs>
        <w:tab w:val="center" w:pos="4819"/>
        <w:tab w:val="right" w:pos="9639"/>
      </w:tabs>
      <w:spacing w:after="0" w:line="240" w:lineRule="auto"/>
    </w:pPr>
  </w:style>
  <w:style w:type="character" w:customStyle="1" w:styleId="a9">
    <w:name w:val="Нижній колонтитул Знак"/>
    <w:basedOn w:val="a0"/>
    <w:link w:val="a8"/>
    <w:uiPriority w:val="99"/>
    <w:locked/>
    <w:rsid w:val="007A5ACB"/>
    <w:rPr>
      <w:rFonts w:ascii="Calibri" w:hAnsi="Calibri" w:cs="Times New Roman"/>
    </w:rPr>
  </w:style>
  <w:style w:type="paragraph" w:styleId="aa">
    <w:name w:val="Balloon Text"/>
    <w:basedOn w:val="a"/>
    <w:link w:val="ab"/>
    <w:uiPriority w:val="99"/>
    <w:semiHidden/>
    <w:unhideWhenUsed/>
    <w:rsid w:val="006D6C3C"/>
    <w:pPr>
      <w:spacing w:after="0" w:line="240" w:lineRule="auto"/>
    </w:pPr>
    <w:rPr>
      <w:rFonts w:ascii="Segoe UI" w:hAnsi="Segoe UI" w:cs="Segoe UI"/>
      <w:sz w:val="18"/>
      <w:szCs w:val="18"/>
    </w:rPr>
  </w:style>
  <w:style w:type="character" w:customStyle="1" w:styleId="ab">
    <w:name w:val="Текст у виносці Знак"/>
    <w:basedOn w:val="a0"/>
    <w:link w:val="aa"/>
    <w:uiPriority w:val="99"/>
    <w:semiHidden/>
    <w:locked/>
    <w:rsid w:val="006D6C3C"/>
    <w:rPr>
      <w:rFonts w:ascii="Segoe UI" w:hAnsi="Segoe UI" w:cs="Segoe UI"/>
      <w:sz w:val="18"/>
      <w:szCs w:val="18"/>
    </w:rPr>
  </w:style>
  <w:style w:type="numbering" w:customStyle="1" w:styleId="ImportedStyle1">
    <w:name w:val="Imported Style 1"/>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5185</Words>
  <Characters>2956</Characters>
  <Application>Microsoft Office Word</Application>
  <DocSecurity>0</DocSecurity>
  <Lines>24</Lines>
  <Paragraphs>16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diakov.net</Company>
  <LinksUpToDate>false</LinksUpToDate>
  <CharactersWithSpaces>8125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Анастасія Туз</dc:creator>
  <cp:keywords/>
  <dc:description/>
  <cp:lastModifiedBy>Кравченко Марина Миколаївна</cp:lastModifiedBy>
  <cp:revision>2</cp:revision>
  <cp:lastPrinted>2020-03-16T13:21:00Z</cp:lastPrinted>
  <dcterms:created xsi:type="dcterms:W3CDTF">2020-03-29T11:31:00Z</dcterms:created>
  <dcterms:modified xsi:type="dcterms:W3CDTF">2020-03-29T11:31:00Z</dcterms:modified>
</cp:coreProperties>
</file>