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023" w:rsidRPr="006D11BC" w:rsidRDefault="00CB5023" w:rsidP="00CB5023">
      <w:pPr>
        <w:jc w:val="right"/>
        <w:rPr>
          <w:sz w:val="28"/>
          <w:szCs w:val="28"/>
        </w:rPr>
      </w:pPr>
      <w:bookmarkStart w:id="0" w:name="_GoBack"/>
      <w:bookmarkEnd w:id="0"/>
      <w:r w:rsidRPr="006D11BC">
        <w:rPr>
          <w:sz w:val="28"/>
          <w:szCs w:val="28"/>
        </w:rPr>
        <w:t xml:space="preserve">      ПРОЕКТ </w:t>
      </w:r>
    </w:p>
    <w:p w:rsidR="00787B08" w:rsidRPr="006D11BC" w:rsidRDefault="00787B08" w:rsidP="00787B08">
      <w:pPr>
        <w:jc w:val="right"/>
        <w:rPr>
          <w:sz w:val="28"/>
          <w:szCs w:val="28"/>
        </w:rPr>
      </w:pPr>
      <w:r w:rsidRPr="006D11BC">
        <w:rPr>
          <w:sz w:val="28"/>
          <w:szCs w:val="28"/>
        </w:rPr>
        <w:t>вноситься народним</w:t>
      </w:r>
    </w:p>
    <w:p w:rsidR="00787B08" w:rsidRPr="006D11BC" w:rsidRDefault="00787B08" w:rsidP="00787B08">
      <w:pPr>
        <w:jc w:val="right"/>
        <w:rPr>
          <w:sz w:val="28"/>
          <w:szCs w:val="28"/>
        </w:rPr>
      </w:pPr>
      <w:r w:rsidRPr="006D11BC">
        <w:rPr>
          <w:sz w:val="28"/>
          <w:szCs w:val="28"/>
        </w:rPr>
        <w:t>депутат</w:t>
      </w:r>
      <w:r>
        <w:rPr>
          <w:sz w:val="28"/>
          <w:szCs w:val="28"/>
        </w:rPr>
        <w:t>ом</w:t>
      </w:r>
      <w:r w:rsidRPr="006D11BC">
        <w:rPr>
          <w:sz w:val="28"/>
          <w:szCs w:val="28"/>
        </w:rPr>
        <w:t xml:space="preserve"> України</w:t>
      </w:r>
    </w:p>
    <w:p w:rsidR="00787B08" w:rsidRPr="006D11BC" w:rsidRDefault="00787B08" w:rsidP="00787B08">
      <w:pPr>
        <w:jc w:val="right"/>
        <w:rPr>
          <w:sz w:val="28"/>
          <w:szCs w:val="28"/>
        </w:rPr>
      </w:pPr>
    </w:p>
    <w:p w:rsidR="00787B08" w:rsidRDefault="00787B08" w:rsidP="00787B08">
      <w:pPr>
        <w:jc w:val="right"/>
        <w:rPr>
          <w:sz w:val="28"/>
          <w:szCs w:val="28"/>
        </w:rPr>
      </w:pPr>
      <w:r w:rsidRPr="00A12C59">
        <w:rPr>
          <w:sz w:val="28"/>
          <w:szCs w:val="28"/>
        </w:rPr>
        <w:t>Ч</w:t>
      </w:r>
      <w:r w:rsidR="000F7C1E">
        <w:rPr>
          <w:sz w:val="28"/>
          <w:szCs w:val="28"/>
        </w:rPr>
        <w:t>ОРНИМ</w:t>
      </w:r>
      <w:r w:rsidRPr="00A12C59">
        <w:rPr>
          <w:sz w:val="28"/>
          <w:szCs w:val="28"/>
        </w:rPr>
        <w:t xml:space="preserve"> Д.</w:t>
      </w:r>
    </w:p>
    <w:p w:rsidR="00CB5023" w:rsidRPr="00094AD0" w:rsidRDefault="00CB5023" w:rsidP="00094AD0">
      <w:pPr>
        <w:ind w:left="360"/>
        <w:jc w:val="both"/>
        <w:rPr>
          <w:bCs/>
          <w:sz w:val="28"/>
          <w:szCs w:val="28"/>
        </w:rPr>
      </w:pPr>
      <w:r w:rsidRPr="006D11BC">
        <w:rPr>
          <w:bCs/>
          <w:sz w:val="28"/>
          <w:szCs w:val="28"/>
        </w:rPr>
        <w:tab/>
      </w:r>
      <w:r w:rsidRPr="006D11BC">
        <w:rPr>
          <w:bCs/>
          <w:sz w:val="28"/>
          <w:szCs w:val="28"/>
        </w:rPr>
        <w:tab/>
      </w:r>
      <w:r w:rsidRPr="006D11BC">
        <w:rPr>
          <w:bCs/>
          <w:sz w:val="28"/>
          <w:szCs w:val="28"/>
        </w:rPr>
        <w:tab/>
      </w:r>
      <w:r w:rsidRPr="006D11BC">
        <w:rPr>
          <w:bCs/>
          <w:sz w:val="28"/>
          <w:szCs w:val="28"/>
        </w:rPr>
        <w:tab/>
      </w:r>
    </w:p>
    <w:p w:rsidR="00CB5023" w:rsidRPr="006D11BC" w:rsidRDefault="00CB5023" w:rsidP="00CB5023">
      <w:pPr>
        <w:ind w:firstLine="567"/>
        <w:jc w:val="center"/>
        <w:rPr>
          <w:b/>
          <w:bCs/>
          <w:sz w:val="28"/>
          <w:szCs w:val="28"/>
          <w:lang w:val="ru-RU"/>
        </w:rPr>
      </w:pPr>
    </w:p>
    <w:p w:rsidR="00CB5023" w:rsidRPr="006D11BC" w:rsidRDefault="00CB5023" w:rsidP="00CB5023">
      <w:pPr>
        <w:ind w:firstLine="567"/>
        <w:jc w:val="center"/>
        <w:rPr>
          <w:b/>
          <w:bCs/>
          <w:sz w:val="28"/>
          <w:szCs w:val="28"/>
        </w:rPr>
      </w:pPr>
      <w:r w:rsidRPr="006D11BC">
        <w:rPr>
          <w:b/>
          <w:bCs/>
          <w:sz w:val="28"/>
          <w:szCs w:val="28"/>
        </w:rPr>
        <w:t>З А К О Н   У К Р А Ї Н И</w:t>
      </w:r>
    </w:p>
    <w:p w:rsidR="00CB5023" w:rsidRPr="006D11BC" w:rsidRDefault="00CB5023" w:rsidP="00CB5023">
      <w:pPr>
        <w:ind w:firstLine="567"/>
        <w:jc w:val="center"/>
        <w:rPr>
          <w:b/>
          <w:bCs/>
          <w:sz w:val="28"/>
          <w:szCs w:val="28"/>
        </w:rPr>
      </w:pPr>
    </w:p>
    <w:p w:rsidR="00AA1B9F" w:rsidRPr="006D11BC" w:rsidRDefault="00CB5023" w:rsidP="008F3525">
      <w:pPr>
        <w:jc w:val="center"/>
        <w:rPr>
          <w:b/>
          <w:sz w:val="28"/>
          <w:szCs w:val="28"/>
        </w:rPr>
      </w:pPr>
      <w:r w:rsidRPr="006D11BC">
        <w:rPr>
          <w:b/>
          <w:sz w:val="28"/>
          <w:szCs w:val="28"/>
        </w:rPr>
        <w:t xml:space="preserve">Про внесення </w:t>
      </w:r>
      <w:r w:rsidR="003002D8" w:rsidRPr="003002D8">
        <w:rPr>
          <w:b/>
          <w:sz w:val="28"/>
          <w:szCs w:val="28"/>
        </w:rPr>
        <w:t xml:space="preserve">змін до деяких законодавчих актів </w:t>
      </w:r>
      <w:r w:rsidR="00FF3579" w:rsidRPr="006D11BC">
        <w:rPr>
          <w:b/>
          <w:sz w:val="28"/>
          <w:szCs w:val="28"/>
        </w:rPr>
        <w:t xml:space="preserve">щодо </w:t>
      </w:r>
      <w:r w:rsidR="008F3525">
        <w:rPr>
          <w:b/>
          <w:sz w:val="28"/>
          <w:szCs w:val="28"/>
        </w:rPr>
        <w:t xml:space="preserve">подолання наслідків економічної кризи спричиненої безпрецедентними заходами </w:t>
      </w:r>
      <w:r w:rsidR="003A5BC4" w:rsidRPr="008F3525">
        <w:rPr>
          <w:b/>
          <w:sz w:val="28"/>
          <w:szCs w:val="28"/>
        </w:rPr>
        <w:t>боротьб</w:t>
      </w:r>
      <w:r w:rsidR="00BA0F96" w:rsidRPr="008F3525">
        <w:rPr>
          <w:b/>
          <w:sz w:val="28"/>
          <w:szCs w:val="28"/>
        </w:rPr>
        <w:t>и</w:t>
      </w:r>
      <w:r w:rsidR="003A5BC4" w:rsidRPr="008F3525">
        <w:rPr>
          <w:b/>
          <w:sz w:val="28"/>
          <w:szCs w:val="28"/>
        </w:rPr>
        <w:t xml:space="preserve"> з поширенням </w:t>
      </w:r>
      <w:r w:rsidR="00E420D7" w:rsidRPr="00E420D7">
        <w:rPr>
          <w:b/>
          <w:sz w:val="28"/>
          <w:szCs w:val="28"/>
        </w:rPr>
        <w:t xml:space="preserve">гострої респіраторної хвороби COVID-19, спричиненої </w:t>
      </w:r>
      <w:proofErr w:type="spellStart"/>
      <w:r w:rsidR="00E420D7" w:rsidRPr="00E420D7">
        <w:rPr>
          <w:b/>
          <w:sz w:val="28"/>
          <w:szCs w:val="28"/>
        </w:rPr>
        <w:t>коронавірусом</w:t>
      </w:r>
      <w:proofErr w:type="spellEnd"/>
      <w:r w:rsidR="00E420D7" w:rsidRPr="00E420D7">
        <w:rPr>
          <w:b/>
          <w:sz w:val="28"/>
          <w:szCs w:val="28"/>
        </w:rPr>
        <w:t xml:space="preserve"> SARS-CoV-2</w:t>
      </w:r>
    </w:p>
    <w:p w:rsidR="00CB5023" w:rsidRPr="006D11BC" w:rsidRDefault="00CB5023" w:rsidP="00094AD0">
      <w:pPr>
        <w:rPr>
          <w:b/>
          <w:bCs/>
          <w:sz w:val="28"/>
          <w:szCs w:val="28"/>
        </w:rPr>
      </w:pPr>
    </w:p>
    <w:p w:rsidR="00CB5023" w:rsidRPr="006D11BC" w:rsidRDefault="00CB5023" w:rsidP="00FF3579">
      <w:pPr>
        <w:ind w:firstLine="567"/>
        <w:rPr>
          <w:sz w:val="28"/>
          <w:szCs w:val="28"/>
        </w:rPr>
      </w:pPr>
      <w:r w:rsidRPr="006D11BC">
        <w:rPr>
          <w:sz w:val="28"/>
          <w:szCs w:val="28"/>
        </w:rPr>
        <w:t xml:space="preserve">Верховна Рада України  </w:t>
      </w:r>
      <w:r w:rsidRPr="006D11BC">
        <w:rPr>
          <w:b/>
          <w:bCs/>
          <w:sz w:val="28"/>
          <w:szCs w:val="28"/>
          <w:bdr w:val="none" w:sz="0" w:space="0" w:color="auto" w:frame="1"/>
        </w:rPr>
        <w:t>п о с т а н о в л я є</w:t>
      </w:r>
      <w:r w:rsidRPr="006D11BC">
        <w:rPr>
          <w:sz w:val="28"/>
          <w:szCs w:val="28"/>
        </w:rPr>
        <w:t>:</w:t>
      </w:r>
    </w:p>
    <w:p w:rsidR="00CB5023" w:rsidRPr="006D11BC" w:rsidRDefault="00CB5023" w:rsidP="00FF3579">
      <w:pPr>
        <w:ind w:firstLine="567"/>
        <w:jc w:val="both"/>
        <w:rPr>
          <w:sz w:val="28"/>
          <w:szCs w:val="28"/>
        </w:rPr>
      </w:pPr>
    </w:p>
    <w:p w:rsidR="0024278B" w:rsidRDefault="00CB5023" w:rsidP="008C57F5">
      <w:pPr>
        <w:ind w:firstLine="567"/>
        <w:jc w:val="both"/>
        <w:rPr>
          <w:sz w:val="28"/>
          <w:szCs w:val="28"/>
        </w:rPr>
      </w:pPr>
      <w:bookmarkStart w:id="1" w:name="o4"/>
      <w:bookmarkEnd w:id="1"/>
      <w:r w:rsidRPr="006D11BC">
        <w:rPr>
          <w:b/>
          <w:sz w:val="28"/>
          <w:szCs w:val="28"/>
        </w:rPr>
        <w:t>І.</w:t>
      </w:r>
      <w:r w:rsidRPr="006D11BC">
        <w:rPr>
          <w:sz w:val="28"/>
          <w:szCs w:val="28"/>
        </w:rPr>
        <w:t xml:space="preserve"> </w:t>
      </w:r>
      <w:r w:rsidR="0024278B">
        <w:rPr>
          <w:sz w:val="28"/>
          <w:szCs w:val="28"/>
        </w:rPr>
        <w:t>Внести зміни до деяких законодавчих актів:</w:t>
      </w:r>
    </w:p>
    <w:p w:rsidR="00147FF6" w:rsidRDefault="00147FF6" w:rsidP="00FF3579">
      <w:pPr>
        <w:ind w:firstLine="567"/>
        <w:jc w:val="both"/>
        <w:rPr>
          <w:sz w:val="28"/>
          <w:szCs w:val="28"/>
        </w:rPr>
      </w:pPr>
    </w:p>
    <w:p w:rsidR="00BA0F96" w:rsidRDefault="00604326" w:rsidP="006043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24278B">
        <w:rPr>
          <w:sz w:val="28"/>
          <w:szCs w:val="28"/>
        </w:rPr>
        <w:t xml:space="preserve"> </w:t>
      </w:r>
      <w:r>
        <w:rPr>
          <w:sz w:val="28"/>
          <w:szCs w:val="28"/>
        </w:rPr>
        <w:t>У п</w:t>
      </w:r>
      <w:r w:rsidR="00BA0F96">
        <w:rPr>
          <w:sz w:val="28"/>
          <w:szCs w:val="28"/>
        </w:rPr>
        <w:t>ункт</w:t>
      </w:r>
      <w:r>
        <w:rPr>
          <w:sz w:val="28"/>
          <w:szCs w:val="28"/>
        </w:rPr>
        <w:t>і</w:t>
      </w:r>
      <w:r w:rsidR="00BA0F96" w:rsidRPr="00BA0F96">
        <w:rPr>
          <w:sz w:val="28"/>
          <w:szCs w:val="28"/>
        </w:rPr>
        <w:t xml:space="preserve"> 6 Розділ</w:t>
      </w:r>
      <w:r w:rsidR="00BA0F96">
        <w:rPr>
          <w:sz w:val="28"/>
          <w:szCs w:val="28"/>
        </w:rPr>
        <w:t>у</w:t>
      </w:r>
      <w:r w:rsidR="00BA0F96" w:rsidRPr="00BA0F96">
        <w:rPr>
          <w:sz w:val="28"/>
          <w:szCs w:val="28"/>
        </w:rPr>
        <w:t xml:space="preserve"> IV </w:t>
      </w:r>
      <w:r w:rsidR="00BA0F96">
        <w:rPr>
          <w:sz w:val="28"/>
          <w:szCs w:val="28"/>
        </w:rPr>
        <w:t>«</w:t>
      </w:r>
      <w:r w:rsidR="00BA0F96" w:rsidRPr="00BA0F96">
        <w:rPr>
          <w:sz w:val="28"/>
          <w:szCs w:val="28"/>
        </w:rPr>
        <w:t>Прикінцеві та перехідні положення</w:t>
      </w:r>
      <w:r w:rsidR="00BA0F96">
        <w:rPr>
          <w:sz w:val="28"/>
          <w:szCs w:val="28"/>
        </w:rPr>
        <w:t>»</w:t>
      </w:r>
      <w:r w:rsidR="00BA0F96" w:rsidRPr="00BA0F96">
        <w:rPr>
          <w:sz w:val="28"/>
          <w:szCs w:val="28"/>
        </w:rPr>
        <w:t xml:space="preserve"> Закону України </w:t>
      </w:r>
      <w:r w:rsidR="00BA0F96">
        <w:rPr>
          <w:sz w:val="28"/>
          <w:szCs w:val="28"/>
        </w:rPr>
        <w:t>«</w:t>
      </w:r>
      <w:r w:rsidR="00BA0F96" w:rsidRPr="00BA0F96">
        <w:rPr>
          <w:sz w:val="28"/>
          <w:szCs w:val="28"/>
        </w:rPr>
        <w:t>Про споживче кредитування</w:t>
      </w:r>
      <w:r w:rsidR="00BA0F96">
        <w:rPr>
          <w:sz w:val="28"/>
          <w:szCs w:val="28"/>
        </w:rPr>
        <w:t>»</w:t>
      </w:r>
      <w:r w:rsidR="00BA0F96" w:rsidRPr="00BA0F96">
        <w:rPr>
          <w:sz w:val="28"/>
          <w:szCs w:val="28"/>
        </w:rPr>
        <w:t xml:space="preserve"> (Відомості Верховної Ради України, 2017 р., № 1, ст. 2)</w:t>
      </w:r>
      <w:r w:rsidR="00BA0F96">
        <w:rPr>
          <w:sz w:val="28"/>
          <w:szCs w:val="28"/>
        </w:rPr>
        <w:t xml:space="preserve"> </w:t>
      </w:r>
      <w:r w:rsidRPr="00604326">
        <w:rPr>
          <w:sz w:val="28"/>
          <w:szCs w:val="28"/>
        </w:rPr>
        <w:t>слов</w:t>
      </w:r>
      <w:r>
        <w:rPr>
          <w:sz w:val="28"/>
          <w:szCs w:val="28"/>
        </w:rPr>
        <w:t>а</w:t>
      </w:r>
      <w:r w:rsidRPr="00604326">
        <w:rPr>
          <w:sz w:val="28"/>
          <w:szCs w:val="28"/>
        </w:rPr>
        <w:t xml:space="preserve"> та цифр</w:t>
      </w:r>
      <w:r>
        <w:rPr>
          <w:sz w:val="28"/>
          <w:szCs w:val="28"/>
        </w:rPr>
        <w:t>и</w:t>
      </w:r>
      <w:r w:rsidRPr="00604326">
        <w:rPr>
          <w:sz w:val="28"/>
          <w:szCs w:val="28"/>
        </w:rPr>
        <w:t xml:space="preserve"> «30 квітня</w:t>
      </w:r>
      <w:r>
        <w:rPr>
          <w:sz w:val="28"/>
          <w:szCs w:val="28"/>
        </w:rPr>
        <w:t>» і «</w:t>
      </w:r>
      <w:r w:rsidRPr="00604326">
        <w:rPr>
          <w:sz w:val="28"/>
          <w:szCs w:val="28"/>
        </w:rPr>
        <w:t>31 травня</w:t>
      </w:r>
      <w:r>
        <w:rPr>
          <w:sz w:val="28"/>
          <w:szCs w:val="28"/>
        </w:rPr>
        <w:t xml:space="preserve">» замінити </w:t>
      </w:r>
      <w:r w:rsidRPr="00604326">
        <w:rPr>
          <w:sz w:val="28"/>
          <w:szCs w:val="28"/>
        </w:rPr>
        <w:t>словом та цифрою «1 липня»</w:t>
      </w:r>
      <w:r>
        <w:rPr>
          <w:sz w:val="28"/>
          <w:szCs w:val="28"/>
        </w:rPr>
        <w:t>.</w:t>
      </w:r>
    </w:p>
    <w:p w:rsidR="008F3525" w:rsidRDefault="008F3525" w:rsidP="00443983">
      <w:pPr>
        <w:ind w:firstLine="567"/>
        <w:jc w:val="both"/>
        <w:rPr>
          <w:sz w:val="28"/>
          <w:szCs w:val="28"/>
        </w:rPr>
      </w:pPr>
    </w:p>
    <w:p w:rsidR="008F3525" w:rsidRDefault="00604326" w:rsidP="0044398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24278B">
        <w:rPr>
          <w:sz w:val="28"/>
          <w:szCs w:val="28"/>
        </w:rPr>
        <w:t xml:space="preserve"> </w:t>
      </w:r>
      <w:r w:rsidR="0024278B" w:rsidRPr="0024278B">
        <w:rPr>
          <w:sz w:val="28"/>
          <w:szCs w:val="28"/>
        </w:rPr>
        <w:t>Розділ VII</w:t>
      </w:r>
      <w:r w:rsidR="0024278B">
        <w:rPr>
          <w:sz w:val="28"/>
          <w:szCs w:val="28"/>
        </w:rPr>
        <w:t xml:space="preserve"> «Прикінцеві положення» Закону України «</w:t>
      </w:r>
      <w:r w:rsidR="008F3525" w:rsidRPr="008F3525">
        <w:rPr>
          <w:sz w:val="28"/>
          <w:szCs w:val="28"/>
        </w:rPr>
        <w:t>Про банки і банківську діяльність</w:t>
      </w:r>
      <w:r w:rsidR="0024278B">
        <w:rPr>
          <w:sz w:val="28"/>
          <w:szCs w:val="28"/>
        </w:rPr>
        <w:t>»</w:t>
      </w:r>
      <w:r w:rsidR="0024278B" w:rsidRPr="0024278B">
        <w:t xml:space="preserve"> </w:t>
      </w:r>
      <w:r w:rsidR="0024278B" w:rsidRPr="0024278B">
        <w:rPr>
          <w:sz w:val="28"/>
          <w:szCs w:val="28"/>
        </w:rPr>
        <w:t>(Відомості Верховної Ради України (ВВР), 2001, № 5-6, ст.30)</w:t>
      </w:r>
      <w:r w:rsidR="0024278B">
        <w:rPr>
          <w:sz w:val="28"/>
          <w:szCs w:val="28"/>
        </w:rPr>
        <w:t xml:space="preserve"> доповнити новим пунктом 9 такого змісту:</w:t>
      </w:r>
    </w:p>
    <w:p w:rsidR="00443983" w:rsidRDefault="0024278B" w:rsidP="0044398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«9. </w:t>
      </w:r>
      <w:r w:rsidR="004A58C6" w:rsidRPr="004A58C6">
        <w:rPr>
          <w:sz w:val="28"/>
          <w:szCs w:val="28"/>
        </w:rPr>
        <w:t xml:space="preserve">Упродовж строку </w:t>
      </w:r>
      <w:r w:rsidR="004A58C6">
        <w:rPr>
          <w:sz w:val="28"/>
          <w:szCs w:val="28"/>
        </w:rPr>
        <w:t xml:space="preserve">з 1 квітня 2020 року по </w:t>
      </w:r>
      <w:r w:rsidR="00C740EB" w:rsidRPr="00C740EB">
        <w:rPr>
          <w:sz w:val="28"/>
          <w:szCs w:val="28"/>
        </w:rPr>
        <w:t xml:space="preserve">30 червня 2020 року </w:t>
      </w:r>
      <w:r w:rsidR="00C740EB">
        <w:rPr>
          <w:sz w:val="28"/>
          <w:szCs w:val="28"/>
        </w:rPr>
        <w:t xml:space="preserve">фізичні та юридичні особи, які мають фінансові </w:t>
      </w:r>
      <w:r w:rsidR="00C740EB" w:rsidRPr="00C740EB">
        <w:rPr>
          <w:sz w:val="28"/>
          <w:szCs w:val="28"/>
        </w:rPr>
        <w:t>зобов’язан</w:t>
      </w:r>
      <w:r w:rsidR="00C740EB">
        <w:rPr>
          <w:sz w:val="28"/>
          <w:szCs w:val="28"/>
        </w:rPr>
        <w:t xml:space="preserve">ня в </w:t>
      </w:r>
      <w:r w:rsidR="00443983">
        <w:rPr>
          <w:sz w:val="28"/>
          <w:szCs w:val="28"/>
        </w:rPr>
        <w:t>банках</w:t>
      </w:r>
      <w:r w:rsidR="00C740EB" w:rsidRPr="00C740EB">
        <w:rPr>
          <w:sz w:val="28"/>
          <w:szCs w:val="28"/>
        </w:rPr>
        <w:t xml:space="preserve"> за </w:t>
      </w:r>
      <w:r w:rsidR="00C740EB">
        <w:rPr>
          <w:sz w:val="28"/>
          <w:szCs w:val="28"/>
        </w:rPr>
        <w:t xml:space="preserve">кредитними </w:t>
      </w:r>
      <w:r w:rsidR="00C740EB" w:rsidRPr="00C740EB">
        <w:rPr>
          <w:sz w:val="28"/>
          <w:szCs w:val="28"/>
        </w:rPr>
        <w:t>договор</w:t>
      </w:r>
      <w:r w:rsidR="00C740EB">
        <w:rPr>
          <w:sz w:val="28"/>
          <w:szCs w:val="28"/>
        </w:rPr>
        <w:t xml:space="preserve">ами (у тому числі споживчими) </w:t>
      </w:r>
      <w:r w:rsidR="00443983">
        <w:rPr>
          <w:sz w:val="28"/>
          <w:szCs w:val="28"/>
        </w:rPr>
        <w:t xml:space="preserve">мають право на відстрочення </w:t>
      </w:r>
      <w:r w:rsidR="00C740EB" w:rsidRPr="00C740EB">
        <w:rPr>
          <w:sz w:val="28"/>
          <w:szCs w:val="28"/>
        </w:rPr>
        <w:t xml:space="preserve"> </w:t>
      </w:r>
      <w:r w:rsidR="004A58C6" w:rsidRPr="004A58C6">
        <w:rPr>
          <w:sz w:val="28"/>
          <w:szCs w:val="28"/>
        </w:rPr>
        <w:t>обов’язку погашення основної суми кредиту та нарахованих відсотків за ним</w:t>
      </w:r>
      <w:r w:rsidR="00443983">
        <w:rPr>
          <w:sz w:val="28"/>
          <w:szCs w:val="28"/>
        </w:rPr>
        <w:t>. Таке відстрочення є обов’язковим та надається банком за умови письмово звернення боржника</w:t>
      </w:r>
      <w:r>
        <w:rPr>
          <w:sz w:val="28"/>
          <w:szCs w:val="28"/>
        </w:rPr>
        <w:t>»</w:t>
      </w:r>
      <w:r w:rsidR="00443983">
        <w:rPr>
          <w:sz w:val="28"/>
          <w:szCs w:val="28"/>
        </w:rPr>
        <w:t xml:space="preserve">. </w:t>
      </w:r>
    </w:p>
    <w:p w:rsidR="00BA0F96" w:rsidRDefault="00BA0F96" w:rsidP="00FF3579">
      <w:pPr>
        <w:ind w:firstLine="567"/>
        <w:jc w:val="both"/>
        <w:rPr>
          <w:sz w:val="28"/>
          <w:szCs w:val="28"/>
        </w:rPr>
      </w:pPr>
    </w:p>
    <w:p w:rsidR="00B9261C" w:rsidRDefault="00B9261C" w:rsidP="006A26C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6A26C1">
        <w:rPr>
          <w:sz w:val="28"/>
          <w:szCs w:val="28"/>
        </w:rPr>
        <w:t xml:space="preserve"> Внести до </w:t>
      </w:r>
      <w:r w:rsidR="006A26C1" w:rsidRPr="006A26C1">
        <w:rPr>
          <w:sz w:val="28"/>
          <w:szCs w:val="28"/>
        </w:rPr>
        <w:t>Розділ</w:t>
      </w:r>
      <w:r w:rsidR="006A26C1">
        <w:rPr>
          <w:sz w:val="28"/>
          <w:szCs w:val="28"/>
        </w:rPr>
        <w:t>у</w:t>
      </w:r>
      <w:r w:rsidR="00056E2D">
        <w:rPr>
          <w:sz w:val="28"/>
          <w:szCs w:val="28"/>
        </w:rPr>
        <w:t xml:space="preserve"> VIII «</w:t>
      </w:r>
      <w:r w:rsidR="006A26C1" w:rsidRPr="006A26C1">
        <w:rPr>
          <w:sz w:val="28"/>
          <w:szCs w:val="28"/>
        </w:rPr>
        <w:t>Пр</w:t>
      </w:r>
      <w:r w:rsidR="00056E2D">
        <w:rPr>
          <w:sz w:val="28"/>
          <w:szCs w:val="28"/>
        </w:rPr>
        <w:t>икінцеві та перехідні положення»</w:t>
      </w:r>
      <w:r w:rsidR="006A26C1" w:rsidRPr="006A26C1">
        <w:rPr>
          <w:sz w:val="28"/>
          <w:szCs w:val="28"/>
        </w:rPr>
        <w:t xml:space="preserve"> Закону України </w:t>
      </w:r>
      <w:r w:rsidR="00056E2D">
        <w:rPr>
          <w:sz w:val="28"/>
          <w:szCs w:val="28"/>
        </w:rPr>
        <w:t>«</w:t>
      </w:r>
      <w:r w:rsidR="006A26C1" w:rsidRPr="006A26C1">
        <w:rPr>
          <w:sz w:val="28"/>
          <w:szCs w:val="28"/>
        </w:rPr>
        <w:t>Про збір та облік єдиного внеску на загальнообов’язкове державне соціальне страхування</w:t>
      </w:r>
      <w:r w:rsidR="00056E2D">
        <w:rPr>
          <w:sz w:val="28"/>
          <w:szCs w:val="28"/>
        </w:rPr>
        <w:t>»</w:t>
      </w:r>
      <w:r w:rsidR="006A26C1" w:rsidRPr="006A26C1">
        <w:rPr>
          <w:sz w:val="28"/>
          <w:szCs w:val="28"/>
        </w:rPr>
        <w:t xml:space="preserve"> (Відомості Верховної Ради України, 2011 р., № 2-3, ст. 11 із наступними змінами) </w:t>
      </w:r>
      <w:r>
        <w:rPr>
          <w:sz w:val="28"/>
          <w:szCs w:val="28"/>
        </w:rPr>
        <w:t>такі зміни:</w:t>
      </w:r>
    </w:p>
    <w:p w:rsidR="00B9261C" w:rsidRDefault="00B9261C" w:rsidP="006A26C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9-10 викласти у новій редакції:</w:t>
      </w:r>
    </w:p>
    <w:p w:rsidR="00B9261C" w:rsidRDefault="006A26C1" w:rsidP="00B926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9261C" w:rsidRPr="00B9261C">
        <w:rPr>
          <w:sz w:val="28"/>
          <w:szCs w:val="28"/>
        </w:rPr>
        <w:t xml:space="preserve">9-10. Тимчасово звільняються від нарахування, обчислення та сплати єдиного внеску особи, зазначені у пунктах 4, 5 та 5-1 частини першої статті 4 цього Закону, в частині сум, що підлягають нарахуванню, обчисленню та сплаті такими особами за періоди з 1 по 31 березня та з 1 по 1 липня 2020 року за себе та за найманих працівників, які працюють на умовах трудового договору (контракту) або на інших умовах, передбачених законодавством про працю, чи за цивільно-правовим договором (крім цивільно-правового договору, укладеного з фізичною особою - підприємцем, якщо виконувані роботи (надавані послуги) відповідають видам діяльності відповідно до відомостей з </w:t>
      </w:r>
      <w:r w:rsidR="00B9261C" w:rsidRPr="00B9261C">
        <w:rPr>
          <w:sz w:val="28"/>
          <w:szCs w:val="28"/>
        </w:rPr>
        <w:lastRenderedPageBreak/>
        <w:t>Єдиного державного реєстру юридичних осіб та фізичних осіб - підприємців). При цьому положення абзацу другого пункту 2 частини першої статті 7 цього Закону щодо таких періодів для таких осіб не застосовуються.</w:t>
      </w:r>
    </w:p>
    <w:p w:rsidR="00E420D7" w:rsidRPr="00B9261C" w:rsidRDefault="00E420D7" w:rsidP="00B9261C">
      <w:pPr>
        <w:ind w:firstLine="567"/>
        <w:jc w:val="both"/>
        <w:rPr>
          <w:sz w:val="28"/>
          <w:szCs w:val="28"/>
        </w:rPr>
      </w:pPr>
      <w:r w:rsidRPr="00E420D7">
        <w:rPr>
          <w:sz w:val="28"/>
          <w:szCs w:val="28"/>
        </w:rPr>
        <w:t>Положення абзацу першого цього пункту застосовується до платників єдиного внеску</w:t>
      </w:r>
      <w:r>
        <w:rPr>
          <w:sz w:val="28"/>
          <w:szCs w:val="28"/>
        </w:rPr>
        <w:t>,</w:t>
      </w:r>
      <w:r w:rsidRPr="00E420D7">
        <w:rPr>
          <w:sz w:val="28"/>
          <w:szCs w:val="28"/>
        </w:rPr>
        <w:t xml:space="preserve"> діяльність яких була призупинена згідно з рішенням Кабінету Міністрів України на період проведення заходів запобігання поширенню на території України гострої респіраторної хвороби COVID-19, спричиненої </w:t>
      </w:r>
      <w:proofErr w:type="spellStart"/>
      <w:r w:rsidRPr="00E420D7">
        <w:rPr>
          <w:sz w:val="28"/>
          <w:szCs w:val="28"/>
        </w:rPr>
        <w:t>коронавірусом</w:t>
      </w:r>
      <w:proofErr w:type="spellEnd"/>
      <w:r w:rsidRPr="00E420D7">
        <w:rPr>
          <w:sz w:val="28"/>
          <w:szCs w:val="28"/>
        </w:rPr>
        <w:t xml:space="preserve"> SARS-CoV-2</w:t>
      </w:r>
      <w:r>
        <w:rPr>
          <w:sz w:val="28"/>
          <w:szCs w:val="28"/>
        </w:rPr>
        <w:t>.</w:t>
      </w:r>
    </w:p>
    <w:p w:rsidR="006A26C1" w:rsidRDefault="00B9261C" w:rsidP="00B9261C">
      <w:pPr>
        <w:ind w:firstLine="567"/>
        <w:jc w:val="both"/>
        <w:rPr>
          <w:sz w:val="28"/>
          <w:szCs w:val="28"/>
        </w:rPr>
      </w:pPr>
      <w:r w:rsidRPr="00B9261C">
        <w:rPr>
          <w:sz w:val="28"/>
          <w:szCs w:val="28"/>
        </w:rPr>
        <w:t xml:space="preserve">Такі особи можуть прийняти рішення про нарахування, обчислення та сплату єдиного внеску за періоди з 1 по 31 березня та з 1 по 1 липня 2020 року в розмірах та порядку, визначених цим Законом. У такому разі інформація про сплачені суми зазначається у звітності про нарахування єдиного внеску за звітний період, визначений </w:t>
      </w:r>
      <w:r>
        <w:rPr>
          <w:sz w:val="28"/>
          <w:szCs w:val="28"/>
        </w:rPr>
        <w:t>для таких осіб цим Законом»</w:t>
      </w:r>
      <w:r w:rsidR="006A26C1" w:rsidRPr="006A26C1">
        <w:rPr>
          <w:sz w:val="28"/>
          <w:szCs w:val="28"/>
        </w:rPr>
        <w:t>.</w:t>
      </w:r>
    </w:p>
    <w:p w:rsidR="00B9261C" w:rsidRDefault="00B9261C" w:rsidP="006A26C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у абзацах першому та четвертому пункту 9-11.1 </w:t>
      </w:r>
      <w:r w:rsidRPr="00B9261C">
        <w:rPr>
          <w:sz w:val="28"/>
          <w:szCs w:val="28"/>
        </w:rPr>
        <w:t>слов</w:t>
      </w:r>
      <w:r w:rsidR="006D6F43">
        <w:rPr>
          <w:sz w:val="28"/>
          <w:szCs w:val="28"/>
        </w:rPr>
        <w:t>о</w:t>
      </w:r>
      <w:r w:rsidRPr="00B9261C">
        <w:rPr>
          <w:sz w:val="28"/>
          <w:szCs w:val="28"/>
        </w:rPr>
        <w:t xml:space="preserve"> та цифри «30 квітня» замінити словом та цифрою «1 липня»</w:t>
      </w:r>
      <w:r>
        <w:rPr>
          <w:sz w:val="28"/>
          <w:szCs w:val="28"/>
        </w:rPr>
        <w:t>;</w:t>
      </w:r>
    </w:p>
    <w:p w:rsidR="00B9261C" w:rsidRDefault="00B9261C" w:rsidP="006A26C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у пункті </w:t>
      </w:r>
      <w:r w:rsidRPr="00B9261C">
        <w:rPr>
          <w:sz w:val="28"/>
          <w:szCs w:val="28"/>
        </w:rPr>
        <w:t>9-11.2</w:t>
      </w:r>
      <w:r>
        <w:rPr>
          <w:sz w:val="28"/>
          <w:szCs w:val="28"/>
        </w:rPr>
        <w:t xml:space="preserve"> </w:t>
      </w:r>
      <w:r w:rsidRPr="00B9261C">
        <w:rPr>
          <w:sz w:val="28"/>
          <w:szCs w:val="28"/>
        </w:rPr>
        <w:t>слов</w:t>
      </w:r>
      <w:r w:rsidR="006D6F43">
        <w:rPr>
          <w:sz w:val="28"/>
          <w:szCs w:val="28"/>
        </w:rPr>
        <w:t>о</w:t>
      </w:r>
      <w:r w:rsidRPr="00B9261C">
        <w:rPr>
          <w:sz w:val="28"/>
          <w:szCs w:val="28"/>
        </w:rPr>
        <w:t xml:space="preserve"> та цифри «30 квітня» замінити словом та цифрою «1 липня»;</w:t>
      </w:r>
    </w:p>
    <w:p w:rsidR="00B9261C" w:rsidRDefault="00B9261C" w:rsidP="00B926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у абзацах першому та другому пункту </w:t>
      </w:r>
      <w:r w:rsidR="006A26C1" w:rsidRPr="006A26C1">
        <w:rPr>
          <w:sz w:val="28"/>
          <w:szCs w:val="28"/>
        </w:rPr>
        <w:t>9-12</w:t>
      </w:r>
      <w:r>
        <w:rPr>
          <w:sz w:val="28"/>
          <w:szCs w:val="28"/>
        </w:rPr>
        <w:t xml:space="preserve"> </w:t>
      </w:r>
      <w:r w:rsidRPr="00B9261C">
        <w:rPr>
          <w:sz w:val="28"/>
          <w:szCs w:val="28"/>
        </w:rPr>
        <w:t>слов</w:t>
      </w:r>
      <w:r w:rsidR="006D6F43">
        <w:rPr>
          <w:sz w:val="28"/>
          <w:szCs w:val="28"/>
        </w:rPr>
        <w:t>о</w:t>
      </w:r>
      <w:r w:rsidRPr="00B9261C">
        <w:rPr>
          <w:sz w:val="28"/>
          <w:szCs w:val="28"/>
        </w:rPr>
        <w:t xml:space="preserve"> та цифри «18 травня» замі</w:t>
      </w:r>
      <w:r w:rsidR="00147FF6">
        <w:rPr>
          <w:sz w:val="28"/>
          <w:szCs w:val="28"/>
        </w:rPr>
        <w:t>нити словом та цифрою «1 липня».</w:t>
      </w:r>
    </w:p>
    <w:p w:rsidR="00B9261C" w:rsidRDefault="00B9261C" w:rsidP="006A26C1">
      <w:pPr>
        <w:ind w:firstLine="567"/>
        <w:jc w:val="both"/>
        <w:rPr>
          <w:sz w:val="28"/>
          <w:szCs w:val="28"/>
        </w:rPr>
      </w:pPr>
    </w:p>
    <w:p w:rsidR="00B9261C" w:rsidRDefault="006D6F43" w:rsidP="00FF357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 </w:t>
      </w:r>
      <w:r w:rsidRPr="006D6F43">
        <w:rPr>
          <w:sz w:val="28"/>
          <w:szCs w:val="28"/>
        </w:rPr>
        <w:t>пункт</w:t>
      </w:r>
      <w:r>
        <w:rPr>
          <w:sz w:val="28"/>
          <w:szCs w:val="28"/>
        </w:rPr>
        <w:t>і</w:t>
      </w:r>
      <w:r w:rsidRPr="006D6F43">
        <w:rPr>
          <w:sz w:val="28"/>
          <w:szCs w:val="28"/>
        </w:rPr>
        <w:t xml:space="preserve"> 14-5 Розділ</w:t>
      </w:r>
      <w:r>
        <w:rPr>
          <w:sz w:val="28"/>
          <w:szCs w:val="28"/>
        </w:rPr>
        <w:t>у</w:t>
      </w:r>
      <w:r w:rsidRPr="006D6F43">
        <w:rPr>
          <w:sz w:val="28"/>
          <w:szCs w:val="28"/>
        </w:rPr>
        <w:t xml:space="preserve"> XV </w:t>
      </w:r>
      <w:r>
        <w:rPr>
          <w:sz w:val="28"/>
          <w:szCs w:val="28"/>
        </w:rPr>
        <w:t>«</w:t>
      </w:r>
      <w:r w:rsidRPr="006D6F43">
        <w:rPr>
          <w:sz w:val="28"/>
          <w:szCs w:val="28"/>
        </w:rPr>
        <w:t>Прикінцеві положення</w:t>
      </w:r>
      <w:r>
        <w:rPr>
          <w:sz w:val="28"/>
          <w:szCs w:val="28"/>
        </w:rPr>
        <w:t>»</w:t>
      </w:r>
      <w:r w:rsidRPr="006D6F43">
        <w:rPr>
          <w:sz w:val="28"/>
          <w:szCs w:val="28"/>
        </w:rPr>
        <w:t xml:space="preserve"> Закону України </w:t>
      </w:r>
      <w:r>
        <w:rPr>
          <w:sz w:val="28"/>
          <w:szCs w:val="28"/>
        </w:rPr>
        <w:t>«</w:t>
      </w:r>
      <w:r w:rsidRPr="006D6F43">
        <w:rPr>
          <w:sz w:val="28"/>
          <w:szCs w:val="28"/>
        </w:rPr>
        <w:t>Про загальнообов’язкове державне пенсійне страхування</w:t>
      </w:r>
      <w:r>
        <w:rPr>
          <w:sz w:val="28"/>
          <w:szCs w:val="28"/>
        </w:rPr>
        <w:t>»</w:t>
      </w:r>
      <w:r w:rsidRPr="006D6F43">
        <w:rPr>
          <w:sz w:val="28"/>
          <w:szCs w:val="28"/>
        </w:rPr>
        <w:t xml:space="preserve"> (Відомості Верховної Ради України, 2003 р., №№ 49-51, ст. 376 із наступними змінами) слов</w:t>
      </w:r>
      <w:r>
        <w:rPr>
          <w:sz w:val="28"/>
          <w:szCs w:val="28"/>
        </w:rPr>
        <w:t>о</w:t>
      </w:r>
      <w:r w:rsidRPr="006D6F43">
        <w:rPr>
          <w:sz w:val="28"/>
          <w:szCs w:val="28"/>
        </w:rPr>
        <w:t xml:space="preserve"> та цифри «30 квітня» замінити словом </w:t>
      </w:r>
      <w:r>
        <w:rPr>
          <w:sz w:val="28"/>
          <w:szCs w:val="28"/>
        </w:rPr>
        <w:t>та цифрою «1 липня».</w:t>
      </w:r>
    </w:p>
    <w:p w:rsidR="006D6F43" w:rsidRDefault="006D6F43" w:rsidP="00FF3579">
      <w:pPr>
        <w:ind w:firstLine="567"/>
        <w:jc w:val="both"/>
        <w:rPr>
          <w:sz w:val="28"/>
          <w:szCs w:val="28"/>
        </w:rPr>
      </w:pPr>
    </w:p>
    <w:p w:rsidR="006D6F43" w:rsidRDefault="006D6F43" w:rsidP="00FF357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 пункті 3 Розділу </w:t>
      </w:r>
      <w:r w:rsidRPr="006D6F43">
        <w:rPr>
          <w:sz w:val="28"/>
          <w:szCs w:val="28"/>
        </w:rPr>
        <w:t xml:space="preserve">II </w:t>
      </w:r>
      <w:r>
        <w:rPr>
          <w:sz w:val="28"/>
          <w:szCs w:val="28"/>
        </w:rPr>
        <w:t>«</w:t>
      </w:r>
      <w:r w:rsidRPr="006D6F43">
        <w:rPr>
          <w:sz w:val="28"/>
          <w:szCs w:val="28"/>
        </w:rPr>
        <w:t>Прикінцеві та перехідні положення</w:t>
      </w:r>
      <w:r>
        <w:rPr>
          <w:sz w:val="28"/>
          <w:szCs w:val="28"/>
        </w:rPr>
        <w:t>» Закону України</w:t>
      </w:r>
      <w:r w:rsidRPr="006D6F43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6D6F43">
        <w:rPr>
          <w:sz w:val="28"/>
          <w:szCs w:val="28"/>
        </w:rPr>
        <w:t xml:space="preserve">Про внесення змін до Податкового кодексу України та інших законів України щодо підтримки платників податків на період здійснення заходів, спрямованих на запобігання виникненню і поширенню </w:t>
      </w:r>
      <w:proofErr w:type="spellStart"/>
      <w:r w:rsidRPr="006D6F43">
        <w:rPr>
          <w:sz w:val="28"/>
          <w:szCs w:val="28"/>
        </w:rPr>
        <w:t>коронавірусної</w:t>
      </w:r>
      <w:proofErr w:type="spellEnd"/>
      <w:r w:rsidRPr="006D6F43">
        <w:rPr>
          <w:sz w:val="28"/>
          <w:szCs w:val="28"/>
        </w:rPr>
        <w:t xml:space="preserve"> хвороби (COVID-19)</w:t>
      </w:r>
      <w:r>
        <w:rPr>
          <w:sz w:val="28"/>
          <w:szCs w:val="28"/>
        </w:rPr>
        <w:t>» (</w:t>
      </w:r>
      <w:r w:rsidRPr="006D6F43">
        <w:rPr>
          <w:sz w:val="28"/>
          <w:szCs w:val="28"/>
        </w:rPr>
        <w:t>Голос України — № 51</w:t>
      </w:r>
      <w:r>
        <w:rPr>
          <w:sz w:val="28"/>
          <w:szCs w:val="28"/>
        </w:rPr>
        <w:t xml:space="preserve">) </w:t>
      </w:r>
      <w:r w:rsidRPr="006D6F43">
        <w:rPr>
          <w:sz w:val="28"/>
          <w:szCs w:val="28"/>
        </w:rPr>
        <w:t>слово та цифри «</w:t>
      </w:r>
      <w:r w:rsidR="00147FF6" w:rsidRPr="00147FF6">
        <w:rPr>
          <w:sz w:val="28"/>
          <w:szCs w:val="28"/>
        </w:rPr>
        <w:t>31 травня</w:t>
      </w:r>
      <w:r w:rsidRPr="006D6F43">
        <w:rPr>
          <w:sz w:val="28"/>
          <w:szCs w:val="28"/>
        </w:rPr>
        <w:t>» замінити словом та цифрою «1 липня».</w:t>
      </w:r>
    </w:p>
    <w:p w:rsidR="00B9261C" w:rsidRDefault="00B9261C" w:rsidP="00FF3579">
      <w:pPr>
        <w:ind w:firstLine="567"/>
        <w:jc w:val="both"/>
        <w:rPr>
          <w:sz w:val="28"/>
          <w:szCs w:val="28"/>
        </w:rPr>
      </w:pPr>
    </w:p>
    <w:p w:rsidR="00CB5023" w:rsidRPr="006D11BC" w:rsidRDefault="008C57F5" w:rsidP="00FF357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ІІ</w:t>
      </w:r>
      <w:r w:rsidR="00147FF6">
        <w:rPr>
          <w:sz w:val="28"/>
          <w:szCs w:val="28"/>
        </w:rPr>
        <w:t xml:space="preserve">. </w:t>
      </w:r>
      <w:r w:rsidR="00CB5023" w:rsidRPr="006D11BC">
        <w:rPr>
          <w:sz w:val="28"/>
          <w:szCs w:val="28"/>
        </w:rPr>
        <w:t>Цей Закон набирає чинності з дня, наступного за днем його офіційного опублікування.</w:t>
      </w:r>
    </w:p>
    <w:p w:rsidR="00CB5023" w:rsidRPr="006D11BC" w:rsidRDefault="00CB5023" w:rsidP="00CB5023">
      <w:pPr>
        <w:ind w:firstLine="540"/>
        <w:jc w:val="both"/>
        <w:rPr>
          <w:sz w:val="28"/>
          <w:szCs w:val="28"/>
        </w:rPr>
      </w:pPr>
      <w:bookmarkStart w:id="2" w:name="o21"/>
      <w:bookmarkEnd w:id="2"/>
    </w:p>
    <w:p w:rsidR="006D51F9" w:rsidRPr="006D11BC" w:rsidRDefault="006D51F9" w:rsidP="00CB5023">
      <w:pPr>
        <w:ind w:firstLine="540"/>
        <w:jc w:val="both"/>
        <w:rPr>
          <w:b/>
          <w:sz w:val="28"/>
          <w:szCs w:val="28"/>
        </w:rPr>
      </w:pPr>
    </w:p>
    <w:p w:rsidR="00CB5023" w:rsidRPr="006D11BC" w:rsidRDefault="00CB5023" w:rsidP="00CB5023">
      <w:pPr>
        <w:ind w:firstLine="540"/>
        <w:jc w:val="both"/>
        <w:rPr>
          <w:b/>
          <w:sz w:val="28"/>
          <w:szCs w:val="28"/>
          <w:lang w:val="en-US"/>
        </w:rPr>
      </w:pPr>
      <w:r w:rsidRPr="006D11BC">
        <w:rPr>
          <w:b/>
          <w:sz w:val="28"/>
          <w:szCs w:val="28"/>
        </w:rPr>
        <w:t xml:space="preserve">Голова Верховної Ради </w:t>
      </w:r>
    </w:p>
    <w:p w:rsidR="00870E2E" w:rsidRPr="00094AD0" w:rsidRDefault="00CB5023" w:rsidP="00094AD0">
      <w:pPr>
        <w:ind w:firstLine="540"/>
        <w:jc w:val="both"/>
        <w:rPr>
          <w:sz w:val="28"/>
          <w:szCs w:val="28"/>
        </w:rPr>
      </w:pPr>
      <w:r w:rsidRPr="006D11BC">
        <w:rPr>
          <w:b/>
          <w:sz w:val="28"/>
          <w:szCs w:val="28"/>
          <w:lang w:val="en-US"/>
        </w:rPr>
        <w:t xml:space="preserve">              </w:t>
      </w:r>
      <w:r w:rsidRPr="006D11BC">
        <w:rPr>
          <w:b/>
          <w:sz w:val="28"/>
          <w:szCs w:val="28"/>
        </w:rPr>
        <w:t>України</w:t>
      </w:r>
    </w:p>
    <w:sectPr w:rsidR="00870E2E" w:rsidRPr="00094A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0E2E"/>
    <w:rsid w:val="0001667C"/>
    <w:rsid w:val="00017D34"/>
    <w:rsid w:val="00056E2D"/>
    <w:rsid w:val="0006066E"/>
    <w:rsid w:val="00094AD0"/>
    <w:rsid w:val="000F7C1E"/>
    <w:rsid w:val="00132D83"/>
    <w:rsid w:val="00147FF6"/>
    <w:rsid w:val="0024278B"/>
    <w:rsid w:val="00257343"/>
    <w:rsid w:val="0028464B"/>
    <w:rsid w:val="00290A2B"/>
    <w:rsid w:val="002A21F0"/>
    <w:rsid w:val="002C3A5D"/>
    <w:rsid w:val="002C702A"/>
    <w:rsid w:val="002F5B69"/>
    <w:rsid w:val="003002D8"/>
    <w:rsid w:val="003A5BC4"/>
    <w:rsid w:val="003B6B6D"/>
    <w:rsid w:val="00443983"/>
    <w:rsid w:val="00480AA8"/>
    <w:rsid w:val="004A58C6"/>
    <w:rsid w:val="004C5D67"/>
    <w:rsid w:val="004D2842"/>
    <w:rsid w:val="0060284B"/>
    <w:rsid w:val="00604326"/>
    <w:rsid w:val="006A26C1"/>
    <w:rsid w:val="006D11BC"/>
    <w:rsid w:val="006D51F9"/>
    <w:rsid w:val="006D6F43"/>
    <w:rsid w:val="00715D20"/>
    <w:rsid w:val="00760203"/>
    <w:rsid w:val="00787B08"/>
    <w:rsid w:val="00870E2E"/>
    <w:rsid w:val="0089672F"/>
    <w:rsid w:val="008C57F5"/>
    <w:rsid w:val="008F3525"/>
    <w:rsid w:val="009717AF"/>
    <w:rsid w:val="0098227F"/>
    <w:rsid w:val="00992144"/>
    <w:rsid w:val="009C4B82"/>
    <w:rsid w:val="009D678D"/>
    <w:rsid w:val="00A726A5"/>
    <w:rsid w:val="00A92FBB"/>
    <w:rsid w:val="00AA1B9F"/>
    <w:rsid w:val="00B62158"/>
    <w:rsid w:val="00B66C97"/>
    <w:rsid w:val="00B838A3"/>
    <w:rsid w:val="00B9261C"/>
    <w:rsid w:val="00BA0F96"/>
    <w:rsid w:val="00C740EB"/>
    <w:rsid w:val="00CB5023"/>
    <w:rsid w:val="00DF4ADD"/>
    <w:rsid w:val="00E35C06"/>
    <w:rsid w:val="00E420D7"/>
    <w:rsid w:val="00E50310"/>
    <w:rsid w:val="00F82412"/>
    <w:rsid w:val="00FF3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CA7BBFC-8A07-4531-AE69-A05AEFF26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B502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rsid w:val="00AA1B9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j">
    <w:name w:val="tj"/>
    <w:basedOn w:val="a"/>
    <w:rsid w:val="00CB5023"/>
    <w:pPr>
      <w:spacing w:before="100" w:beforeAutospacing="1" w:after="100" w:afterAutospacing="1"/>
    </w:pPr>
    <w:rPr>
      <w:lang w:val="ru-RU" w:eastAsia="ru-RU"/>
    </w:rPr>
  </w:style>
  <w:style w:type="character" w:styleId="a3">
    <w:name w:val="Hyperlink"/>
    <w:rsid w:val="00CB5023"/>
    <w:rPr>
      <w:color w:val="0000FF"/>
      <w:u w:val="single"/>
    </w:rPr>
  </w:style>
  <w:style w:type="paragraph" w:customStyle="1" w:styleId="rvps2">
    <w:name w:val="rvps2"/>
    <w:basedOn w:val="a"/>
    <w:rsid w:val="00FF3579"/>
    <w:pPr>
      <w:spacing w:before="100" w:beforeAutospacing="1" w:after="100" w:afterAutospacing="1"/>
    </w:pPr>
  </w:style>
  <w:style w:type="paragraph" w:customStyle="1" w:styleId="tjbmf">
    <w:name w:val="tj bmf"/>
    <w:basedOn w:val="a"/>
    <w:rsid w:val="009717A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52507D-21FD-4C54-87BE-91F52AB6DE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BFE27A-B3FB-42B4-852F-B7FEC2400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5B89ED4-D5FB-4D0E-8314-58829DAFE1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2646</Words>
  <Characters>1509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2020-03-30T14:44:00Z</dcterms:created>
  <dcterms:modified xsi:type="dcterms:W3CDTF">2020-03-30T14:44:00Z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