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C92DBD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6744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744A9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C43F27">
        <w:rPr>
          <w:rFonts w:ascii="Times New Roman" w:hAnsi="Times New Roman"/>
          <w:b/>
          <w:bCs/>
          <w:sz w:val="28"/>
          <w:szCs w:val="28"/>
          <w:lang w:val="uk-UA"/>
        </w:rPr>
        <w:t>фінансів, податкової та митної політики</w:t>
      </w:r>
    </w:p>
    <w:p w:rsidR="00EC6C7A" w:rsidRPr="006744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0A3F82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32</w:t>
      </w:r>
      <w:r w:rsidR="00B64DA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92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B64DA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6744A9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350FA" w:rsidRPr="00B812A9" w:rsidRDefault="00A350FA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64DA7">
        <w:rPr>
          <w:rFonts w:ascii="Times New Roman" w:hAnsi="Times New Roman"/>
          <w:spacing w:val="-2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4A1076">
        <w:rPr>
          <w:rFonts w:ascii="Times New Roman" w:hAnsi="Times New Roman"/>
          <w:spacing w:val="-2"/>
          <w:sz w:val="28"/>
          <w:szCs w:val="28"/>
          <w:lang w:val="uk-UA"/>
        </w:rPr>
        <w:t>03</w:t>
      </w:r>
      <w:r w:rsidRPr="00B64DA7">
        <w:rPr>
          <w:rFonts w:ascii="Times New Roman" w:hAnsi="Times New Roman"/>
          <w:spacing w:val="-2"/>
          <w:sz w:val="28"/>
          <w:szCs w:val="28"/>
          <w:lang w:val="uk-UA"/>
        </w:rPr>
        <w:t> </w:t>
      </w:r>
      <w:r w:rsidR="004A1076">
        <w:rPr>
          <w:rFonts w:ascii="Times New Roman" w:hAnsi="Times New Roman"/>
          <w:spacing w:val="-2"/>
          <w:sz w:val="28"/>
          <w:szCs w:val="28"/>
          <w:lang w:val="uk-UA"/>
        </w:rPr>
        <w:t>червня</w:t>
      </w:r>
      <w:r w:rsidRPr="00B64DA7">
        <w:rPr>
          <w:rFonts w:ascii="Times New Roman" w:hAnsi="Times New Roman"/>
          <w:spacing w:val="-2"/>
          <w:sz w:val="28"/>
          <w:szCs w:val="28"/>
          <w:lang w:val="uk-UA"/>
        </w:rPr>
        <w:t xml:space="preserve"> 2020 року (протокол № </w:t>
      </w:r>
      <w:r w:rsidR="004A1076">
        <w:rPr>
          <w:rFonts w:ascii="Times New Roman" w:hAnsi="Times New Roman"/>
          <w:spacing w:val="-2"/>
          <w:sz w:val="28"/>
          <w:szCs w:val="28"/>
          <w:lang w:val="uk-UA"/>
        </w:rPr>
        <w:t>39</w:t>
      </w:r>
      <w:bookmarkStart w:id="0" w:name="_GoBack"/>
      <w:bookmarkEnd w:id="0"/>
      <w:r w:rsidRPr="00B64DA7">
        <w:rPr>
          <w:rFonts w:ascii="Times New Roman" w:hAnsi="Times New Roman"/>
          <w:spacing w:val="-2"/>
          <w:sz w:val="28"/>
          <w:szCs w:val="28"/>
          <w:lang w:val="uk-UA"/>
        </w:rPr>
        <w:t xml:space="preserve">)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Закону України «</w:t>
      </w:r>
      <w:r w:rsidR="00B64DA7">
        <w:rPr>
          <w:rFonts w:ascii="Times New Roman" w:hAnsi="Times New Roman"/>
          <w:spacing w:val="-2"/>
          <w:sz w:val="28"/>
          <w:szCs w:val="28"/>
          <w:lang w:val="uk-UA"/>
        </w:rPr>
        <w:t>П</w:t>
      </w:r>
      <w:r w:rsidR="00B64DA7" w:rsidRPr="00B64DA7">
        <w:rPr>
          <w:rFonts w:ascii="Times New Roman" w:hAnsi="Times New Roman"/>
          <w:spacing w:val="-2"/>
          <w:sz w:val="28"/>
          <w:szCs w:val="28"/>
          <w:lang w:val="uk-UA"/>
        </w:rPr>
        <w:t xml:space="preserve">ро внесення змін до деяких законодавчих актів щодо подолання наслідків економічної кризи спричиненої безпрецедентними заходами боротьби з поширенням гострої респіраторної хвороби COVID-19, спричиненої </w:t>
      </w:r>
      <w:proofErr w:type="spellStart"/>
      <w:r w:rsidR="00B64DA7" w:rsidRPr="00B64DA7">
        <w:rPr>
          <w:rFonts w:ascii="Times New Roman" w:hAnsi="Times New Roman"/>
          <w:spacing w:val="-2"/>
          <w:sz w:val="28"/>
          <w:szCs w:val="28"/>
          <w:lang w:val="uk-UA"/>
        </w:rPr>
        <w:t>коронавірусом</w:t>
      </w:r>
      <w:proofErr w:type="spellEnd"/>
      <w:r w:rsidR="00B64DA7" w:rsidRPr="00B64DA7">
        <w:rPr>
          <w:rFonts w:ascii="Times New Roman" w:hAnsi="Times New Roman"/>
          <w:spacing w:val="-2"/>
          <w:sz w:val="28"/>
          <w:szCs w:val="28"/>
          <w:lang w:val="uk-UA"/>
        </w:rPr>
        <w:t xml:space="preserve"> SARS-CoV-2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» (реєстр. № </w:t>
      </w:r>
      <w:r w:rsidR="006744A9">
        <w:rPr>
          <w:rFonts w:ascii="Times New Roman" w:hAnsi="Times New Roman"/>
          <w:spacing w:val="-2"/>
          <w:sz w:val="28"/>
          <w:szCs w:val="28"/>
          <w:lang w:val="uk-UA"/>
        </w:rPr>
        <w:t>32</w:t>
      </w:r>
      <w:r w:rsidR="00B64DA7">
        <w:rPr>
          <w:rFonts w:ascii="Times New Roman" w:hAnsi="Times New Roman"/>
          <w:spacing w:val="-2"/>
          <w:sz w:val="28"/>
          <w:szCs w:val="28"/>
          <w:lang w:val="uk-UA"/>
        </w:rPr>
        <w:t>92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B64DA7">
        <w:rPr>
          <w:rFonts w:ascii="Times New Roman" w:hAnsi="Times New Roman"/>
          <w:spacing w:val="-2"/>
          <w:sz w:val="28"/>
          <w:szCs w:val="28"/>
          <w:lang w:val="uk-UA"/>
        </w:rPr>
        <w:t>30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6744A9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 року), внесений народним депутат</w:t>
      </w:r>
      <w:r w:rsidR="006744A9">
        <w:rPr>
          <w:rFonts w:ascii="Times New Roman" w:hAnsi="Times New Roman"/>
          <w:spacing w:val="-2"/>
          <w:sz w:val="28"/>
          <w:szCs w:val="28"/>
          <w:lang w:val="uk-UA"/>
        </w:rPr>
        <w:t>о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м України </w:t>
      </w:r>
      <w:r w:rsidR="00B64DA7">
        <w:rPr>
          <w:rFonts w:ascii="Times New Roman" w:hAnsi="Times New Roman"/>
          <w:spacing w:val="-2"/>
          <w:sz w:val="28"/>
          <w:szCs w:val="28"/>
          <w:lang w:val="uk-UA"/>
        </w:rPr>
        <w:t>Чорним Д.С.</w:t>
      </w:r>
    </w:p>
    <w:p w:rsidR="00B33E79" w:rsidRDefault="00B33E79" w:rsidP="00B33E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Згідно з пояснювальною запискою з</w:t>
      </w:r>
      <w:r w:rsidR="005D0838">
        <w:rPr>
          <w:rFonts w:ascii="Times New Roman" w:hAnsi="Times New Roman"/>
          <w:spacing w:val="-2"/>
          <w:sz w:val="28"/>
          <w:szCs w:val="28"/>
          <w:lang w:val="uk-UA"/>
        </w:rPr>
        <w:t>аконопроект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ом</w:t>
      </w:r>
      <w:r w:rsidR="005D0838">
        <w:rPr>
          <w:rFonts w:ascii="Times New Roman" w:hAnsi="Times New Roman"/>
          <w:spacing w:val="-2"/>
          <w:sz w:val="28"/>
          <w:szCs w:val="28"/>
          <w:lang w:val="uk-UA"/>
        </w:rPr>
        <w:t xml:space="preserve"> пропонується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:</w:t>
      </w:r>
    </w:p>
    <w:p w:rsidR="00B33E79" w:rsidRPr="00B33E79" w:rsidRDefault="00C43F27" w:rsidP="00B33E79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п</w:t>
      </w:r>
      <w:r w:rsidR="00B33E79" w:rsidRPr="00B33E79">
        <w:rPr>
          <w:rFonts w:ascii="Times New Roman" w:hAnsi="Times New Roman"/>
          <w:spacing w:val="-2"/>
          <w:sz w:val="28"/>
          <w:szCs w:val="28"/>
          <w:lang w:val="uk-UA"/>
        </w:rPr>
        <w:t>родовж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ити деякі</w:t>
      </w:r>
      <w:r w:rsidR="00B33E79" w:rsidRPr="00B33E79">
        <w:rPr>
          <w:rFonts w:ascii="Times New Roman" w:hAnsi="Times New Roman"/>
          <w:spacing w:val="-2"/>
          <w:sz w:val="28"/>
          <w:szCs w:val="28"/>
          <w:lang w:val="uk-UA"/>
        </w:rPr>
        <w:t xml:space="preserve"> пільги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,</w:t>
      </w:r>
      <w:r w:rsidR="00B33E79" w:rsidRPr="00B33E79">
        <w:rPr>
          <w:rFonts w:ascii="Times New Roman" w:hAnsi="Times New Roman"/>
          <w:spacing w:val="-2"/>
          <w:sz w:val="28"/>
          <w:szCs w:val="28"/>
          <w:lang w:val="uk-UA"/>
        </w:rPr>
        <w:t xml:space="preserve"> запроваджен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і</w:t>
      </w:r>
      <w:r w:rsidR="00B33E79" w:rsidRPr="00B33E79">
        <w:rPr>
          <w:rFonts w:ascii="Times New Roman" w:hAnsi="Times New Roman"/>
          <w:spacing w:val="-2"/>
          <w:sz w:val="28"/>
          <w:szCs w:val="28"/>
          <w:lang w:val="uk-UA"/>
        </w:rPr>
        <w:t xml:space="preserve"> Законом України «Про внесення змін до Податкового кодексу України та інших законів України щодо підтримки платників податків на період здійснення заходів, спрямованих на запобігання виникненню і поширенню </w:t>
      </w:r>
      <w:proofErr w:type="spellStart"/>
      <w:r w:rsidR="00B33E79" w:rsidRPr="00B33E79">
        <w:rPr>
          <w:rFonts w:ascii="Times New Roman" w:hAnsi="Times New Roman"/>
          <w:spacing w:val="-2"/>
          <w:sz w:val="28"/>
          <w:szCs w:val="28"/>
          <w:lang w:val="uk-UA"/>
        </w:rPr>
        <w:t>коронавірусної</w:t>
      </w:r>
      <w:proofErr w:type="spellEnd"/>
      <w:r w:rsidR="00B33E79" w:rsidRPr="00B33E79">
        <w:rPr>
          <w:rFonts w:ascii="Times New Roman" w:hAnsi="Times New Roman"/>
          <w:spacing w:val="-2"/>
          <w:sz w:val="28"/>
          <w:szCs w:val="28"/>
          <w:lang w:val="uk-UA"/>
        </w:rPr>
        <w:t xml:space="preserve"> хвороби (COVID-19)»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,</w:t>
      </w:r>
      <w:r w:rsidR="00B33E79" w:rsidRPr="00B33E79">
        <w:rPr>
          <w:rFonts w:ascii="Times New Roman" w:hAnsi="Times New Roman"/>
          <w:spacing w:val="-2"/>
          <w:sz w:val="28"/>
          <w:szCs w:val="28"/>
          <w:lang w:val="uk-UA"/>
        </w:rPr>
        <w:t xml:space="preserve"> на строк до 1</w:t>
      </w:r>
      <w:r w:rsidR="00B33E79">
        <w:rPr>
          <w:rFonts w:ascii="Times New Roman" w:hAnsi="Times New Roman"/>
          <w:spacing w:val="-2"/>
          <w:sz w:val="28"/>
          <w:szCs w:val="28"/>
          <w:lang w:val="uk-UA"/>
        </w:rPr>
        <w:t> липня 2020 року;</w:t>
      </w:r>
    </w:p>
    <w:p w:rsidR="00B33E79" w:rsidRPr="00B33E79" w:rsidRDefault="00B33E79" w:rsidP="00B33E79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33E79">
        <w:rPr>
          <w:rFonts w:ascii="Times New Roman" w:hAnsi="Times New Roman"/>
          <w:spacing w:val="-2"/>
          <w:sz w:val="28"/>
          <w:szCs w:val="28"/>
          <w:lang w:val="uk-UA"/>
        </w:rPr>
        <w:t>звільн</w:t>
      </w:r>
      <w:r w:rsidR="00C43F27">
        <w:rPr>
          <w:rFonts w:ascii="Times New Roman" w:hAnsi="Times New Roman"/>
          <w:spacing w:val="-2"/>
          <w:sz w:val="28"/>
          <w:szCs w:val="28"/>
          <w:lang w:val="uk-UA"/>
        </w:rPr>
        <w:t>ити</w:t>
      </w:r>
      <w:r w:rsidRPr="00B33E7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нарахування, обчислення та сплати єдиного внеску фізичними особами 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–</w:t>
      </w:r>
      <w:r w:rsidRPr="00B33E79">
        <w:rPr>
          <w:rFonts w:ascii="Times New Roman" w:hAnsi="Times New Roman"/>
          <w:spacing w:val="-2"/>
          <w:sz w:val="28"/>
          <w:szCs w:val="28"/>
          <w:lang w:val="uk-UA"/>
        </w:rPr>
        <w:t xml:space="preserve"> підприємцями не лише за себе (як передбачено на сьогодні)</w:t>
      </w:r>
      <w:r w:rsidR="00E4263C">
        <w:rPr>
          <w:rFonts w:ascii="Times New Roman" w:hAnsi="Times New Roman"/>
          <w:spacing w:val="-2"/>
          <w:sz w:val="28"/>
          <w:szCs w:val="28"/>
          <w:lang w:val="uk-UA"/>
        </w:rPr>
        <w:t>, а й за найманих працівників,</w:t>
      </w:r>
      <w:r w:rsidRPr="00B33E79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E4263C">
        <w:rPr>
          <w:rFonts w:ascii="Times New Roman" w:hAnsi="Times New Roman"/>
          <w:spacing w:val="-2"/>
          <w:sz w:val="28"/>
          <w:szCs w:val="28"/>
          <w:lang w:val="uk-UA"/>
        </w:rPr>
        <w:t>п</w:t>
      </w:r>
      <w:r w:rsidRPr="00B33E79">
        <w:rPr>
          <w:rFonts w:ascii="Times New Roman" w:hAnsi="Times New Roman"/>
          <w:spacing w:val="-2"/>
          <w:sz w:val="28"/>
          <w:szCs w:val="28"/>
          <w:lang w:val="uk-UA"/>
        </w:rPr>
        <w:t>ри цьому пільги зі сплати ЄСВ будуть застосовуватис</w:t>
      </w:r>
      <w:r w:rsidR="00E4263C">
        <w:rPr>
          <w:rFonts w:ascii="Times New Roman" w:hAnsi="Times New Roman"/>
          <w:spacing w:val="-2"/>
          <w:sz w:val="28"/>
          <w:szCs w:val="28"/>
          <w:lang w:val="uk-UA"/>
        </w:rPr>
        <w:t>я</w:t>
      </w:r>
      <w:r w:rsidRPr="00B33E79">
        <w:rPr>
          <w:rFonts w:ascii="Times New Roman" w:hAnsi="Times New Roman"/>
          <w:spacing w:val="-2"/>
          <w:sz w:val="28"/>
          <w:szCs w:val="28"/>
          <w:lang w:val="uk-UA"/>
        </w:rPr>
        <w:t xml:space="preserve"> до платників єдиного внеску, діяльність яких була призупинена згідно з рішенням Кабінету Міністрів України на період проведення заходів запобігання поширенню на території України гострої респіраторної хвороби COVID-19, спричиненої </w:t>
      </w:r>
      <w:proofErr w:type="spellStart"/>
      <w:r w:rsidRPr="00B33E79">
        <w:rPr>
          <w:rFonts w:ascii="Times New Roman" w:hAnsi="Times New Roman"/>
          <w:spacing w:val="-2"/>
          <w:sz w:val="28"/>
          <w:szCs w:val="28"/>
          <w:lang w:val="uk-UA"/>
        </w:rPr>
        <w:t>коронавірусом</w:t>
      </w:r>
      <w:proofErr w:type="spellEnd"/>
      <w:r w:rsidRPr="00B33E79">
        <w:rPr>
          <w:rFonts w:ascii="Times New Roman" w:hAnsi="Times New Roman"/>
          <w:spacing w:val="-2"/>
          <w:sz w:val="28"/>
          <w:szCs w:val="28"/>
          <w:lang w:val="uk-UA"/>
        </w:rPr>
        <w:t xml:space="preserve"> SARS-CoV-2;</w:t>
      </w:r>
    </w:p>
    <w:p w:rsidR="00B33E79" w:rsidRPr="00B33E79" w:rsidRDefault="00B33E79" w:rsidP="00B33E79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33E79">
        <w:rPr>
          <w:rFonts w:ascii="Times New Roman" w:hAnsi="Times New Roman"/>
          <w:spacing w:val="-2"/>
          <w:sz w:val="28"/>
          <w:szCs w:val="28"/>
          <w:lang w:val="uk-UA"/>
        </w:rPr>
        <w:t>нада</w:t>
      </w:r>
      <w:r w:rsidR="00E4263C">
        <w:rPr>
          <w:rFonts w:ascii="Times New Roman" w:hAnsi="Times New Roman"/>
          <w:spacing w:val="-2"/>
          <w:sz w:val="28"/>
          <w:szCs w:val="28"/>
          <w:lang w:val="uk-UA"/>
        </w:rPr>
        <w:t>ти</w:t>
      </w:r>
      <w:r w:rsidRPr="00B33E79">
        <w:rPr>
          <w:rFonts w:ascii="Times New Roman" w:hAnsi="Times New Roman"/>
          <w:spacing w:val="-2"/>
          <w:sz w:val="28"/>
          <w:szCs w:val="28"/>
          <w:lang w:val="uk-UA"/>
        </w:rPr>
        <w:t xml:space="preserve"> можлив</w:t>
      </w:r>
      <w:r w:rsidR="00E4263C">
        <w:rPr>
          <w:rFonts w:ascii="Times New Roman" w:hAnsi="Times New Roman"/>
          <w:spacing w:val="-2"/>
          <w:sz w:val="28"/>
          <w:szCs w:val="28"/>
          <w:lang w:val="uk-UA"/>
        </w:rPr>
        <w:t>і</w:t>
      </w:r>
      <w:r w:rsidRPr="00B33E79">
        <w:rPr>
          <w:rFonts w:ascii="Times New Roman" w:hAnsi="Times New Roman"/>
          <w:spacing w:val="-2"/>
          <w:sz w:val="28"/>
          <w:szCs w:val="28"/>
          <w:lang w:val="uk-UA"/>
        </w:rPr>
        <w:t>ст</w:t>
      </w:r>
      <w:r w:rsidR="00E4263C">
        <w:rPr>
          <w:rFonts w:ascii="Times New Roman" w:hAnsi="Times New Roman"/>
          <w:spacing w:val="-2"/>
          <w:sz w:val="28"/>
          <w:szCs w:val="28"/>
          <w:lang w:val="uk-UA"/>
        </w:rPr>
        <w:t>ь</w:t>
      </w:r>
      <w:r w:rsidRPr="00B33E7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відстрочення обов’язку погашення основної суми кредиту в банках та нарахованих відсотків за ним.</w:t>
      </w:r>
    </w:p>
    <w:p w:rsidR="0073756B" w:rsidRPr="00A350FA" w:rsidRDefault="0073756B" w:rsidP="0073756B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A350FA">
        <w:rPr>
          <w:rFonts w:ascii="Times New Roman" w:hAnsi="Times New Roman"/>
          <w:spacing w:val="-2"/>
          <w:sz w:val="28"/>
          <w:szCs w:val="28"/>
          <w:lang w:val="uk-UA"/>
        </w:rPr>
        <w:t xml:space="preserve">Отже, практичне застосування 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положень </w:t>
      </w:r>
      <w:r w:rsidRPr="00A350FA">
        <w:rPr>
          <w:rFonts w:ascii="Times New Roman" w:hAnsi="Times New Roman"/>
          <w:spacing w:val="-2"/>
          <w:sz w:val="28"/>
          <w:szCs w:val="28"/>
          <w:lang w:val="uk-UA"/>
        </w:rPr>
        <w:t>законопроекту може вплинути на фінансово-економічний стан вказаних суб’єктів господарювання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 та громадян України </w:t>
      </w:r>
      <w:r w:rsidRPr="00A350FA">
        <w:rPr>
          <w:rFonts w:ascii="Times New Roman" w:hAnsi="Times New Roman"/>
          <w:spacing w:val="-2"/>
          <w:sz w:val="28"/>
          <w:szCs w:val="28"/>
          <w:lang w:val="uk-UA"/>
        </w:rPr>
        <w:t xml:space="preserve">і відповідно </w:t>
      </w:r>
      <w:r w:rsidRPr="00697688">
        <w:rPr>
          <w:rFonts w:ascii="Times New Roman" w:hAnsi="Times New Roman"/>
          <w:spacing w:val="-2"/>
          <w:sz w:val="28"/>
          <w:szCs w:val="28"/>
          <w:lang w:val="uk-UA"/>
        </w:rPr>
        <w:t>опосередковано може вплинути на їх розрахунки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 з </w:t>
      </w:r>
      <w:r w:rsidRPr="00A350FA">
        <w:rPr>
          <w:rFonts w:ascii="Times New Roman" w:hAnsi="Times New Roman"/>
          <w:spacing w:val="-2"/>
          <w:sz w:val="28"/>
          <w:szCs w:val="28"/>
          <w:lang w:val="uk-UA"/>
        </w:rPr>
        <w:t>бюджет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ом</w:t>
      </w:r>
      <w:r w:rsidRPr="00A350FA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73756B" w:rsidRPr="006F35F4" w:rsidRDefault="0073756B" w:rsidP="006F35F4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>
        <w:rPr>
          <w:rFonts w:ascii="Times New Roman" w:hAnsi="Times New Roman"/>
          <w:sz w:val="28"/>
          <w:szCs w:val="28"/>
          <w:lang w:val="uk-UA"/>
        </w:rPr>
        <w:t xml:space="preserve">впливатиме на дохідну частину бюджетів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Пенсійного фонду та фондів соціального страхування</w:t>
      </w:r>
      <w:r w:rsidR="00E4263C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При цьому</w:t>
      </w:r>
      <w:r w:rsidR="00E4263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E4263C">
        <w:rPr>
          <w:rFonts w:ascii="Times New Roman" w:hAnsi="Times New Roman"/>
          <w:sz w:val="28"/>
          <w:szCs w:val="28"/>
          <w:lang w:val="uk-UA"/>
        </w:rPr>
        <w:t>відмічено</w:t>
      </w:r>
      <w:proofErr w:type="spellEnd"/>
      <w:r w:rsidR="00E4263C">
        <w:rPr>
          <w:rFonts w:ascii="Times New Roman" w:hAnsi="Times New Roman"/>
          <w:sz w:val="28"/>
          <w:szCs w:val="28"/>
          <w:lang w:val="uk-UA"/>
        </w:rPr>
        <w:t xml:space="preserve">, що </w:t>
      </w:r>
      <w:r>
        <w:rPr>
          <w:rFonts w:ascii="Times New Roman" w:hAnsi="Times New Roman"/>
          <w:sz w:val="28"/>
          <w:szCs w:val="28"/>
          <w:lang w:val="uk-UA"/>
        </w:rPr>
        <w:t xml:space="preserve">реалізація </w:t>
      </w:r>
      <w:r w:rsidR="00E4263C">
        <w:rPr>
          <w:rFonts w:ascii="Times New Roman" w:hAnsi="Times New Roman"/>
          <w:sz w:val="28"/>
          <w:szCs w:val="28"/>
          <w:lang w:val="uk-UA"/>
        </w:rPr>
        <w:t>положень</w:t>
      </w:r>
      <w:r>
        <w:rPr>
          <w:rFonts w:ascii="Times New Roman" w:hAnsi="Times New Roman"/>
          <w:sz w:val="28"/>
          <w:szCs w:val="28"/>
          <w:lang w:val="uk-UA"/>
        </w:rPr>
        <w:t xml:space="preserve"> законопроекту в частині подовження звільнення від сплати ЄСВ на строк до 1 липня 2020 року лише фізичних осіб – підприємців, осіб</w:t>
      </w:r>
      <w:r w:rsidR="00E4263C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які провадять незалежну професійну діяльність</w:t>
      </w:r>
      <w:r w:rsidR="00E4263C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та членів фермерського господарства призведе </w:t>
      </w:r>
      <w:r w:rsidRPr="006F35F4">
        <w:rPr>
          <w:rFonts w:ascii="Times New Roman" w:hAnsi="Times New Roman"/>
          <w:spacing w:val="-2"/>
          <w:sz w:val="28"/>
          <w:szCs w:val="28"/>
          <w:lang w:val="uk-UA"/>
        </w:rPr>
        <w:t>до втрат Пенсійного фонду та інших фондів загальнообов’язкового державного соціального страхування у сумі 2,2 млрд грн</w:t>
      </w:r>
      <w:r w:rsidR="00E4263C">
        <w:rPr>
          <w:rFonts w:ascii="Times New Roman" w:hAnsi="Times New Roman"/>
          <w:spacing w:val="-2"/>
          <w:sz w:val="28"/>
          <w:szCs w:val="28"/>
          <w:lang w:val="uk-UA"/>
        </w:rPr>
        <w:t>,</w:t>
      </w:r>
      <w:r w:rsidRPr="006F35F4">
        <w:rPr>
          <w:rFonts w:ascii="Times New Roman" w:hAnsi="Times New Roman"/>
          <w:spacing w:val="-2"/>
          <w:sz w:val="28"/>
          <w:szCs w:val="28"/>
          <w:lang w:val="uk-UA"/>
        </w:rPr>
        <w:t xml:space="preserve"> внаслідок чого виникне необхідність у додатковому фінанс</w:t>
      </w:r>
      <w:r w:rsidR="00E4263C">
        <w:rPr>
          <w:rFonts w:ascii="Times New Roman" w:hAnsi="Times New Roman"/>
          <w:spacing w:val="-2"/>
          <w:sz w:val="28"/>
          <w:szCs w:val="28"/>
          <w:lang w:val="uk-UA"/>
        </w:rPr>
        <w:t>овому забезпеченні</w:t>
      </w:r>
      <w:r w:rsidRPr="006F35F4">
        <w:rPr>
          <w:rFonts w:ascii="Times New Roman" w:hAnsi="Times New Roman"/>
          <w:spacing w:val="-2"/>
          <w:sz w:val="28"/>
          <w:szCs w:val="28"/>
          <w:lang w:val="uk-UA"/>
        </w:rPr>
        <w:t xml:space="preserve"> з державного бюджету видатків таких фондів.</w:t>
      </w:r>
    </w:p>
    <w:p w:rsidR="006F35F4" w:rsidRPr="006F35F4" w:rsidRDefault="006F35F4" w:rsidP="00307D61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6F35F4">
        <w:rPr>
          <w:rFonts w:ascii="Times New Roman" w:hAnsi="Times New Roman"/>
          <w:spacing w:val="-2"/>
          <w:sz w:val="28"/>
          <w:szCs w:val="28"/>
          <w:lang w:val="uk-UA"/>
        </w:rPr>
        <w:t>До законопроекту не надано фінансово-економічне обґрунтування (включаючи відповідні розрахунки), а також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частини першої статті 27 Бюджетного кодексу України і частини третьої статті 91 Регламенту Верховної Ради України.</w:t>
      </w:r>
    </w:p>
    <w:p w:rsidR="00307D61" w:rsidRPr="00563050" w:rsidRDefault="00B812A9" w:rsidP="00307D61">
      <w:pPr>
        <w:pStyle w:val="Igor"/>
        <w:spacing w:before="0" w:after="0"/>
      </w:pPr>
      <w:r w:rsidRPr="006F35F4">
        <w:rPr>
          <w:spacing w:val="-2"/>
        </w:rPr>
        <w:t>За підсумками розгляду зазначеного законопроекту</w:t>
      </w:r>
      <w:r w:rsidR="008E3029" w:rsidRPr="006F35F4">
        <w:rPr>
          <w:spacing w:val="-2"/>
        </w:rPr>
        <w:t xml:space="preserve"> (реєстр. № 32</w:t>
      </w:r>
      <w:r w:rsidR="006F35F4">
        <w:rPr>
          <w:spacing w:val="-2"/>
        </w:rPr>
        <w:t>92</w:t>
      </w:r>
      <w:r w:rsidR="008E3029" w:rsidRPr="006F35F4">
        <w:rPr>
          <w:spacing w:val="-2"/>
        </w:rPr>
        <w:t>)</w:t>
      </w:r>
      <w:r w:rsidRPr="006F35F4">
        <w:rPr>
          <w:spacing w:val="-2"/>
        </w:rPr>
        <w:t xml:space="preserve"> прийнято рішення: законопроект матиме вплив </w:t>
      </w:r>
      <w:r w:rsidR="00A350FA" w:rsidRPr="006F35F4">
        <w:rPr>
          <w:spacing w:val="-2"/>
        </w:rPr>
        <w:t>на показники бюджету (</w:t>
      </w:r>
      <w:r w:rsidR="00E4263C">
        <w:rPr>
          <w:spacing w:val="-2"/>
        </w:rPr>
        <w:t>потребуватиме додаткових видатків державного бюджету на покриття дефіциту</w:t>
      </w:r>
      <w:r w:rsidR="008357CF" w:rsidRPr="006F35F4">
        <w:rPr>
          <w:spacing w:val="-2"/>
        </w:rPr>
        <w:t xml:space="preserve"> Пенсійного фонду</w:t>
      </w:r>
      <w:r w:rsidR="00191A6E">
        <w:rPr>
          <w:spacing w:val="-2"/>
        </w:rPr>
        <w:t xml:space="preserve">, а також може призвести </w:t>
      </w:r>
      <w:r w:rsidR="00A350FA" w:rsidRPr="006F35F4">
        <w:rPr>
          <w:spacing w:val="-2"/>
        </w:rPr>
        <w:t xml:space="preserve">до </w:t>
      </w:r>
      <w:r w:rsidR="008E3029" w:rsidRPr="006F35F4">
        <w:rPr>
          <w:spacing w:val="-2"/>
        </w:rPr>
        <w:t xml:space="preserve">зміни показників </w:t>
      </w:r>
      <w:r w:rsidR="00A350FA" w:rsidRPr="006F35F4">
        <w:rPr>
          <w:spacing w:val="-2"/>
        </w:rPr>
        <w:t>доходів бюджету залежно від практики застосування даної законодавчої ініціативи)</w:t>
      </w:r>
      <w:r w:rsidRPr="006F35F4">
        <w:rPr>
          <w:spacing w:val="-2"/>
        </w:rPr>
        <w:t xml:space="preserve">. </w:t>
      </w:r>
      <w:r w:rsidR="00307D61" w:rsidRPr="00563050">
        <w:t xml:space="preserve">У разі прийняття відповідного закону </w:t>
      </w:r>
      <w:r w:rsidR="00AF3391">
        <w:t>він має вводитися в дію відповідно до вимог частини третьої статті 27 Бюджетного кодексу України</w:t>
      </w:r>
      <w:r w:rsidR="00307D61" w:rsidRPr="00563050">
        <w:t>.</w:t>
      </w:r>
    </w:p>
    <w:p w:rsidR="00B812A9" w:rsidRPr="00B812A9" w:rsidRDefault="00B812A9" w:rsidP="00307D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93AFA" w:rsidRPr="00B812A9" w:rsidRDefault="00893AFA" w:rsidP="00B812A9">
      <w:pPr>
        <w:pStyle w:val="Igor"/>
        <w:spacing w:before="0" w:after="0"/>
        <w:rPr>
          <w:spacing w:val="0"/>
        </w:rPr>
      </w:pPr>
    </w:p>
    <w:p w:rsidR="00284213" w:rsidRPr="00B812A9" w:rsidRDefault="00284213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8B7176" w:rsidP="008B7176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Заступник 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О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М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/>
        </w:rPr>
        <w:t>Трухін</w:t>
      </w:r>
      <w:proofErr w:type="spellEnd"/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D00" w:rsidRDefault="00BA4D00" w:rsidP="005E306B">
      <w:pPr>
        <w:spacing w:after="0" w:line="240" w:lineRule="auto"/>
      </w:pPr>
      <w:r>
        <w:separator/>
      </w:r>
    </w:p>
  </w:endnote>
  <w:endnote w:type="continuationSeparator" w:id="0">
    <w:p w:rsidR="00BA4D00" w:rsidRDefault="00BA4D0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A4D0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D00" w:rsidRDefault="00BA4D00" w:rsidP="005E306B">
      <w:pPr>
        <w:spacing w:after="0" w:line="240" w:lineRule="auto"/>
      </w:pPr>
      <w:r>
        <w:separator/>
      </w:r>
    </w:p>
  </w:footnote>
  <w:footnote w:type="continuationSeparator" w:id="0">
    <w:p w:rsidR="00BA4D00" w:rsidRDefault="00BA4D0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356A0"/>
    <w:rsid w:val="00037D3B"/>
    <w:rsid w:val="0004046F"/>
    <w:rsid w:val="00047B96"/>
    <w:rsid w:val="00050662"/>
    <w:rsid w:val="0005542B"/>
    <w:rsid w:val="00072BA4"/>
    <w:rsid w:val="000A1A20"/>
    <w:rsid w:val="000A3F82"/>
    <w:rsid w:val="000F1586"/>
    <w:rsid w:val="0011266C"/>
    <w:rsid w:val="0011316F"/>
    <w:rsid w:val="001159F5"/>
    <w:rsid w:val="00124402"/>
    <w:rsid w:val="00141617"/>
    <w:rsid w:val="0014564A"/>
    <w:rsid w:val="00150D16"/>
    <w:rsid w:val="00150F66"/>
    <w:rsid w:val="0019108F"/>
    <w:rsid w:val="00191A6E"/>
    <w:rsid w:val="0019231B"/>
    <w:rsid w:val="001966F0"/>
    <w:rsid w:val="001B0922"/>
    <w:rsid w:val="001C272B"/>
    <w:rsid w:val="001C2758"/>
    <w:rsid w:val="001C4D41"/>
    <w:rsid w:val="001D1A8C"/>
    <w:rsid w:val="001D3C24"/>
    <w:rsid w:val="001F340E"/>
    <w:rsid w:val="0021032F"/>
    <w:rsid w:val="002201B8"/>
    <w:rsid w:val="00235CD7"/>
    <w:rsid w:val="00270720"/>
    <w:rsid w:val="00284213"/>
    <w:rsid w:val="002A5D4C"/>
    <w:rsid w:val="002B5FC1"/>
    <w:rsid w:val="002C52E9"/>
    <w:rsid w:val="002D0561"/>
    <w:rsid w:val="002D36FF"/>
    <w:rsid w:val="002E0A18"/>
    <w:rsid w:val="002E31BF"/>
    <w:rsid w:val="002E44DA"/>
    <w:rsid w:val="002E55DF"/>
    <w:rsid w:val="00302EAE"/>
    <w:rsid w:val="00307D61"/>
    <w:rsid w:val="00320ECB"/>
    <w:rsid w:val="00321EBA"/>
    <w:rsid w:val="00330396"/>
    <w:rsid w:val="00350DF2"/>
    <w:rsid w:val="003530C2"/>
    <w:rsid w:val="00373D8C"/>
    <w:rsid w:val="003C182F"/>
    <w:rsid w:val="003C4821"/>
    <w:rsid w:val="003D0996"/>
    <w:rsid w:val="003D13AF"/>
    <w:rsid w:val="003D1CBA"/>
    <w:rsid w:val="00400743"/>
    <w:rsid w:val="0042443E"/>
    <w:rsid w:val="0042494C"/>
    <w:rsid w:val="00451750"/>
    <w:rsid w:val="004568E1"/>
    <w:rsid w:val="004717F5"/>
    <w:rsid w:val="004852FA"/>
    <w:rsid w:val="00487089"/>
    <w:rsid w:val="004A1076"/>
    <w:rsid w:val="004B7CB8"/>
    <w:rsid w:val="004C53C1"/>
    <w:rsid w:val="004E4F5C"/>
    <w:rsid w:val="004F7B8A"/>
    <w:rsid w:val="00500CE7"/>
    <w:rsid w:val="0050620F"/>
    <w:rsid w:val="00521486"/>
    <w:rsid w:val="00523990"/>
    <w:rsid w:val="005308EC"/>
    <w:rsid w:val="00545919"/>
    <w:rsid w:val="0055005A"/>
    <w:rsid w:val="0056039F"/>
    <w:rsid w:val="0056352F"/>
    <w:rsid w:val="00565962"/>
    <w:rsid w:val="00592C72"/>
    <w:rsid w:val="005A3074"/>
    <w:rsid w:val="005A4728"/>
    <w:rsid w:val="005B71F5"/>
    <w:rsid w:val="005C087A"/>
    <w:rsid w:val="005C2B98"/>
    <w:rsid w:val="005C674D"/>
    <w:rsid w:val="005D0838"/>
    <w:rsid w:val="005E0DAC"/>
    <w:rsid w:val="005E306B"/>
    <w:rsid w:val="005F1A46"/>
    <w:rsid w:val="005F20B5"/>
    <w:rsid w:val="00613F77"/>
    <w:rsid w:val="006152E2"/>
    <w:rsid w:val="006172C4"/>
    <w:rsid w:val="00626A3E"/>
    <w:rsid w:val="00660B13"/>
    <w:rsid w:val="0066623D"/>
    <w:rsid w:val="006744A9"/>
    <w:rsid w:val="00697688"/>
    <w:rsid w:val="006A4632"/>
    <w:rsid w:val="006E125F"/>
    <w:rsid w:val="006E3271"/>
    <w:rsid w:val="006F10E8"/>
    <w:rsid w:val="006F1D08"/>
    <w:rsid w:val="006F35F4"/>
    <w:rsid w:val="00711387"/>
    <w:rsid w:val="00713E93"/>
    <w:rsid w:val="0073224C"/>
    <w:rsid w:val="0073756B"/>
    <w:rsid w:val="00747298"/>
    <w:rsid w:val="007635EF"/>
    <w:rsid w:val="00764809"/>
    <w:rsid w:val="00766307"/>
    <w:rsid w:val="007678C7"/>
    <w:rsid w:val="007A0252"/>
    <w:rsid w:val="007B31A3"/>
    <w:rsid w:val="007B470A"/>
    <w:rsid w:val="007D2B6C"/>
    <w:rsid w:val="007F1A56"/>
    <w:rsid w:val="007F5D91"/>
    <w:rsid w:val="007F7E1B"/>
    <w:rsid w:val="0080545D"/>
    <w:rsid w:val="00811821"/>
    <w:rsid w:val="008171FA"/>
    <w:rsid w:val="008357CF"/>
    <w:rsid w:val="0084269F"/>
    <w:rsid w:val="00854D24"/>
    <w:rsid w:val="008638D0"/>
    <w:rsid w:val="008714FA"/>
    <w:rsid w:val="00873048"/>
    <w:rsid w:val="00893AFA"/>
    <w:rsid w:val="008B7176"/>
    <w:rsid w:val="008C26E6"/>
    <w:rsid w:val="008C2B17"/>
    <w:rsid w:val="008D0011"/>
    <w:rsid w:val="008D5A0A"/>
    <w:rsid w:val="008D7BBE"/>
    <w:rsid w:val="008E25E1"/>
    <w:rsid w:val="008E3029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90578"/>
    <w:rsid w:val="009A720A"/>
    <w:rsid w:val="00A00059"/>
    <w:rsid w:val="00A26251"/>
    <w:rsid w:val="00A26FD4"/>
    <w:rsid w:val="00A34327"/>
    <w:rsid w:val="00A350FA"/>
    <w:rsid w:val="00A60747"/>
    <w:rsid w:val="00A65632"/>
    <w:rsid w:val="00A71F46"/>
    <w:rsid w:val="00A7635E"/>
    <w:rsid w:val="00A76A60"/>
    <w:rsid w:val="00A833C8"/>
    <w:rsid w:val="00AC1CB9"/>
    <w:rsid w:val="00AD7F82"/>
    <w:rsid w:val="00AF3391"/>
    <w:rsid w:val="00B00EE1"/>
    <w:rsid w:val="00B268AF"/>
    <w:rsid w:val="00B311E8"/>
    <w:rsid w:val="00B33E79"/>
    <w:rsid w:val="00B41AEF"/>
    <w:rsid w:val="00B60349"/>
    <w:rsid w:val="00B64DA7"/>
    <w:rsid w:val="00B812A9"/>
    <w:rsid w:val="00BA4D00"/>
    <w:rsid w:val="00BA62CD"/>
    <w:rsid w:val="00BB1065"/>
    <w:rsid w:val="00BB57DE"/>
    <w:rsid w:val="00BC5D81"/>
    <w:rsid w:val="00BD0801"/>
    <w:rsid w:val="00BE41C0"/>
    <w:rsid w:val="00BF1E95"/>
    <w:rsid w:val="00C11FB6"/>
    <w:rsid w:val="00C27AE9"/>
    <w:rsid w:val="00C434B6"/>
    <w:rsid w:val="00C43F27"/>
    <w:rsid w:val="00C55B33"/>
    <w:rsid w:val="00C86266"/>
    <w:rsid w:val="00C90EFD"/>
    <w:rsid w:val="00C92DBD"/>
    <w:rsid w:val="00C92F3D"/>
    <w:rsid w:val="00CA7044"/>
    <w:rsid w:val="00CB6123"/>
    <w:rsid w:val="00CC39A1"/>
    <w:rsid w:val="00CD32F4"/>
    <w:rsid w:val="00CD4A38"/>
    <w:rsid w:val="00CE0522"/>
    <w:rsid w:val="00CE3E1B"/>
    <w:rsid w:val="00CE6A4B"/>
    <w:rsid w:val="00CE7273"/>
    <w:rsid w:val="00D04934"/>
    <w:rsid w:val="00D05F64"/>
    <w:rsid w:val="00D1385F"/>
    <w:rsid w:val="00D22048"/>
    <w:rsid w:val="00D2299C"/>
    <w:rsid w:val="00D242C2"/>
    <w:rsid w:val="00D321DC"/>
    <w:rsid w:val="00D37FA2"/>
    <w:rsid w:val="00D44ABC"/>
    <w:rsid w:val="00D518EE"/>
    <w:rsid w:val="00D52549"/>
    <w:rsid w:val="00D57E1B"/>
    <w:rsid w:val="00D62F01"/>
    <w:rsid w:val="00DB0CDE"/>
    <w:rsid w:val="00DB283A"/>
    <w:rsid w:val="00DF0115"/>
    <w:rsid w:val="00E219D3"/>
    <w:rsid w:val="00E32A6B"/>
    <w:rsid w:val="00E4263C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F229A"/>
    <w:rsid w:val="00EF22D3"/>
    <w:rsid w:val="00F12F06"/>
    <w:rsid w:val="00F55423"/>
    <w:rsid w:val="00F91DD3"/>
    <w:rsid w:val="00FA5C30"/>
    <w:rsid w:val="00FC3DF4"/>
    <w:rsid w:val="00FC7E15"/>
    <w:rsid w:val="00FE79B7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3238D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8C4D4-EFC4-4B9A-A5FD-43F092BC6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2226</Words>
  <Characters>1269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23</cp:revision>
  <cp:lastPrinted>2020-06-01T08:00:00Z</cp:lastPrinted>
  <dcterms:created xsi:type="dcterms:W3CDTF">2020-05-21T12:11:00Z</dcterms:created>
  <dcterms:modified xsi:type="dcterms:W3CDTF">2020-06-03T14:34:00Z</dcterms:modified>
</cp:coreProperties>
</file>