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7DB" w:rsidRPr="00141D13" w:rsidRDefault="00FB67DB" w:rsidP="001E78DA">
      <w:pPr>
        <w:pStyle w:val="2"/>
        <w:spacing w:before="0" w:after="0"/>
        <w:ind w:firstLine="720"/>
        <w:jc w:val="center"/>
        <w:rPr>
          <w:rFonts w:ascii="Times New Roman" w:hAnsi="Times New Roman"/>
          <w:bCs w:val="0"/>
          <w:i w:val="0"/>
          <w:kern w:val="28"/>
        </w:rPr>
      </w:pPr>
      <w:bookmarkStart w:id="0" w:name="_GoBack"/>
      <w:bookmarkEnd w:id="0"/>
      <w:r w:rsidRPr="00141D13">
        <w:rPr>
          <w:rFonts w:ascii="Times New Roman" w:hAnsi="Times New Roman"/>
          <w:bCs w:val="0"/>
          <w:i w:val="0"/>
          <w:kern w:val="28"/>
        </w:rPr>
        <w:t>ПОЯСНЮВАЛЬНА ЗАПИСКА</w:t>
      </w:r>
    </w:p>
    <w:p w:rsidR="004C3F18" w:rsidRPr="00141D13" w:rsidRDefault="00FB67DB" w:rsidP="00141D1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="005B3D80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22724A">
        <w:rPr>
          <w:rFonts w:ascii="Times New Roman" w:hAnsi="Times New Roman" w:cs="Times New Roman"/>
          <w:b/>
          <w:sz w:val="28"/>
          <w:szCs w:val="28"/>
          <w:lang w:val="uk-UA"/>
        </w:rPr>
        <w:t>ро внесення змін</w:t>
      </w:r>
      <w:r w:rsidR="005B3D80" w:rsidRPr="005B3D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 Податкового кодексу України щодо подолання наслідків економічної кризи спричиненої безпрецедентними заходами боротьби з поширенням </w:t>
      </w:r>
      <w:r w:rsidR="00962D6E" w:rsidRPr="00962D6E">
        <w:rPr>
          <w:rFonts w:ascii="Times New Roman" w:hAnsi="Times New Roman" w:cs="Times New Roman"/>
          <w:b/>
          <w:sz w:val="28"/>
          <w:szCs w:val="28"/>
          <w:lang w:val="uk-UA"/>
        </w:rPr>
        <w:t>гострої респіраторної хвороби COVID-19, спричиненої коронавірусом SARS-CoV-2</w:t>
      </w:r>
    </w:p>
    <w:p w:rsidR="001A687D" w:rsidRPr="00141D13" w:rsidRDefault="001A687D" w:rsidP="00666A9A">
      <w:pPr>
        <w:ind w:firstLine="720"/>
        <w:jc w:val="both"/>
        <w:rPr>
          <w:rFonts w:ascii="Times New Roman" w:hAnsi="Times New Roman" w:cs="Times New Roman"/>
          <w:b/>
          <w:bCs/>
          <w:sz w:val="6"/>
          <w:szCs w:val="6"/>
        </w:rPr>
      </w:pPr>
    </w:p>
    <w:p w:rsidR="0070475E" w:rsidRPr="00141D13" w:rsidRDefault="007A181D" w:rsidP="00666A9A">
      <w:pPr>
        <w:numPr>
          <w:ilvl w:val="0"/>
          <w:numId w:val="1"/>
        </w:numPr>
        <w:autoSpaceDE w:val="0"/>
        <w:autoSpaceDN w:val="0"/>
        <w:spacing w:before="0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>г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рунтування необхідності прийняття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законопроекту</w:t>
      </w:r>
    </w:p>
    <w:p w:rsidR="005B3D80" w:rsidRP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D80">
        <w:rPr>
          <w:rFonts w:ascii="Times New Roman" w:hAnsi="Times New Roman" w:cs="Times New Roman"/>
          <w:sz w:val="28"/>
          <w:szCs w:val="28"/>
          <w:lang w:val="uk-UA"/>
        </w:rPr>
        <w:t>11 березня 2020 року Генеральний директор Всесвітньої організації охорони здоров'я в своєму брифінгу для засобів масової інформації заявив, що за оцінкою ВООЗ спалах COVID-19 у світі охарактеризовано як пандемію.</w:t>
      </w:r>
    </w:p>
    <w:p w:rsidR="005B3D80" w:rsidRP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D80">
        <w:rPr>
          <w:rFonts w:ascii="Times New Roman" w:hAnsi="Times New Roman" w:cs="Times New Roman"/>
          <w:sz w:val="28"/>
          <w:szCs w:val="28"/>
          <w:lang w:val="uk-UA"/>
        </w:rPr>
        <w:t xml:space="preserve">У зв’язку з цим, країни світу в яких зафіксовано спалахи хвороби вживають невідкладних заходів у боротьбі з поширенням коронавірусної інфекції COVID-19. Такими заходами є: закриття кордонів, введення комендантської години та обмеження вільного пересування громадян, закриття всіх торгових закладів, крім продуктових магазинів, аптек і автомобільних заправок. </w:t>
      </w:r>
    </w:p>
    <w:p w:rsid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D80">
        <w:rPr>
          <w:rFonts w:ascii="Times New Roman" w:hAnsi="Times New Roman" w:cs="Times New Roman"/>
          <w:sz w:val="28"/>
          <w:szCs w:val="28"/>
          <w:lang w:val="uk-UA"/>
        </w:rPr>
        <w:t>Україна також вживає превентивні заходи для того, щоб уберегти наших громадян від коронавірусної інфекції. Зокрема,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3D80">
        <w:rPr>
          <w:rFonts w:ascii="Times New Roman" w:hAnsi="Times New Roman" w:cs="Times New Roman"/>
          <w:sz w:val="28"/>
          <w:szCs w:val="28"/>
          <w:lang w:val="uk-UA"/>
        </w:rPr>
        <w:t xml:space="preserve">17 березня на позачерговому засіданні Парламенту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було прийнято </w:t>
      </w:r>
      <w:r w:rsidRPr="005B3D80">
        <w:rPr>
          <w:rFonts w:ascii="Times New Roman" w:hAnsi="Times New Roman" w:cs="Times New Roman"/>
          <w:sz w:val="28"/>
          <w:szCs w:val="28"/>
          <w:lang w:val="uk-UA"/>
        </w:rPr>
        <w:t>Закон України «Про внесення змін до Податкового кодексу України та інших законів України щодо підтримки платників податків на період здійснення заходів, спрямованих на запобігання виникненню і поширенню коронавірусної хвороби (COVID-19)»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який встановлює певні податкові пільги, а саме:</w:t>
      </w:r>
    </w:p>
    <w:p w:rsidR="005B3D80" w:rsidRP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D80">
        <w:rPr>
          <w:rFonts w:ascii="Times New Roman" w:hAnsi="Times New Roman" w:cs="Times New Roman"/>
          <w:sz w:val="28"/>
          <w:szCs w:val="28"/>
          <w:lang w:val="uk-UA"/>
        </w:rPr>
        <w:t>виплат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B3D80">
        <w:rPr>
          <w:rFonts w:ascii="Times New Roman" w:hAnsi="Times New Roman" w:cs="Times New Roman"/>
          <w:sz w:val="28"/>
          <w:szCs w:val="28"/>
          <w:lang w:val="uk-UA"/>
        </w:rPr>
        <w:t xml:space="preserve"> допомоги по тимчасовій непрацездатності у розмірі 50% середньої зарплати під час протидії COVID-19 за період перебування в спеціалізованих закладах охорони здоров'я і на самоізоляції під медичним наглядом;</w:t>
      </w:r>
    </w:p>
    <w:p w:rsidR="005B3D80" w:rsidRP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D80">
        <w:rPr>
          <w:rFonts w:ascii="Times New Roman" w:hAnsi="Times New Roman" w:cs="Times New Roman"/>
          <w:sz w:val="28"/>
          <w:szCs w:val="28"/>
          <w:lang w:val="uk-UA"/>
        </w:rPr>
        <w:t>з 01 березня 2020 року по 30 квітня 2020 року громадяни звільняються від відповідальності за договорами про споживчий кредит;</w:t>
      </w:r>
    </w:p>
    <w:p w:rsidR="005B3D80" w:rsidRP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D80">
        <w:rPr>
          <w:rFonts w:ascii="Times New Roman" w:hAnsi="Times New Roman" w:cs="Times New Roman"/>
          <w:sz w:val="28"/>
          <w:szCs w:val="28"/>
          <w:lang w:val="uk-UA"/>
        </w:rPr>
        <w:t>з 1 березня по 30 квітня 2020 року не застосовуються штрафні санкції за порушення податкового законодавства, несплату чи несвоєчасну сплату єдиного соціального внеску (ЄСВ), неподання (несвоєчасне подання) звітності про сплату ЄСВ;</w:t>
      </w:r>
    </w:p>
    <w:p w:rsidR="005B3D80" w:rsidRP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запроваджено </w:t>
      </w:r>
      <w:r w:rsidRPr="005B3D80">
        <w:rPr>
          <w:rFonts w:ascii="Times New Roman" w:hAnsi="Times New Roman" w:cs="Times New Roman"/>
          <w:sz w:val="28"/>
          <w:szCs w:val="28"/>
          <w:lang w:val="uk-UA"/>
        </w:rPr>
        <w:t>мораторій на проведення податкових перевірок із 18  березня до 31 травня 2020 року;</w:t>
      </w:r>
    </w:p>
    <w:p w:rsidR="005B3D80" w:rsidRP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D80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родовже</w:t>
      </w:r>
      <w:r w:rsidRPr="005B3D80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5B3D80">
        <w:rPr>
          <w:rFonts w:ascii="Times New Roman" w:hAnsi="Times New Roman" w:cs="Times New Roman"/>
          <w:sz w:val="28"/>
          <w:szCs w:val="28"/>
          <w:lang w:val="uk-UA"/>
        </w:rPr>
        <w:t xml:space="preserve"> до 1 липня 2020 року терміну подання річної декларації про майновий стан і доходи;</w:t>
      </w:r>
    </w:p>
    <w:p w:rsidR="005B3D80" w:rsidRP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звільнено від </w:t>
      </w:r>
      <w:r w:rsidRPr="005B3D80">
        <w:rPr>
          <w:rFonts w:ascii="Times New Roman" w:hAnsi="Times New Roman" w:cs="Times New Roman"/>
          <w:sz w:val="28"/>
          <w:szCs w:val="28"/>
          <w:lang w:val="uk-UA"/>
        </w:rPr>
        <w:t>плат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5B3D80">
        <w:rPr>
          <w:rFonts w:ascii="Times New Roman" w:hAnsi="Times New Roman" w:cs="Times New Roman"/>
          <w:sz w:val="28"/>
          <w:szCs w:val="28"/>
          <w:lang w:val="uk-UA"/>
        </w:rPr>
        <w:t xml:space="preserve"> за землю, подат</w:t>
      </w:r>
      <w:r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Pr="005B3D80">
        <w:rPr>
          <w:rFonts w:ascii="Times New Roman" w:hAnsi="Times New Roman" w:cs="Times New Roman"/>
          <w:sz w:val="28"/>
          <w:szCs w:val="28"/>
          <w:lang w:val="uk-UA"/>
        </w:rPr>
        <w:t xml:space="preserve"> на нерухомість у період з 1 березня року по 30 квітня 2020 року;</w:t>
      </w:r>
    </w:p>
    <w:p w:rsidR="005B3D80" w:rsidRP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D80">
        <w:rPr>
          <w:rFonts w:ascii="Times New Roman" w:hAnsi="Times New Roman" w:cs="Times New Roman"/>
          <w:sz w:val="28"/>
          <w:szCs w:val="28"/>
          <w:lang w:val="uk-UA"/>
        </w:rPr>
        <w:t>з 1 березня по 30 квітня фізичні особи – підприємці (ФОП) звільняються від сплати єдиного соціального внеску (ЄСВ) за себе. При цьому, цей період зараховується до страхового стажу для виплати пенсії, іншої державної допомоги, соціального страхування;</w:t>
      </w:r>
    </w:p>
    <w:p w:rsid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D80">
        <w:rPr>
          <w:rFonts w:ascii="Times New Roman" w:hAnsi="Times New Roman" w:cs="Times New Roman"/>
          <w:sz w:val="28"/>
          <w:szCs w:val="28"/>
          <w:lang w:val="uk-UA"/>
        </w:rPr>
        <w:lastRenderedPageBreak/>
        <w:t>строк обов’язкового запровадження реєстраторів розрахункових операцій для ФОП продовж</w:t>
      </w:r>
      <w:r>
        <w:rPr>
          <w:rFonts w:ascii="Times New Roman" w:hAnsi="Times New Roman" w:cs="Times New Roman"/>
          <w:sz w:val="28"/>
          <w:szCs w:val="28"/>
          <w:lang w:val="uk-UA"/>
        </w:rPr>
        <w:t>ено</w:t>
      </w:r>
      <w:r w:rsidRPr="005B3D80">
        <w:rPr>
          <w:rFonts w:ascii="Times New Roman" w:hAnsi="Times New Roman" w:cs="Times New Roman"/>
          <w:sz w:val="28"/>
          <w:szCs w:val="28"/>
          <w:lang w:val="uk-UA"/>
        </w:rPr>
        <w:t xml:space="preserve"> (з 1 жовтня 2020 року до 1 січня 2021 року, а для окремих видів діяльності до 1 квітня 2021 року).</w:t>
      </w:r>
    </w:p>
    <w:p w:rsidR="007C556D" w:rsidRDefault="005B3D80" w:rsidP="00A6188F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Безумовно застосування наведених вище заходів </w:t>
      </w:r>
      <w:r w:rsidRPr="005B3D80">
        <w:rPr>
          <w:rFonts w:ascii="Times New Roman" w:hAnsi="Times New Roman" w:cs="Times New Roman"/>
          <w:sz w:val="28"/>
          <w:szCs w:val="28"/>
          <w:lang w:val="uk-UA"/>
        </w:rPr>
        <w:t>дозволить пом'якшити наслідки економічної кризи спричиненої поширенням коронавірусної інфекції COVID-19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однак при цьому слід переглянути можливість продовження </w:t>
      </w:r>
      <w:r w:rsidR="007C556D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>
        <w:rPr>
          <w:rFonts w:ascii="Times New Roman" w:hAnsi="Times New Roman" w:cs="Times New Roman"/>
          <w:sz w:val="28"/>
          <w:szCs w:val="28"/>
          <w:lang w:val="uk-UA"/>
        </w:rPr>
        <w:t>граничних термінів</w:t>
      </w:r>
      <w:r w:rsidR="007C556D">
        <w:rPr>
          <w:rFonts w:ascii="Times New Roman" w:hAnsi="Times New Roman" w:cs="Times New Roman"/>
          <w:sz w:val="28"/>
          <w:szCs w:val="28"/>
          <w:lang w:val="uk-UA"/>
        </w:rPr>
        <w:t xml:space="preserve"> на строк не менш ніж до 1 липня 2020 року. </w:t>
      </w:r>
    </w:p>
    <w:p w:rsidR="00BE56A6" w:rsidRPr="00141D13" w:rsidRDefault="00BE56A6" w:rsidP="004225DB">
      <w:pPr>
        <w:spacing w:before="100" w:beforeAutospacing="1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sz w:val="28"/>
          <w:szCs w:val="28"/>
        </w:rPr>
        <w:t>2. Мета і цілі прийняття законопроекту</w:t>
      </w:r>
    </w:p>
    <w:p w:rsidR="00A56756" w:rsidRPr="00141D13" w:rsidRDefault="00BE56A6" w:rsidP="002906C6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1D13">
        <w:rPr>
          <w:rFonts w:ascii="Times New Roman" w:hAnsi="Times New Roman" w:cs="Times New Roman"/>
          <w:sz w:val="28"/>
          <w:szCs w:val="28"/>
        </w:rPr>
        <w:t xml:space="preserve">Метою прийняття зазначеного законопроекту є </w:t>
      </w:r>
      <w:r w:rsidR="001E78DA" w:rsidRPr="00141D13">
        <w:rPr>
          <w:rFonts w:ascii="Times New Roman" w:hAnsi="Times New Roman" w:cs="Times New Roman"/>
          <w:sz w:val="28"/>
          <w:szCs w:val="28"/>
        </w:rPr>
        <w:t xml:space="preserve">вжиття невідкладних заходів </w:t>
      </w:r>
      <w:r w:rsidR="007C556D" w:rsidRPr="007C556D">
        <w:rPr>
          <w:rFonts w:ascii="Times New Roman" w:hAnsi="Times New Roman" w:cs="Times New Roman"/>
          <w:sz w:val="28"/>
          <w:szCs w:val="28"/>
        </w:rPr>
        <w:t>щодо подолання наслідків економічної кризи спричиненої безпрецедентними заходами боротьби з поширенням коронавірусної інфекції COVID-19</w:t>
      </w:r>
      <w:r w:rsidR="00A56756" w:rsidRPr="00141D1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44CB5" w:rsidRPr="00A6188F" w:rsidRDefault="00144CB5" w:rsidP="002906C6">
      <w:pPr>
        <w:spacing w:before="0"/>
        <w:ind w:firstLine="720"/>
        <w:jc w:val="both"/>
        <w:rPr>
          <w:rFonts w:ascii="Times New Roman" w:hAnsi="Times New Roman" w:cs="Times New Roman"/>
          <w:sz w:val="12"/>
          <w:szCs w:val="12"/>
          <w:lang w:val="uk-UA"/>
        </w:rPr>
      </w:pPr>
    </w:p>
    <w:p w:rsidR="0070475E" w:rsidRPr="00141D13" w:rsidRDefault="004B0F9A" w:rsidP="002906C6">
      <w:pPr>
        <w:autoSpaceDE w:val="0"/>
        <w:autoSpaceDN w:val="0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3.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Загальна характеристика і основні положення проекту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Закону</w:t>
      </w:r>
    </w:p>
    <w:p w:rsidR="00A6188F" w:rsidRDefault="006824DF" w:rsidP="00A6188F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sz w:val="28"/>
          <w:szCs w:val="28"/>
        </w:rPr>
        <w:t>Законоп</w:t>
      </w:r>
      <w:r w:rsidR="0070475E" w:rsidRPr="00141D13">
        <w:rPr>
          <w:rFonts w:ascii="Times New Roman" w:hAnsi="Times New Roman" w:cs="Times New Roman"/>
          <w:sz w:val="28"/>
          <w:szCs w:val="28"/>
        </w:rPr>
        <w:t xml:space="preserve">роектом пропонується </w:t>
      </w:r>
      <w:r w:rsidR="007C556D">
        <w:rPr>
          <w:rFonts w:ascii="Times New Roman" w:hAnsi="Times New Roman" w:cs="Times New Roman"/>
          <w:sz w:val="28"/>
          <w:szCs w:val="28"/>
          <w:lang w:val="uk-UA"/>
        </w:rPr>
        <w:t xml:space="preserve">продовжити деякі податкові пільги запроваджені </w:t>
      </w:r>
      <w:r w:rsidR="007C556D" w:rsidRPr="007C556D">
        <w:rPr>
          <w:rFonts w:ascii="Times New Roman" w:hAnsi="Times New Roman" w:cs="Times New Roman"/>
          <w:sz w:val="28"/>
          <w:szCs w:val="28"/>
          <w:lang w:val="uk-UA"/>
        </w:rPr>
        <w:t>Закон</w:t>
      </w:r>
      <w:r w:rsidR="007C556D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7C556D" w:rsidRPr="007C556D"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внесення змін до Податкового кодексу України та інших законів України щодо підтримки платників податків на період здійснення заходів, спрямованих на запобігання виникненню і поширенню коронавірусної хвороби (COVID-19)»</w:t>
      </w:r>
      <w:r w:rsidR="00A6188F">
        <w:rPr>
          <w:rFonts w:ascii="Times New Roman" w:hAnsi="Times New Roman" w:cs="Times New Roman"/>
          <w:sz w:val="28"/>
          <w:szCs w:val="28"/>
          <w:lang w:val="uk-UA"/>
        </w:rPr>
        <w:t xml:space="preserve"> на строк до 1 липня 2020 року та встановити додаткові пільги на зазначений період, такі як:</w:t>
      </w:r>
    </w:p>
    <w:p w:rsidR="00A6188F" w:rsidRPr="00A6188F" w:rsidRDefault="00A6188F" w:rsidP="00A6188F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звільнення </w:t>
      </w:r>
      <w:r w:rsidRPr="00A6188F">
        <w:rPr>
          <w:rFonts w:ascii="Times New Roman" w:hAnsi="Times New Roman" w:cs="Times New Roman"/>
          <w:sz w:val="28"/>
          <w:szCs w:val="28"/>
          <w:lang w:val="uk-UA"/>
        </w:rPr>
        <w:t xml:space="preserve">від сплати усіх податків і зборів для </w:t>
      </w:r>
      <w:r w:rsidR="00962D6E" w:rsidRPr="00962D6E">
        <w:rPr>
          <w:rFonts w:ascii="Times New Roman" w:hAnsi="Times New Roman" w:cs="Times New Roman"/>
          <w:sz w:val="28"/>
          <w:szCs w:val="28"/>
          <w:lang w:val="uk-UA"/>
        </w:rPr>
        <w:t>платників податків, що є юридичними особами та фізичними особами - підприємцями діяльність яких була призупинена згідно з рішенням Кабінету Міністрів України на період проведення заходів запобігання поширенню на території України гострої респіраторної хвороби COVID-19, спричиненої коронавірусом SARS-CoV-2</w:t>
      </w:r>
      <w:r w:rsidRPr="00A6188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E78DA" w:rsidRDefault="00A6188F" w:rsidP="009005F4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188F">
        <w:rPr>
          <w:rFonts w:ascii="Times New Roman" w:hAnsi="Times New Roman" w:cs="Times New Roman"/>
          <w:sz w:val="28"/>
          <w:szCs w:val="28"/>
          <w:lang w:val="uk-UA"/>
        </w:rPr>
        <w:t xml:space="preserve">звільнення від усіх видів оподаткування дохід у вигляді </w:t>
      </w:r>
      <w:r w:rsidR="0022724A" w:rsidRPr="00A6188F">
        <w:rPr>
          <w:rFonts w:ascii="Times New Roman" w:hAnsi="Times New Roman" w:cs="Times New Roman"/>
          <w:sz w:val="28"/>
          <w:szCs w:val="28"/>
          <w:lang w:val="uk-UA"/>
        </w:rPr>
        <w:t>дивіденд</w:t>
      </w:r>
      <w:r w:rsidR="0022724A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9005F4">
        <w:rPr>
          <w:rFonts w:ascii="Times New Roman" w:hAnsi="Times New Roman" w:cs="Times New Roman"/>
          <w:sz w:val="28"/>
          <w:szCs w:val="28"/>
          <w:lang w:val="uk-UA"/>
        </w:rPr>
        <w:t xml:space="preserve"> юридичних осіб нерезидентів</w:t>
      </w:r>
      <w:r w:rsidRPr="00A6188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6188F" w:rsidRPr="009005F4" w:rsidRDefault="00A6188F" w:rsidP="00A6188F">
      <w:pPr>
        <w:spacing w:before="0"/>
        <w:ind w:firstLine="540"/>
        <w:jc w:val="both"/>
        <w:rPr>
          <w:rFonts w:ascii="Times New Roman" w:hAnsi="Times New Roman" w:cs="Times New Roman"/>
          <w:sz w:val="10"/>
          <w:szCs w:val="10"/>
          <w:lang w:val="uk-UA"/>
        </w:rPr>
      </w:pPr>
    </w:p>
    <w:p w:rsidR="0070475E" w:rsidRPr="00141D13" w:rsidRDefault="0070475E" w:rsidP="002906C6">
      <w:pPr>
        <w:spacing w:before="0"/>
        <w:ind w:firstLine="720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4. Стан нормативно-правової бази у даній сфері правового регулювання </w:t>
      </w:r>
    </w:p>
    <w:p w:rsidR="00573674" w:rsidRPr="00141D13" w:rsidRDefault="0070475E" w:rsidP="002906C6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sz w:val="28"/>
          <w:szCs w:val="28"/>
        </w:rPr>
        <w:t xml:space="preserve">Основними </w:t>
      </w:r>
      <w:r w:rsidR="00835B3F" w:rsidRPr="00141D13">
        <w:rPr>
          <w:rFonts w:ascii="Times New Roman" w:hAnsi="Times New Roman" w:cs="Times New Roman"/>
          <w:sz w:val="28"/>
          <w:szCs w:val="28"/>
        </w:rPr>
        <w:t>нормативно-правовими</w:t>
      </w:r>
      <w:r w:rsidRPr="00141D13">
        <w:rPr>
          <w:rFonts w:ascii="Times New Roman" w:hAnsi="Times New Roman" w:cs="Times New Roman"/>
          <w:sz w:val="28"/>
          <w:szCs w:val="28"/>
        </w:rPr>
        <w:t xml:space="preserve"> актами у даній сфері правового регулювання є </w:t>
      </w:r>
      <w:r w:rsidR="00DA3A6E" w:rsidRPr="00141D13">
        <w:rPr>
          <w:rFonts w:ascii="Times New Roman" w:hAnsi="Times New Roman" w:cs="Times New Roman"/>
          <w:sz w:val="28"/>
          <w:szCs w:val="28"/>
        </w:rPr>
        <w:t>Конституція України</w:t>
      </w:r>
      <w:r w:rsidR="00921EA2" w:rsidRPr="00141D13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DA3A6E" w:rsidRPr="00141D13">
        <w:rPr>
          <w:rFonts w:ascii="Times New Roman" w:hAnsi="Times New Roman" w:cs="Times New Roman"/>
          <w:sz w:val="28"/>
          <w:szCs w:val="28"/>
        </w:rPr>
        <w:t xml:space="preserve"> </w:t>
      </w:r>
      <w:r w:rsidR="00A6188F">
        <w:rPr>
          <w:rFonts w:ascii="Times New Roman" w:hAnsi="Times New Roman" w:cs="Times New Roman"/>
          <w:sz w:val="28"/>
          <w:szCs w:val="28"/>
          <w:lang w:val="uk-UA"/>
        </w:rPr>
        <w:t>Податковий кодекс України</w:t>
      </w:r>
      <w:r w:rsidR="00CA7302" w:rsidRPr="00141D1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475E" w:rsidRPr="00141D13" w:rsidRDefault="0070475E" w:rsidP="002906C6">
      <w:pPr>
        <w:spacing w:before="0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sz w:val="28"/>
          <w:szCs w:val="28"/>
          <w:lang w:val="uk-UA"/>
        </w:rPr>
        <w:t>Прийняття даного законопроекту не вимагає внесення змін до інших законодавчих актів.</w:t>
      </w:r>
    </w:p>
    <w:p w:rsidR="00A6188F" w:rsidRPr="009005F4" w:rsidRDefault="00A6188F" w:rsidP="002906C6">
      <w:pPr>
        <w:spacing w:before="0"/>
        <w:ind w:firstLine="720"/>
        <w:jc w:val="both"/>
        <w:outlineLvl w:val="0"/>
        <w:rPr>
          <w:rFonts w:ascii="Times New Roman" w:hAnsi="Times New Roman" w:cs="Times New Roman"/>
          <w:sz w:val="10"/>
          <w:szCs w:val="10"/>
          <w:lang w:val="uk-UA"/>
        </w:rPr>
      </w:pPr>
    </w:p>
    <w:p w:rsidR="0070475E" w:rsidRPr="00141D13" w:rsidRDefault="00826213" w:rsidP="002906C6">
      <w:pPr>
        <w:autoSpaceDE w:val="0"/>
        <w:autoSpaceDN w:val="0"/>
        <w:spacing w:before="0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5.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Фінансово-економічне обгрунтування </w:t>
      </w:r>
    </w:p>
    <w:p w:rsidR="008F15E2" w:rsidRPr="00141D13" w:rsidRDefault="008F15E2" w:rsidP="002906C6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1D13">
        <w:rPr>
          <w:rFonts w:ascii="Times New Roman" w:hAnsi="Times New Roman" w:cs="Times New Roman"/>
          <w:sz w:val="28"/>
          <w:szCs w:val="28"/>
        </w:rPr>
        <w:t>На момент внесення проект не потребує додаткових витрат Державного бюджету України.</w:t>
      </w:r>
    </w:p>
    <w:p w:rsidR="004225DB" w:rsidRPr="009005F4" w:rsidRDefault="004225DB" w:rsidP="002906C6">
      <w:pPr>
        <w:autoSpaceDE w:val="0"/>
        <w:autoSpaceDN w:val="0"/>
        <w:spacing w:before="0"/>
        <w:ind w:firstLine="720"/>
        <w:jc w:val="both"/>
        <w:rPr>
          <w:rFonts w:ascii="Times New Roman" w:hAnsi="Times New Roman" w:cs="Times New Roman"/>
          <w:b/>
          <w:bCs/>
          <w:sz w:val="10"/>
          <w:szCs w:val="10"/>
          <w:lang w:val="uk-UA"/>
        </w:rPr>
      </w:pPr>
    </w:p>
    <w:p w:rsidR="008A69A4" w:rsidRPr="00141D13" w:rsidRDefault="00DA3A6E" w:rsidP="002906C6">
      <w:pPr>
        <w:autoSpaceDE w:val="0"/>
        <w:autoSpaceDN w:val="0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Прогноз соціально-економічних та інших наслідків прийняття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законопроекту</w:t>
      </w:r>
    </w:p>
    <w:p w:rsidR="00683D26" w:rsidRDefault="0070475E" w:rsidP="00A6188F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</w:t>
      </w:r>
      <w:r w:rsidR="007B5624" w:rsidRPr="00141D13">
        <w:rPr>
          <w:rFonts w:ascii="Times New Roman" w:hAnsi="Times New Roman" w:cs="Times New Roman"/>
          <w:sz w:val="28"/>
          <w:szCs w:val="28"/>
          <w:lang w:val="uk-UA"/>
        </w:rPr>
        <w:t>законопроекту</w:t>
      </w:r>
      <w:r w:rsidR="008A69A4" w:rsidRPr="00141D13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141D13">
        <w:rPr>
          <w:rFonts w:ascii="Times New Roman" w:hAnsi="Times New Roman" w:cs="Times New Roman"/>
          <w:sz w:val="28"/>
          <w:szCs w:val="28"/>
          <w:lang w:val="uk-UA"/>
        </w:rPr>
        <w:t xml:space="preserve">сприятиме </w:t>
      </w:r>
      <w:r w:rsidR="00A6188F" w:rsidRPr="00A6188F">
        <w:rPr>
          <w:rFonts w:ascii="Times New Roman" w:hAnsi="Times New Roman" w:cs="Times New Roman"/>
          <w:sz w:val="28"/>
          <w:szCs w:val="28"/>
          <w:lang w:val="uk-UA"/>
        </w:rPr>
        <w:t>вжитт</w:t>
      </w:r>
      <w:r w:rsidR="00A6188F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A6188F" w:rsidRPr="00A6188F">
        <w:rPr>
          <w:rFonts w:ascii="Times New Roman" w:hAnsi="Times New Roman" w:cs="Times New Roman"/>
          <w:sz w:val="28"/>
          <w:szCs w:val="28"/>
          <w:lang w:val="uk-UA"/>
        </w:rPr>
        <w:t xml:space="preserve"> невідкладних заходів щодо подолання наслідків економічної кризи спричиненої безпрецедентними заходами боротьби з поширенням коронавірусної інфекції COVID-19.</w:t>
      </w:r>
    </w:p>
    <w:p w:rsidR="00A6188F" w:rsidRPr="00141D13" w:rsidRDefault="00A6188F" w:rsidP="00A6188F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103A" w:rsidRPr="00141D13" w:rsidRDefault="00DA3A6E" w:rsidP="009005F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sz w:val="28"/>
          <w:szCs w:val="28"/>
        </w:rPr>
        <w:t>Народн</w:t>
      </w:r>
      <w:r w:rsidR="00E17B84">
        <w:rPr>
          <w:rFonts w:ascii="Times New Roman" w:hAnsi="Times New Roman" w:cs="Times New Roman"/>
          <w:b/>
          <w:sz w:val="28"/>
          <w:szCs w:val="28"/>
          <w:lang w:val="uk-UA"/>
        </w:rPr>
        <w:t>ий</w:t>
      </w:r>
      <w:r w:rsidR="00D22D17" w:rsidRPr="00141D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41D13">
        <w:rPr>
          <w:rFonts w:ascii="Times New Roman" w:hAnsi="Times New Roman" w:cs="Times New Roman"/>
          <w:b/>
          <w:sz w:val="28"/>
          <w:szCs w:val="28"/>
        </w:rPr>
        <w:t>депутат України</w:t>
      </w:r>
      <w:r w:rsidR="00683D26" w:rsidRPr="00141D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254EF5" w:rsidRPr="00141D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</w:t>
      </w:r>
      <w:r w:rsidR="00683D26" w:rsidRPr="00141D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4C4B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683D26" w:rsidRPr="00141D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17B84" w:rsidRPr="00E17B84">
        <w:rPr>
          <w:rFonts w:ascii="Times New Roman" w:hAnsi="Times New Roman" w:cs="Times New Roman"/>
          <w:b/>
          <w:sz w:val="28"/>
          <w:szCs w:val="28"/>
          <w:lang w:val="uk-UA"/>
        </w:rPr>
        <w:t>Д.</w:t>
      </w:r>
      <w:r w:rsidR="00E17B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C4B65">
        <w:rPr>
          <w:rFonts w:ascii="Times New Roman" w:hAnsi="Times New Roman" w:cs="Times New Roman"/>
          <w:b/>
          <w:sz w:val="28"/>
          <w:szCs w:val="28"/>
          <w:lang w:val="uk-UA"/>
        </w:rPr>
        <w:t>ЧОРНИЙ</w:t>
      </w:r>
      <w:r w:rsidR="00E17B84" w:rsidRPr="00E17B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sectPr w:rsidR="0035103A" w:rsidRPr="00141D13" w:rsidSect="00826213">
      <w:footerReference w:type="even" r:id="rId10"/>
      <w:footerReference w:type="default" r:id="rId11"/>
      <w:pgSz w:w="11906" w:h="16838"/>
      <w:pgMar w:top="899" w:right="851" w:bottom="89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5D5" w:rsidRDefault="00D505D5">
      <w:r>
        <w:separator/>
      </w:r>
    </w:p>
  </w:endnote>
  <w:endnote w:type="continuationSeparator" w:id="0">
    <w:p w:rsidR="00D505D5" w:rsidRDefault="00D50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extBook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213" w:rsidRDefault="00826213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26213" w:rsidRDefault="00826213" w:rsidP="00826213">
    <w:pPr>
      <w:pStyle w:val="af1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213" w:rsidRDefault="00826213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A3994">
      <w:rPr>
        <w:rStyle w:val="aa"/>
        <w:noProof/>
      </w:rPr>
      <w:t>2</w:t>
    </w:r>
    <w:r>
      <w:rPr>
        <w:rStyle w:val="aa"/>
      </w:rPr>
      <w:fldChar w:fldCharType="end"/>
    </w:r>
  </w:p>
  <w:p w:rsidR="00826213" w:rsidRDefault="00826213" w:rsidP="00826213">
    <w:pPr>
      <w:pStyle w:val="af1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5D5" w:rsidRDefault="00D505D5">
      <w:r>
        <w:separator/>
      </w:r>
    </w:p>
  </w:footnote>
  <w:footnote w:type="continuationSeparator" w:id="0">
    <w:p w:rsidR="00D505D5" w:rsidRDefault="00D505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65909"/>
    <w:multiLevelType w:val="singleLevel"/>
    <w:tmpl w:val="ED50D42E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abstractNum w:abstractNumId="1" w15:restartNumberingAfterBreak="0">
    <w:nsid w:val="5BF5093F"/>
    <w:multiLevelType w:val="hybridMultilevel"/>
    <w:tmpl w:val="7E309C2E"/>
    <w:lvl w:ilvl="0" w:tplc="F636FF4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475E"/>
    <w:rsid w:val="00030D67"/>
    <w:rsid w:val="00043924"/>
    <w:rsid w:val="00045108"/>
    <w:rsid w:val="000712B5"/>
    <w:rsid w:val="00072D27"/>
    <w:rsid w:val="000875AF"/>
    <w:rsid w:val="000A7EA6"/>
    <w:rsid w:val="000B06DB"/>
    <w:rsid w:val="000B1385"/>
    <w:rsid w:val="000B396E"/>
    <w:rsid w:val="000B61A1"/>
    <w:rsid w:val="000C6760"/>
    <w:rsid w:val="000D608B"/>
    <w:rsid w:val="000E0BE7"/>
    <w:rsid w:val="000E4730"/>
    <w:rsid w:val="00101AB3"/>
    <w:rsid w:val="001073F7"/>
    <w:rsid w:val="0011020B"/>
    <w:rsid w:val="00114DCB"/>
    <w:rsid w:val="001159D4"/>
    <w:rsid w:val="00141D13"/>
    <w:rsid w:val="00144CB5"/>
    <w:rsid w:val="00151026"/>
    <w:rsid w:val="00163D9B"/>
    <w:rsid w:val="001871D4"/>
    <w:rsid w:val="001A687D"/>
    <w:rsid w:val="001B0528"/>
    <w:rsid w:val="001B167A"/>
    <w:rsid w:val="001B3CD7"/>
    <w:rsid w:val="001E38F2"/>
    <w:rsid w:val="001E78DA"/>
    <w:rsid w:val="001F04C4"/>
    <w:rsid w:val="001F5067"/>
    <w:rsid w:val="001F6A41"/>
    <w:rsid w:val="0022724A"/>
    <w:rsid w:val="00231D6B"/>
    <w:rsid w:val="002351A0"/>
    <w:rsid w:val="0024314C"/>
    <w:rsid w:val="00244196"/>
    <w:rsid w:val="00254EF5"/>
    <w:rsid w:val="00257AC4"/>
    <w:rsid w:val="00272B6F"/>
    <w:rsid w:val="00280EAD"/>
    <w:rsid w:val="002830A6"/>
    <w:rsid w:val="002906C6"/>
    <w:rsid w:val="002B2740"/>
    <w:rsid w:val="002D0B6C"/>
    <w:rsid w:val="002D1B64"/>
    <w:rsid w:val="002D321E"/>
    <w:rsid w:val="002E15D8"/>
    <w:rsid w:val="002F595B"/>
    <w:rsid w:val="003012CC"/>
    <w:rsid w:val="00304907"/>
    <w:rsid w:val="00306774"/>
    <w:rsid w:val="00310478"/>
    <w:rsid w:val="00310F6B"/>
    <w:rsid w:val="00321508"/>
    <w:rsid w:val="00325657"/>
    <w:rsid w:val="003437C0"/>
    <w:rsid w:val="003452AE"/>
    <w:rsid w:val="0035103A"/>
    <w:rsid w:val="003517D1"/>
    <w:rsid w:val="003E68B9"/>
    <w:rsid w:val="004038BB"/>
    <w:rsid w:val="00404AF7"/>
    <w:rsid w:val="004225DB"/>
    <w:rsid w:val="004339C0"/>
    <w:rsid w:val="00435F0F"/>
    <w:rsid w:val="004379C1"/>
    <w:rsid w:val="00443A72"/>
    <w:rsid w:val="004448AA"/>
    <w:rsid w:val="004500D2"/>
    <w:rsid w:val="00451073"/>
    <w:rsid w:val="004B0F9A"/>
    <w:rsid w:val="004B38F6"/>
    <w:rsid w:val="004B4726"/>
    <w:rsid w:val="004C3F18"/>
    <w:rsid w:val="004C4B65"/>
    <w:rsid w:val="004E3D4D"/>
    <w:rsid w:val="004E788F"/>
    <w:rsid w:val="004F4331"/>
    <w:rsid w:val="005357A8"/>
    <w:rsid w:val="00544162"/>
    <w:rsid w:val="005642CA"/>
    <w:rsid w:val="00573674"/>
    <w:rsid w:val="005B075E"/>
    <w:rsid w:val="005B3D80"/>
    <w:rsid w:val="005D532B"/>
    <w:rsid w:val="005D7B61"/>
    <w:rsid w:val="00604C0B"/>
    <w:rsid w:val="0063026B"/>
    <w:rsid w:val="006463D2"/>
    <w:rsid w:val="00646B97"/>
    <w:rsid w:val="00660FDF"/>
    <w:rsid w:val="00666A48"/>
    <w:rsid w:val="00666A9A"/>
    <w:rsid w:val="006777DF"/>
    <w:rsid w:val="006824DF"/>
    <w:rsid w:val="00683D26"/>
    <w:rsid w:val="006A4C93"/>
    <w:rsid w:val="006B32DE"/>
    <w:rsid w:val="006C352A"/>
    <w:rsid w:val="006F3921"/>
    <w:rsid w:val="006F43AA"/>
    <w:rsid w:val="006F78DC"/>
    <w:rsid w:val="0070475E"/>
    <w:rsid w:val="00721834"/>
    <w:rsid w:val="007476C8"/>
    <w:rsid w:val="0074783E"/>
    <w:rsid w:val="00794688"/>
    <w:rsid w:val="007A181D"/>
    <w:rsid w:val="007A3994"/>
    <w:rsid w:val="007B5624"/>
    <w:rsid w:val="007B6D7C"/>
    <w:rsid w:val="007B6E71"/>
    <w:rsid w:val="007C556D"/>
    <w:rsid w:val="007C746A"/>
    <w:rsid w:val="007E5C65"/>
    <w:rsid w:val="00804001"/>
    <w:rsid w:val="00815225"/>
    <w:rsid w:val="00823BF3"/>
    <w:rsid w:val="00826213"/>
    <w:rsid w:val="00835B3F"/>
    <w:rsid w:val="00837788"/>
    <w:rsid w:val="008414D8"/>
    <w:rsid w:val="008553F4"/>
    <w:rsid w:val="008A4A41"/>
    <w:rsid w:val="008A69A4"/>
    <w:rsid w:val="008B567E"/>
    <w:rsid w:val="008C1AE8"/>
    <w:rsid w:val="008E3113"/>
    <w:rsid w:val="008F15E2"/>
    <w:rsid w:val="009005F4"/>
    <w:rsid w:val="00905CEB"/>
    <w:rsid w:val="00906EBC"/>
    <w:rsid w:val="00911D46"/>
    <w:rsid w:val="00916732"/>
    <w:rsid w:val="00917990"/>
    <w:rsid w:val="00917EDD"/>
    <w:rsid w:val="00921EA2"/>
    <w:rsid w:val="009247AA"/>
    <w:rsid w:val="00924E9B"/>
    <w:rsid w:val="0093507D"/>
    <w:rsid w:val="0094505B"/>
    <w:rsid w:val="009629E6"/>
    <w:rsid w:val="00962D6E"/>
    <w:rsid w:val="009648D7"/>
    <w:rsid w:val="009677CC"/>
    <w:rsid w:val="009709D4"/>
    <w:rsid w:val="00972E49"/>
    <w:rsid w:val="009E7350"/>
    <w:rsid w:val="00A06A39"/>
    <w:rsid w:val="00A36448"/>
    <w:rsid w:val="00A53B97"/>
    <w:rsid w:val="00A56756"/>
    <w:rsid w:val="00A6188F"/>
    <w:rsid w:val="00A66CC9"/>
    <w:rsid w:val="00A721B1"/>
    <w:rsid w:val="00A8172E"/>
    <w:rsid w:val="00AA7515"/>
    <w:rsid w:val="00AB3E58"/>
    <w:rsid w:val="00AB6BAA"/>
    <w:rsid w:val="00AC5752"/>
    <w:rsid w:val="00AC5782"/>
    <w:rsid w:val="00AC7279"/>
    <w:rsid w:val="00AE4C45"/>
    <w:rsid w:val="00B04EC9"/>
    <w:rsid w:val="00B0629E"/>
    <w:rsid w:val="00B21013"/>
    <w:rsid w:val="00B6501D"/>
    <w:rsid w:val="00B702DA"/>
    <w:rsid w:val="00B77587"/>
    <w:rsid w:val="00B9602A"/>
    <w:rsid w:val="00BA3FB8"/>
    <w:rsid w:val="00BB3655"/>
    <w:rsid w:val="00BC433A"/>
    <w:rsid w:val="00BE4F42"/>
    <w:rsid w:val="00BE56A6"/>
    <w:rsid w:val="00BE68D7"/>
    <w:rsid w:val="00C0580D"/>
    <w:rsid w:val="00C06C3D"/>
    <w:rsid w:val="00C4544F"/>
    <w:rsid w:val="00C71433"/>
    <w:rsid w:val="00C72A2C"/>
    <w:rsid w:val="00C83692"/>
    <w:rsid w:val="00CA7302"/>
    <w:rsid w:val="00CB2F78"/>
    <w:rsid w:val="00CB5B8B"/>
    <w:rsid w:val="00CB6DB0"/>
    <w:rsid w:val="00CC3AF4"/>
    <w:rsid w:val="00CC4DBF"/>
    <w:rsid w:val="00D025FE"/>
    <w:rsid w:val="00D02927"/>
    <w:rsid w:val="00D22D17"/>
    <w:rsid w:val="00D43B75"/>
    <w:rsid w:val="00D505D5"/>
    <w:rsid w:val="00D53376"/>
    <w:rsid w:val="00D60A8F"/>
    <w:rsid w:val="00D848BC"/>
    <w:rsid w:val="00DA3A6E"/>
    <w:rsid w:val="00DA3B14"/>
    <w:rsid w:val="00DB3714"/>
    <w:rsid w:val="00DB4D8A"/>
    <w:rsid w:val="00DD153F"/>
    <w:rsid w:val="00E146D8"/>
    <w:rsid w:val="00E17B84"/>
    <w:rsid w:val="00E20B24"/>
    <w:rsid w:val="00E2379D"/>
    <w:rsid w:val="00E416AC"/>
    <w:rsid w:val="00E538A9"/>
    <w:rsid w:val="00E60847"/>
    <w:rsid w:val="00E70EF8"/>
    <w:rsid w:val="00E90F6D"/>
    <w:rsid w:val="00E93F93"/>
    <w:rsid w:val="00ED58DE"/>
    <w:rsid w:val="00ED76A3"/>
    <w:rsid w:val="00EE7996"/>
    <w:rsid w:val="00F062E1"/>
    <w:rsid w:val="00F33FD4"/>
    <w:rsid w:val="00F5310A"/>
    <w:rsid w:val="00F565B0"/>
    <w:rsid w:val="00F63604"/>
    <w:rsid w:val="00F760E3"/>
    <w:rsid w:val="00F81427"/>
    <w:rsid w:val="00F84D6F"/>
    <w:rsid w:val="00FA2B81"/>
    <w:rsid w:val="00FB3933"/>
    <w:rsid w:val="00FB67DB"/>
    <w:rsid w:val="00FC7678"/>
    <w:rsid w:val="00FE5C99"/>
    <w:rsid w:val="00FF05C8"/>
    <w:rsid w:val="00FF0740"/>
    <w:rsid w:val="00FF622E"/>
    <w:rsid w:val="00FF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E087FDF-4701-49E3-B587-AD0E7D2F1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75E"/>
    <w:pPr>
      <w:spacing w:before="120"/>
    </w:pPr>
    <w:rPr>
      <w:rFonts w:ascii="Antiqua" w:hAnsi="Antiqua" w:cs="Antiqua"/>
      <w:sz w:val="26"/>
      <w:szCs w:val="26"/>
      <w:lang w:val="hr-HR"/>
    </w:rPr>
  </w:style>
  <w:style w:type="paragraph" w:styleId="2">
    <w:name w:val="heading 2"/>
    <w:basedOn w:val="a"/>
    <w:next w:val="a"/>
    <w:link w:val="20"/>
    <w:uiPriority w:val="9"/>
    <w:qFormat/>
    <w:rsid w:val="00FB67D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777DF"/>
    <w:pPr>
      <w:keepNext/>
      <w:autoSpaceDE w:val="0"/>
      <w:autoSpaceDN w:val="0"/>
      <w:spacing w:before="0"/>
      <w:ind w:firstLine="567"/>
      <w:jc w:val="right"/>
      <w:outlineLvl w:val="2"/>
    </w:pPr>
    <w:rPr>
      <w:rFonts w:ascii="Times New Roman" w:hAnsi="Times New Roman" w:cs="Times New Roman"/>
      <w:i/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sid w:val="00FB67DB"/>
    <w:rPr>
      <w:rFonts w:ascii="Cambria" w:eastAsia="Times New Roman" w:hAnsi="Cambria" w:cs="Times New Roman"/>
      <w:b/>
      <w:bCs/>
      <w:i/>
      <w:iCs/>
      <w:sz w:val="28"/>
      <w:szCs w:val="28"/>
      <w:lang w:val="hr-HR" w:eastAsia="uk-UA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hr-HR" w:eastAsia="uk-UA"/>
    </w:rPr>
  </w:style>
  <w:style w:type="paragraph" w:styleId="21">
    <w:name w:val="Body Text 2"/>
    <w:basedOn w:val="a"/>
    <w:link w:val="22"/>
    <w:uiPriority w:val="99"/>
    <w:rsid w:val="0070475E"/>
    <w:pPr>
      <w:autoSpaceDE w:val="0"/>
      <w:autoSpaceDN w:val="0"/>
      <w:spacing w:before="0"/>
      <w:jc w:val="both"/>
    </w:pPr>
    <w:rPr>
      <w:sz w:val="28"/>
      <w:szCs w:val="28"/>
      <w:lang w:val="ru-RU"/>
    </w:rPr>
  </w:style>
  <w:style w:type="character" w:customStyle="1" w:styleId="22">
    <w:name w:val="Основний текст 2 Знак"/>
    <w:link w:val="21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paragraph" w:styleId="HTML">
    <w:name w:val="HTML Preformatted"/>
    <w:basedOn w:val="a"/>
    <w:link w:val="HTML0"/>
    <w:uiPriority w:val="99"/>
    <w:rsid w:val="007047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</w:pPr>
    <w:rPr>
      <w:rFonts w:ascii="Courier New" w:hAnsi="Courier New" w:cs="Courier New"/>
      <w:color w:val="000000"/>
      <w:sz w:val="21"/>
      <w:szCs w:val="21"/>
      <w:lang w:val="uk-UA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Courier New"/>
      <w:sz w:val="20"/>
      <w:szCs w:val="20"/>
      <w:lang w:val="hr-HR" w:eastAsia="uk-UA"/>
    </w:rPr>
  </w:style>
  <w:style w:type="paragraph" w:styleId="a3">
    <w:name w:val="Normal (Web)"/>
    <w:basedOn w:val="a"/>
    <w:uiPriority w:val="99"/>
    <w:rsid w:val="0070475E"/>
    <w:pPr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StyleZakonu">
    <w:name w:val="StyleZakonu"/>
    <w:basedOn w:val="a"/>
    <w:uiPriority w:val="99"/>
    <w:rsid w:val="0070475E"/>
    <w:pPr>
      <w:autoSpaceDE w:val="0"/>
      <w:autoSpaceDN w:val="0"/>
      <w:spacing w:before="0" w:after="120"/>
      <w:ind w:firstLine="284"/>
      <w:jc w:val="both"/>
    </w:pPr>
    <w:rPr>
      <w:rFonts w:ascii="TextBook" w:hAnsi="TextBook" w:cs="TextBook"/>
      <w:sz w:val="18"/>
      <w:szCs w:val="18"/>
      <w:lang w:val="uk-UA" w:eastAsia="ru-RU"/>
    </w:rPr>
  </w:style>
  <w:style w:type="paragraph" w:styleId="31">
    <w:name w:val="Body Text Indent 3"/>
    <w:basedOn w:val="a"/>
    <w:link w:val="32"/>
    <w:uiPriority w:val="99"/>
    <w:rsid w:val="00924E9B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link w:val="31"/>
    <w:uiPriority w:val="99"/>
    <w:semiHidden/>
    <w:locked/>
    <w:rPr>
      <w:rFonts w:ascii="Antiqua" w:hAnsi="Antiqua" w:cs="Antiqua"/>
      <w:sz w:val="16"/>
      <w:szCs w:val="16"/>
      <w:lang w:val="hr-HR" w:eastAsia="uk-UA"/>
    </w:rPr>
  </w:style>
  <w:style w:type="paragraph" w:styleId="a4">
    <w:name w:val="Body Text"/>
    <w:basedOn w:val="a"/>
    <w:link w:val="a5"/>
    <w:uiPriority w:val="99"/>
    <w:rsid w:val="006777DF"/>
    <w:pPr>
      <w:spacing w:after="120"/>
    </w:pPr>
  </w:style>
  <w:style w:type="character" w:customStyle="1" w:styleId="a5">
    <w:name w:val="Основний текст Знак"/>
    <w:link w:val="a4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paragraph" w:styleId="23">
    <w:name w:val="Body Text Indent 2"/>
    <w:basedOn w:val="a"/>
    <w:link w:val="24"/>
    <w:uiPriority w:val="99"/>
    <w:rsid w:val="006777DF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link w:val="23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paragraph" w:styleId="33">
    <w:name w:val="Body Text 3"/>
    <w:basedOn w:val="a"/>
    <w:link w:val="34"/>
    <w:uiPriority w:val="99"/>
    <w:rsid w:val="006777DF"/>
    <w:pPr>
      <w:autoSpaceDE w:val="0"/>
      <w:autoSpaceDN w:val="0"/>
      <w:spacing w:before="0" w:after="120"/>
    </w:pPr>
    <w:rPr>
      <w:rFonts w:ascii="Times New Roman" w:hAnsi="Times New Roman" w:cs="Times New Roman"/>
      <w:sz w:val="16"/>
      <w:szCs w:val="16"/>
      <w:lang w:val="uk-UA"/>
    </w:rPr>
  </w:style>
  <w:style w:type="character" w:customStyle="1" w:styleId="34">
    <w:name w:val="Основний текст 3 Знак"/>
    <w:link w:val="33"/>
    <w:uiPriority w:val="99"/>
    <w:semiHidden/>
    <w:locked/>
    <w:rPr>
      <w:rFonts w:ascii="Antiqua" w:hAnsi="Antiqua" w:cs="Antiqua"/>
      <w:sz w:val="16"/>
      <w:szCs w:val="16"/>
      <w:lang w:val="hr-HR" w:eastAsia="uk-UA"/>
    </w:rPr>
  </w:style>
  <w:style w:type="paragraph" w:styleId="a6">
    <w:name w:val="footnote text"/>
    <w:basedOn w:val="a"/>
    <w:link w:val="a7"/>
    <w:uiPriority w:val="99"/>
    <w:semiHidden/>
    <w:rsid w:val="006777DF"/>
    <w:pPr>
      <w:autoSpaceDE w:val="0"/>
      <w:autoSpaceDN w:val="0"/>
      <w:spacing w:before="0"/>
      <w:ind w:firstLine="720"/>
      <w:jc w:val="both"/>
    </w:pPr>
    <w:rPr>
      <w:rFonts w:ascii="Times New Roman" w:hAnsi="Times New Roman" w:cs="Times New Roman"/>
      <w:sz w:val="20"/>
      <w:szCs w:val="20"/>
      <w:lang w:val="uk-UA"/>
    </w:rPr>
  </w:style>
  <w:style w:type="character" w:customStyle="1" w:styleId="a7">
    <w:name w:val="Текст виноски Знак"/>
    <w:link w:val="a6"/>
    <w:uiPriority w:val="99"/>
    <w:semiHidden/>
    <w:locked/>
    <w:rPr>
      <w:rFonts w:ascii="Antiqua" w:hAnsi="Antiqua" w:cs="Antiqua"/>
      <w:sz w:val="20"/>
      <w:szCs w:val="20"/>
      <w:lang w:val="hr-HR" w:eastAsia="uk-UA"/>
    </w:rPr>
  </w:style>
  <w:style w:type="paragraph" w:styleId="a8">
    <w:name w:val="header"/>
    <w:basedOn w:val="a"/>
    <w:link w:val="a9"/>
    <w:uiPriority w:val="99"/>
    <w:rsid w:val="007C746A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link w:val="a8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character" w:styleId="aa">
    <w:name w:val="page number"/>
    <w:uiPriority w:val="99"/>
    <w:rsid w:val="007C746A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7E5C65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link w:val="ab"/>
    <w:uiPriority w:val="99"/>
    <w:semiHidden/>
    <w:locked/>
    <w:rPr>
      <w:rFonts w:ascii="Tahoma" w:hAnsi="Tahoma" w:cs="Tahoma"/>
      <w:sz w:val="16"/>
      <w:szCs w:val="16"/>
      <w:lang w:val="hr-HR" w:eastAsia="uk-UA"/>
    </w:rPr>
  </w:style>
  <w:style w:type="character" w:customStyle="1" w:styleId="FontStyle">
    <w:name w:val="Font Style"/>
    <w:uiPriority w:val="99"/>
    <w:rsid w:val="001871D4"/>
    <w:rPr>
      <w:color w:val="000000"/>
      <w:sz w:val="20"/>
    </w:rPr>
  </w:style>
  <w:style w:type="character" w:customStyle="1" w:styleId="hps">
    <w:name w:val="hps"/>
    <w:uiPriority w:val="99"/>
    <w:rsid w:val="00144CB5"/>
    <w:rPr>
      <w:rFonts w:ascii="Times New Roman" w:hAnsi="Times New Roman"/>
    </w:rPr>
  </w:style>
  <w:style w:type="character" w:styleId="ad">
    <w:name w:val="Hyperlink"/>
    <w:rsid w:val="00FF622E"/>
    <w:rPr>
      <w:color w:val="0000FF"/>
      <w:u w:val="single"/>
    </w:rPr>
  </w:style>
  <w:style w:type="character" w:customStyle="1" w:styleId="rvts0">
    <w:name w:val="rvts0"/>
    <w:basedOn w:val="a0"/>
    <w:rsid w:val="00FF622E"/>
  </w:style>
  <w:style w:type="character" w:customStyle="1" w:styleId="rvts23">
    <w:name w:val="rvts23"/>
    <w:basedOn w:val="a0"/>
    <w:rsid w:val="00FF622E"/>
  </w:style>
  <w:style w:type="character" w:customStyle="1" w:styleId="rvts44">
    <w:name w:val="rvts44"/>
    <w:basedOn w:val="a0"/>
    <w:rsid w:val="00FF622E"/>
  </w:style>
  <w:style w:type="paragraph" w:customStyle="1" w:styleId="tjbmf">
    <w:name w:val="tj bmf"/>
    <w:basedOn w:val="a"/>
    <w:rsid w:val="0054416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paragraph" w:customStyle="1" w:styleId="ae">
    <w:name w:val="Нормальний текст"/>
    <w:basedOn w:val="a"/>
    <w:rsid w:val="00D43B75"/>
    <w:pPr>
      <w:ind w:firstLine="567"/>
      <w:jc w:val="both"/>
    </w:pPr>
    <w:rPr>
      <w:rFonts w:eastAsia="Calibri" w:cs="Times New Roman"/>
      <w:szCs w:val="20"/>
      <w:lang w:val="uk-UA" w:eastAsia="ru-RU"/>
    </w:rPr>
  </w:style>
  <w:style w:type="paragraph" w:customStyle="1" w:styleId="af">
    <w:name w:val="Установа"/>
    <w:basedOn w:val="a"/>
    <w:rsid w:val="004C3F18"/>
    <w:pPr>
      <w:keepNext/>
      <w:keepLines/>
      <w:jc w:val="center"/>
    </w:pPr>
    <w:rPr>
      <w:rFonts w:cs="Times New Roman"/>
      <w:b/>
      <w:i/>
      <w:caps/>
      <w:sz w:val="48"/>
      <w:szCs w:val="20"/>
      <w:lang w:val="uk-UA" w:eastAsia="ru-RU"/>
    </w:rPr>
  </w:style>
  <w:style w:type="character" w:customStyle="1" w:styleId="apple-converted-space">
    <w:name w:val="apple-converted-space"/>
    <w:rsid w:val="008E3113"/>
    <w:rPr>
      <w:rFonts w:cs="Times New Roman"/>
    </w:rPr>
  </w:style>
  <w:style w:type="character" w:styleId="af0">
    <w:name w:val="Strong"/>
    <w:qFormat/>
    <w:rsid w:val="00AC5752"/>
    <w:rPr>
      <w:b/>
      <w:bCs/>
    </w:rPr>
  </w:style>
  <w:style w:type="paragraph" w:styleId="af1">
    <w:name w:val="footer"/>
    <w:basedOn w:val="a"/>
    <w:rsid w:val="00826213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EA6F68-80BB-4C8B-9873-CDD1F66E2E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B460DD1-3803-4E75-AFBB-7B8D427E57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6EB68E-EC57-423D-B2E7-6CD942B351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3112</Words>
  <Characters>1775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2020-03-30T14:44:00Z</dcterms:created>
  <dcterms:modified xsi:type="dcterms:W3CDTF">2020-03-30T14:44:00Z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