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BA" w:rsidRPr="00936386" w:rsidRDefault="00CD65BA" w:rsidP="00CD65BA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936386">
        <w:rPr>
          <w:sz w:val="28"/>
          <w:szCs w:val="28"/>
          <w:lang w:eastAsia="uk-UA"/>
        </w:rPr>
        <w:t>Проект</w:t>
      </w:r>
    </w:p>
    <w:p w:rsidR="00CD65BA" w:rsidRPr="00CD65BA" w:rsidRDefault="00CD65BA" w:rsidP="00CD65BA">
      <w:pPr>
        <w:jc w:val="right"/>
        <w:rPr>
          <w:sz w:val="28"/>
          <w:szCs w:val="28"/>
          <w:lang w:eastAsia="uk-UA"/>
        </w:rPr>
      </w:pPr>
    </w:p>
    <w:p w:rsidR="00CD65BA" w:rsidRDefault="00936386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</w:t>
      </w:r>
      <w:r w:rsidR="00CD65BA" w:rsidRPr="00CD65BA">
        <w:rPr>
          <w:sz w:val="28"/>
          <w:szCs w:val="28"/>
          <w:lang w:eastAsia="uk-UA"/>
        </w:rPr>
        <w:t xml:space="preserve">носиться </w:t>
      </w:r>
      <w:r w:rsidR="00CD65BA">
        <w:rPr>
          <w:sz w:val="28"/>
          <w:szCs w:val="28"/>
          <w:lang w:eastAsia="uk-UA"/>
        </w:rPr>
        <w:t>народним</w:t>
      </w:r>
      <w:r w:rsidR="00CD65BA" w:rsidRPr="00CD65BA">
        <w:rPr>
          <w:sz w:val="28"/>
          <w:szCs w:val="28"/>
          <w:lang w:eastAsia="uk-UA"/>
        </w:rPr>
        <w:t xml:space="preserve"> </w:t>
      </w:r>
    </w:p>
    <w:p w:rsidR="00CD65BA" w:rsidRDefault="00CD65BA" w:rsidP="00CD65BA">
      <w:pPr>
        <w:jc w:val="right"/>
        <w:rPr>
          <w:sz w:val="28"/>
          <w:szCs w:val="28"/>
          <w:lang w:eastAsia="uk-UA"/>
        </w:rPr>
      </w:pPr>
      <w:r w:rsidRPr="00CD65BA">
        <w:rPr>
          <w:sz w:val="28"/>
          <w:szCs w:val="28"/>
          <w:lang w:eastAsia="uk-UA"/>
        </w:rPr>
        <w:t>депутатом України</w:t>
      </w:r>
    </w:p>
    <w:p w:rsidR="00D85204" w:rsidRDefault="00D85204" w:rsidP="00CD65BA">
      <w:pPr>
        <w:jc w:val="right"/>
        <w:rPr>
          <w:sz w:val="28"/>
          <w:szCs w:val="28"/>
          <w:lang w:eastAsia="uk-UA"/>
        </w:rPr>
      </w:pPr>
    </w:p>
    <w:p w:rsidR="00D85204" w:rsidRPr="00CD65BA" w:rsidRDefault="00D85204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А.Е. Поляковим</w:t>
      </w:r>
    </w:p>
    <w:p w:rsidR="001E6DBE" w:rsidRDefault="001E6DBE" w:rsidP="00CD65BA">
      <w:pPr>
        <w:spacing w:before="100" w:beforeAutospacing="1" w:after="100" w:afterAutospacing="1"/>
        <w:jc w:val="center"/>
        <w:rPr>
          <w:b/>
          <w:i/>
          <w:sz w:val="36"/>
          <w:szCs w:val="36"/>
          <w:lang w:eastAsia="uk-UA"/>
        </w:rPr>
      </w:pPr>
    </w:p>
    <w:p w:rsidR="00CD65BA" w:rsidRPr="00CD65BA" w:rsidRDefault="00CD65BA" w:rsidP="00CD65BA">
      <w:pPr>
        <w:spacing w:before="100" w:beforeAutospacing="1" w:after="100" w:afterAutospacing="1"/>
        <w:jc w:val="center"/>
        <w:rPr>
          <w:sz w:val="36"/>
          <w:szCs w:val="36"/>
          <w:lang w:val="ru-RU"/>
        </w:rPr>
      </w:pPr>
      <w:r w:rsidRPr="00CD65BA">
        <w:rPr>
          <w:b/>
          <w:i/>
          <w:sz w:val="36"/>
          <w:szCs w:val="36"/>
          <w:lang w:eastAsia="uk-UA"/>
        </w:rPr>
        <w:t xml:space="preserve">ПОСТАНОВА </w:t>
      </w:r>
      <w:r w:rsidRPr="00CD65BA">
        <w:rPr>
          <w:b/>
          <w:sz w:val="36"/>
          <w:szCs w:val="36"/>
          <w:lang w:eastAsia="uk-UA"/>
        </w:rPr>
        <w:br/>
      </w:r>
      <w:r w:rsidRPr="00CD65BA">
        <w:rPr>
          <w:b/>
          <w:i/>
          <w:sz w:val="36"/>
          <w:szCs w:val="36"/>
          <w:lang w:eastAsia="uk-UA"/>
        </w:rPr>
        <w:t>Верховної Ради України</w:t>
      </w:r>
    </w:p>
    <w:p w:rsidR="00CD65BA" w:rsidRPr="00CD65BA" w:rsidRDefault="00CD65BA" w:rsidP="00CD65BA">
      <w:pPr>
        <w:jc w:val="center"/>
        <w:rPr>
          <w:b/>
          <w:sz w:val="28"/>
          <w:szCs w:val="28"/>
        </w:rPr>
      </w:pPr>
      <w:r w:rsidRPr="00CD65BA">
        <w:rPr>
          <w:b/>
          <w:sz w:val="28"/>
          <w:szCs w:val="28"/>
        </w:rPr>
        <w:t xml:space="preserve">Про скасування рішення </w:t>
      </w:r>
      <w:r>
        <w:rPr>
          <w:b/>
          <w:sz w:val="28"/>
          <w:szCs w:val="28"/>
        </w:rPr>
        <w:t xml:space="preserve"> </w:t>
      </w:r>
      <w:r w:rsidRPr="00CD65BA">
        <w:rPr>
          <w:b/>
          <w:sz w:val="28"/>
          <w:szCs w:val="28"/>
        </w:rPr>
        <w:t xml:space="preserve">Верховної Ради України від </w:t>
      </w:r>
      <w:r w:rsidR="00135218">
        <w:rPr>
          <w:b/>
          <w:sz w:val="28"/>
          <w:szCs w:val="28"/>
        </w:rPr>
        <w:t>3</w:t>
      </w:r>
      <w:r w:rsidR="00135218" w:rsidRPr="00135218">
        <w:rPr>
          <w:b/>
          <w:sz w:val="28"/>
          <w:szCs w:val="28"/>
          <w:lang w:val="ru-RU"/>
        </w:rPr>
        <w:t>1</w:t>
      </w:r>
      <w:r w:rsidR="00485931">
        <w:rPr>
          <w:b/>
          <w:sz w:val="28"/>
          <w:szCs w:val="28"/>
        </w:rPr>
        <w:t xml:space="preserve"> березня</w:t>
      </w:r>
      <w:r w:rsidR="00D85204">
        <w:rPr>
          <w:b/>
          <w:sz w:val="28"/>
          <w:szCs w:val="28"/>
        </w:rPr>
        <w:t xml:space="preserve"> </w:t>
      </w:r>
      <w:r w:rsidRPr="00CD65BA">
        <w:rPr>
          <w:b/>
          <w:sz w:val="28"/>
          <w:szCs w:val="28"/>
        </w:rPr>
        <w:t>20</w:t>
      </w:r>
      <w:r w:rsidR="00D85204">
        <w:rPr>
          <w:b/>
          <w:sz w:val="28"/>
          <w:szCs w:val="28"/>
        </w:rPr>
        <w:t>20</w:t>
      </w:r>
      <w:r w:rsidRPr="00CD65BA">
        <w:rPr>
          <w:b/>
          <w:sz w:val="28"/>
          <w:szCs w:val="28"/>
        </w:rPr>
        <w:t xml:space="preserve"> року</w:t>
      </w:r>
    </w:p>
    <w:p w:rsidR="00936386" w:rsidRDefault="00CD65BA" w:rsidP="00CD65BA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CD65BA">
        <w:rPr>
          <w:sz w:val="28"/>
          <w:szCs w:val="28"/>
          <w:lang w:val="uk-UA"/>
        </w:rPr>
        <w:t xml:space="preserve">про прийняття в цілому як закону </w:t>
      </w:r>
      <w:r>
        <w:rPr>
          <w:sz w:val="28"/>
          <w:szCs w:val="28"/>
          <w:lang w:val="uk-UA"/>
        </w:rPr>
        <w:t xml:space="preserve"> </w:t>
      </w:r>
      <w:r w:rsidRPr="00CD65BA">
        <w:rPr>
          <w:sz w:val="28"/>
          <w:szCs w:val="28"/>
          <w:lang w:val="uk-UA"/>
        </w:rPr>
        <w:t xml:space="preserve">проекту Закону України </w:t>
      </w:r>
    </w:p>
    <w:p w:rsidR="00D85204" w:rsidRDefault="00D85204" w:rsidP="00CD65BA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D85204">
        <w:rPr>
          <w:sz w:val="28"/>
          <w:szCs w:val="28"/>
          <w:lang w:val="uk-UA"/>
        </w:rPr>
        <w:t xml:space="preserve">«Про внесення змін до деяких законодавчих актів України щодо обігу земель сільськогосподарського призначення </w:t>
      </w:r>
    </w:p>
    <w:p w:rsidR="00CD65BA" w:rsidRPr="00CD65BA" w:rsidRDefault="00D85204" w:rsidP="00CD65BA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D85204">
        <w:rPr>
          <w:sz w:val="28"/>
          <w:szCs w:val="28"/>
          <w:lang w:val="uk-UA"/>
        </w:rPr>
        <w:t>(реєстраційний № 2178-10 від 10.10.2019)»</w:t>
      </w:r>
    </w:p>
    <w:p w:rsidR="00CD65BA" w:rsidRPr="00CD65BA" w:rsidRDefault="00CD65BA" w:rsidP="00CD65BA">
      <w:pPr>
        <w:jc w:val="center"/>
        <w:rPr>
          <w:b/>
          <w:sz w:val="28"/>
          <w:szCs w:val="28"/>
        </w:rPr>
      </w:pPr>
    </w:p>
    <w:p w:rsidR="00CD65BA" w:rsidRDefault="00CD65BA" w:rsidP="00CD65BA">
      <w:pPr>
        <w:jc w:val="center"/>
        <w:rPr>
          <w:b/>
          <w:sz w:val="28"/>
          <w:szCs w:val="28"/>
        </w:rPr>
      </w:pPr>
    </w:p>
    <w:p w:rsidR="00CD65BA" w:rsidRDefault="00CD65BA" w:rsidP="00CD65BA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D65660">
        <w:rPr>
          <w:sz w:val="28"/>
          <w:szCs w:val="28"/>
        </w:rPr>
        <w:t>постановляє:</w:t>
      </w:r>
    </w:p>
    <w:p w:rsidR="00CD65BA" w:rsidRPr="00CD65BA" w:rsidRDefault="00CD65BA" w:rsidP="00D85204">
      <w:pPr>
        <w:ind w:firstLine="540"/>
        <w:jc w:val="both"/>
        <w:rPr>
          <w:sz w:val="28"/>
          <w:szCs w:val="28"/>
        </w:rPr>
      </w:pPr>
      <w:bookmarkStart w:id="1" w:name="o5"/>
      <w:bookmarkEnd w:id="1"/>
      <w:r w:rsidRPr="00CD65BA">
        <w:rPr>
          <w:sz w:val="28"/>
          <w:szCs w:val="28"/>
        </w:rPr>
        <w:t xml:space="preserve">1. Скасувати рішення Верховної Ради України від </w:t>
      </w:r>
      <w:r w:rsidR="00135218">
        <w:rPr>
          <w:sz w:val="28"/>
          <w:szCs w:val="28"/>
        </w:rPr>
        <w:t>31</w:t>
      </w:r>
      <w:r w:rsidR="00485931">
        <w:rPr>
          <w:sz w:val="28"/>
          <w:szCs w:val="28"/>
        </w:rPr>
        <w:t xml:space="preserve"> березня</w:t>
      </w:r>
      <w:r w:rsidR="00D85204" w:rsidRPr="00D85204">
        <w:rPr>
          <w:sz w:val="28"/>
          <w:szCs w:val="28"/>
        </w:rPr>
        <w:t xml:space="preserve"> 2020 року </w:t>
      </w:r>
      <w:r w:rsidRPr="00CD65BA">
        <w:rPr>
          <w:sz w:val="28"/>
          <w:szCs w:val="28"/>
        </w:rPr>
        <w:t>п</w:t>
      </w:r>
      <w:r w:rsidR="00D43FBC">
        <w:rPr>
          <w:sz w:val="28"/>
          <w:szCs w:val="28"/>
        </w:rPr>
        <w:t>ро прийняття в цілому як закону</w:t>
      </w:r>
      <w:r w:rsidRPr="00CD65BA">
        <w:rPr>
          <w:sz w:val="28"/>
          <w:szCs w:val="28"/>
        </w:rPr>
        <w:t xml:space="preserve"> проекту Закону України </w:t>
      </w:r>
      <w:r w:rsidR="00D85204" w:rsidRPr="00D85204">
        <w:rPr>
          <w:sz w:val="28"/>
          <w:szCs w:val="28"/>
        </w:rPr>
        <w:t>«Про внесення змін до деяких законодавчих актів України щодо обігу земель сільськогосподарського призначення (реєстраційний № 2178-10 від 10.10.2019)»</w:t>
      </w:r>
      <w:r w:rsidR="00252845">
        <w:rPr>
          <w:sz w:val="28"/>
          <w:szCs w:val="28"/>
        </w:rPr>
        <w:t>.</w:t>
      </w:r>
    </w:p>
    <w:p w:rsidR="00CD65BA" w:rsidRPr="008B59EE" w:rsidRDefault="00CD65BA" w:rsidP="00CD65BA">
      <w:pPr>
        <w:spacing w:before="120" w:after="120"/>
        <w:ind w:firstLine="540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CD65BA" w:rsidRDefault="00CD65BA" w:rsidP="00CD65BA">
      <w:pPr>
        <w:spacing w:before="120" w:after="120"/>
        <w:ind w:firstLine="567"/>
        <w:jc w:val="both"/>
        <w:rPr>
          <w:sz w:val="28"/>
          <w:szCs w:val="28"/>
        </w:rPr>
      </w:pPr>
    </w:p>
    <w:p w:rsidR="00CD65BA" w:rsidRDefault="00CD65BA" w:rsidP="00CD65BA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>
        <w:rPr>
          <w:b/>
          <w:sz w:val="28"/>
          <w:szCs w:val="28"/>
          <w:lang w:eastAsia="uk-UA"/>
        </w:rPr>
        <w:t>Голова</w:t>
      </w:r>
    </w:p>
    <w:p w:rsidR="00CD65BA" w:rsidRPr="007D61C6" w:rsidRDefault="00CD65BA" w:rsidP="00CD65BA">
      <w:pPr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Верховної Ради України</w:t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>
        <w:rPr>
          <w:b/>
          <w:sz w:val="28"/>
          <w:szCs w:val="28"/>
          <w:lang w:eastAsia="uk-UA"/>
        </w:rPr>
        <w:tab/>
      </w:r>
      <w:r w:rsidR="007D61C6">
        <w:rPr>
          <w:b/>
          <w:sz w:val="28"/>
          <w:szCs w:val="28"/>
          <w:lang w:eastAsia="uk-UA"/>
        </w:rPr>
        <w:tab/>
      </w:r>
    </w:p>
    <w:p w:rsidR="00202368" w:rsidRDefault="00202368"/>
    <w:sectPr w:rsidR="00202368" w:rsidSect="00CD65B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24500"/>
    <w:rsid w:val="00044FFA"/>
    <w:rsid w:val="00072EB1"/>
    <w:rsid w:val="00134D97"/>
    <w:rsid w:val="00135218"/>
    <w:rsid w:val="001E6DBE"/>
    <w:rsid w:val="00202368"/>
    <w:rsid w:val="00252845"/>
    <w:rsid w:val="002B1A9E"/>
    <w:rsid w:val="00302834"/>
    <w:rsid w:val="003611E2"/>
    <w:rsid w:val="00485931"/>
    <w:rsid w:val="005245BF"/>
    <w:rsid w:val="005F5575"/>
    <w:rsid w:val="0078781D"/>
    <w:rsid w:val="007D61C6"/>
    <w:rsid w:val="00843428"/>
    <w:rsid w:val="008B59EE"/>
    <w:rsid w:val="00936386"/>
    <w:rsid w:val="009711FB"/>
    <w:rsid w:val="00C43525"/>
    <w:rsid w:val="00CD114B"/>
    <w:rsid w:val="00CD65BA"/>
    <w:rsid w:val="00D43FBC"/>
    <w:rsid w:val="00D65660"/>
    <w:rsid w:val="00D85204"/>
    <w:rsid w:val="00E530B1"/>
    <w:rsid w:val="00EE1DCA"/>
    <w:rsid w:val="00FD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190C2E15-127C-4961-8C68-10C1CB06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rPr>
      <w:sz w:val="24"/>
      <w:szCs w:val="24"/>
      <w:lang w:val="uk-UA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4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1592C-5FD6-4EDC-A507-93448F35B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0FF0C-547D-4A10-B267-86C415C6FC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200B46-4E72-418E-A5B8-AD3CDEA3EA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2020-03-31T07:49:00Z</dcterms:created>
  <dcterms:modified xsi:type="dcterms:W3CDTF">2020-03-31T07:49:00Z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