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687B02" w14:textId="2BF9B206" w:rsidR="00DE3A38" w:rsidRPr="001F4DDC" w:rsidRDefault="00DE3A38" w:rsidP="001F4DDC">
      <w:pPr>
        <w:spacing w:after="0" w:line="240" w:lineRule="auto"/>
        <w:jc w:val="center"/>
        <w:rPr>
          <w:b/>
          <w:bCs/>
          <w:sz w:val="28"/>
          <w:szCs w:val="28"/>
          <w:lang w:val="uk-UA"/>
        </w:rPr>
      </w:pPr>
      <w:bookmarkStart w:id="0" w:name="_GoBack"/>
      <w:bookmarkEnd w:id="0"/>
      <w:r w:rsidRPr="001F4DDC">
        <w:rPr>
          <w:b/>
          <w:bCs/>
          <w:sz w:val="28"/>
          <w:szCs w:val="28"/>
          <w:lang w:val="uk-UA"/>
        </w:rPr>
        <w:t>ПОРІВНЯЛЬНА ТАБЛИЦЯ</w:t>
      </w:r>
    </w:p>
    <w:p w14:paraId="4E43ABE8" w14:textId="0AFCB88F" w:rsidR="00DE3A38" w:rsidRPr="001F4DDC" w:rsidRDefault="003C219C" w:rsidP="001F4DDC">
      <w:pPr>
        <w:spacing w:after="0" w:line="240" w:lineRule="auto"/>
        <w:jc w:val="center"/>
        <w:rPr>
          <w:b/>
          <w:bCs/>
          <w:sz w:val="28"/>
          <w:szCs w:val="28"/>
          <w:lang w:val="uk-UA"/>
        </w:rPr>
      </w:pPr>
      <w:bookmarkStart w:id="1" w:name="_Hlk36214393"/>
      <w:r>
        <w:rPr>
          <w:b/>
          <w:bCs/>
          <w:sz w:val="28"/>
          <w:szCs w:val="28"/>
          <w:lang w:val="uk-UA"/>
        </w:rPr>
        <w:t>до прое</w:t>
      </w:r>
      <w:r w:rsidR="00DE3A38" w:rsidRPr="001F4DDC">
        <w:rPr>
          <w:b/>
          <w:bCs/>
          <w:sz w:val="28"/>
          <w:szCs w:val="28"/>
          <w:lang w:val="uk-UA"/>
        </w:rPr>
        <w:t xml:space="preserve">кту Закону України </w:t>
      </w:r>
      <w:r w:rsidR="005F4B79">
        <w:rPr>
          <w:b/>
          <w:bCs/>
          <w:sz w:val="28"/>
          <w:szCs w:val="28"/>
          <w:lang w:val="uk-UA"/>
        </w:rPr>
        <w:t>«П</w:t>
      </w:r>
      <w:r w:rsidR="00DE3A38" w:rsidRPr="001F4DDC">
        <w:rPr>
          <w:b/>
          <w:bCs/>
          <w:sz w:val="28"/>
          <w:szCs w:val="28"/>
          <w:lang w:val="uk-UA"/>
        </w:rPr>
        <w:t>ро внесення змін до Закону України «Про Національне агентство України з питань виявлення, розшуку та управління активами, одержаними від корупційних та інших злочині</w:t>
      </w:r>
      <w:r w:rsidR="006F5742">
        <w:rPr>
          <w:b/>
          <w:bCs/>
          <w:sz w:val="28"/>
          <w:szCs w:val="28"/>
          <w:lang w:val="ru-RU"/>
        </w:rPr>
        <w:t>в</w:t>
      </w:r>
      <w:r w:rsidR="00DE3A38" w:rsidRPr="001F4DDC">
        <w:rPr>
          <w:b/>
          <w:bCs/>
          <w:sz w:val="28"/>
          <w:szCs w:val="28"/>
          <w:lang w:val="uk-UA"/>
        </w:rPr>
        <w:t>»</w:t>
      </w:r>
    </w:p>
    <w:bookmarkEnd w:id="1"/>
    <w:p w14:paraId="2B395A02" w14:textId="4FEA00AE" w:rsidR="00D7235C" w:rsidRPr="001F4DDC" w:rsidRDefault="00D7235C">
      <w:pPr>
        <w:rPr>
          <w:lang w:val="uk-UA"/>
        </w:rPr>
      </w:pPr>
    </w:p>
    <w:p w14:paraId="5F28FEE2" w14:textId="42C6FE9D" w:rsidR="00DE3A38" w:rsidRPr="001F4DDC" w:rsidRDefault="00DE3A38">
      <w:pPr>
        <w:rPr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81"/>
        <w:gridCol w:w="6781"/>
      </w:tblGrid>
      <w:tr w:rsidR="00DE3A38" w:rsidRPr="003C219C" w14:paraId="2C9FB445" w14:textId="77777777" w:rsidTr="00EE5E73">
        <w:tc>
          <w:tcPr>
            <w:tcW w:w="13562" w:type="dxa"/>
            <w:gridSpan w:val="2"/>
          </w:tcPr>
          <w:p w14:paraId="3BE4C5B3" w14:textId="651A795F" w:rsidR="00DE3A38" w:rsidRPr="001F4DDC" w:rsidRDefault="00DE3A38" w:rsidP="00DE3A38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1F4DDC">
              <w:rPr>
                <w:b/>
                <w:bCs/>
                <w:sz w:val="28"/>
                <w:szCs w:val="28"/>
                <w:lang w:val="uk-UA"/>
              </w:rPr>
              <w:t xml:space="preserve">Закон України </w:t>
            </w:r>
          </w:p>
          <w:p w14:paraId="78186E58" w14:textId="49AF491A" w:rsidR="00DE3A38" w:rsidRPr="001F4DDC" w:rsidRDefault="00DE3A38" w:rsidP="00DE3A38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bookmarkStart w:id="2" w:name="_Hlk36214573"/>
            <w:r w:rsidRPr="001F4DDC">
              <w:rPr>
                <w:b/>
                <w:bCs/>
                <w:sz w:val="28"/>
                <w:szCs w:val="28"/>
                <w:lang w:val="uk-UA"/>
              </w:rPr>
              <w:t>«Про Національне агентство України з питань виявлення, розшуку та управління активами, одержаними від корупційних та інших злочині</w:t>
            </w:r>
            <w:r w:rsidR="0063257B">
              <w:rPr>
                <w:b/>
                <w:bCs/>
                <w:sz w:val="28"/>
                <w:szCs w:val="28"/>
                <w:lang w:val="ru-RU"/>
              </w:rPr>
              <w:t>в</w:t>
            </w:r>
            <w:r w:rsidRPr="001F4DDC">
              <w:rPr>
                <w:b/>
                <w:bCs/>
                <w:sz w:val="28"/>
                <w:szCs w:val="28"/>
                <w:lang w:val="uk-UA"/>
              </w:rPr>
              <w:t>»</w:t>
            </w:r>
          </w:p>
          <w:p w14:paraId="1E89E4E1" w14:textId="0CC85538" w:rsidR="00DE3A38" w:rsidRPr="001F4DDC" w:rsidRDefault="00DE3A38" w:rsidP="00DE3A38">
            <w:pPr>
              <w:jc w:val="center"/>
              <w:rPr>
                <w:sz w:val="28"/>
                <w:szCs w:val="28"/>
                <w:lang w:val="uk-UA"/>
              </w:rPr>
            </w:pPr>
            <w:r w:rsidRPr="001F4DDC">
              <w:rPr>
                <w:sz w:val="28"/>
                <w:szCs w:val="28"/>
                <w:lang w:val="uk-UA"/>
              </w:rPr>
              <w:t>(Відомості Верховної Ради України, 2016 р., № 1, ст. 2)</w:t>
            </w:r>
          </w:p>
          <w:bookmarkEnd w:id="2"/>
          <w:p w14:paraId="4B2A30D2" w14:textId="5AB54B59" w:rsidR="00DE3A38" w:rsidRPr="001F4DDC" w:rsidRDefault="00DE3A38" w:rsidP="00DE3A38">
            <w:pPr>
              <w:jc w:val="center"/>
              <w:rPr>
                <w:lang w:val="uk-UA"/>
              </w:rPr>
            </w:pPr>
          </w:p>
        </w:tc>
      </w:tr>
      <w:tr w:rsidR="00DE3A38" w:rsidRPr="001F4DDC" w14:paraId="3002D8BC" w14:textId="77777777" w:rsidTr="00DE3A38">
        <w:tc>
          <w:tcPr>
            <w:tcW w:w="6781" w:type="dxa"/>
          </w:tcPr>
          <w:p w14:paraId="5F6E4997" w14:textId="77777777" w:rsidR="00DE3A38" w:rsidRPr="001F4DDC" w:rsidRDefault="00DE3A38" w:rsidP="00DE3A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center"/>
              <w:rPr>
                <w:b/>
                <w:sz w:val="28"/>
                <w:szCs w:val="28"/>
                <w:lang w:val="uk-UA" w:eastAsia="ru-RU"/>
              </w:rPr>
            </w:pPr>
          </w:p>
          <w:p w14:paraId="32AB8FCF" w14:textId="77777777" w:rsidR="00DE3A38" w:rsidRPr="001F4DDC" w:rsidRDefault="00DE3A38" w:rsidP="00DE3A38">
            <w:pPr>
              <w:jc w:val="center"/>
              <w:rPr>
                <w:b/>
                <w:sz w:val="28"/>
                <w:szCs w:val="28"/>
                <w:lang w:val="uk-UA" w:eastAsia="ru-RU"/>
              </w:rPr>
            </w:pPr>
            <w:r w:rsidRPr="001F4DDC">
              <w:rPr>
                <w:b/>
                <w:sz w:val="28"/>
                <w:szCs w:val="28"/>
                <w:lang w:val="uk-UA" w:eastAsia="ru-RU"/>
              </w:rPr>
              <w:t xml:space="preserve">Зміст положення (норми) чинного </w:t>
            </w:r>
            <w:proofErr w:type="spellStart"/>
            <w:r w:rsidRPr="001F4DDC">
              <w:rPr>
                <w:b/>
                <w:sz w:val="28"/>
                <w:szCs w:val="28"/>
                <w:lang w:val="uk-UA" w:eastAsia="ru-RU"/>
              </w:rPr>
              <w:t>акта</w:t>
            </w:r>
            <w:proofErr w:type="spellEnd"/>
            <w:r w:rsidRPr="001F4DDC">
              <w:rPr>
                <w:b/>
                <w:sz w:val="28"/>
                <w:szCs w:val="28"/>
                <w:lang w:val="uk-UA" w:eastAsia="ru-RU"/>
              </w:rPr>
              <w:t xml:space="preserve"> законодавства</w:t>
            </w:r>
          </w:p>
          <w:p w14:paraId="05D37597" w14:textId="43AF2F04" w:rsidR="00DE3A38" w:rsidRPr="001F4DDC" w:rsidRDefault="00DE3A38" w:rsidP="00DE3A38">
            <w:pPr>
              <w:jc w:val="center"/>
              <w:rPr>
                <w:lang w:val="uk-UA"/>
              </w:rPr>
            </w:pPr>
          </w:p>
        </w:tc>
        <w:tc>
          <w:tcPr>
            <w:tcW w:w="6781" w:type="dxa"/>
          </w:tcPr>
          <w:p w14:paraId="0CF37235" w14:textId="77777777" w:rsidR="00DE3A38" w:rsidRPr="001F4DDC" w:rsidRDefault="00DE3A38" w:rsidP="00DE3A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center"/>
              <w:rPr>
                <w:b/>
                <w:sz w:val="28"/>
                <w:szCs w:val="28"/>
                <w:lang w:val="uk-UA" w:eastAsia="ru-RU"/>
              </w:rPr>
            </w:pPr>
          </w:p>
          <w:p w14:paraId="72711ED6" w14:textId="77777777" w:rsidR="00DE3A38" w:rsidRPr="001F4DDC" w:rsidRDefault="00DE3A38" w:rsidP="00DE3A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center"/>
              <w:rPr>
                <w:b/>
                <w:sz w:val="28"/>
                <w:szCs w:val="28"/>
                <w:lang w:val="uk-UA" w:eastAsia="ru-RU"/>
              </w:rPr>
            </w:pPr>
            <w:r w:rsidRPr="001F4DDC">
              <w:rPr>
                <w:b/>
                <w:sz w:val="28"/>
                <w:szCs w:val="28"/>
                <w:lang w:val="uk-UA" w:eastAsia="ru-RU"/>
              </w:rPr>
              <w:t>Зміст відповідного положення проекту закону</w:t>
            </w:r>
          </w:p>
          <w:p w14:paraId="1C52D004" w14:textId="69C30705" w:rsidR="00DE3A38" w:rsidRPr="001F4DDC" w:rsidRDefault="00DE3A38" w:rsidP="00DE3A38">
            <w:pPr>
              <w:rPr>
                <w:lang w:val="uk-UA"/>
              </w:rPr>
            </w:pPr>
          </w:p>
        </w:tc>
      </w:tr>
      <w:tr w:rsidR="00DE3A38" w:rsidRPr="003C219C" w14:paraId="0A4DF0F9" w14:textId="77777777" w:rsidTr="00DE3A38">
        <w:tc>
          <w:tcPr>
            <w:tcW w:w="6781" w:type="dxa"/>
          </w:tcPr>
          <w:p w14:paraId="20D5DB89" w14:textId="77777777" w:rsidR="00DE3A38" w:rsidRPr="001F4DDC" w:rsidRDefault="00DE3A38">
            <w:pPr>
              <w:rPr>
                <w:lang w:val="uk-UA"/>
              </w:rPr>
            </w:pPr>
          </w:p>
          <w:p w14:paraId="78416F5F" w14:textId="3948B640" w:rsidR="00DE3A38" w:rsidRPr="001F4DDC" w:rsidRDefault="00DE3A38" w:rsidP="00DE3A38">
            <w:pPr>
              <w:jc w:val="center"/>
              <w:rPr>
                <w:b/>
                <w:bCs/>
                <w:lang w:val="uk-UA"/>
              </w:rPr>
            </w:pPr>
            <w:r w:rsidRPr="001F4DDC">
              <w:rPr>
                <w:b/>
                <w:bCs/>
                <w:lang w:val="uk-UA"/>
              </w:rPr>
              <w:t>Відсутній</w:t>
            </w:r>
          </w:p>
        </w:tc>
        <w:tc>
          <w:tcPr>
            <w:tcW w:w="6781" w:type="dxa"/>
          </w:tcPr>
          <w:p w14:paraId="17C7ED69" w14:textId="3F304DCB" w:rsidR="00DE3A38" w:rsidRPr="001F4DDC" w:rsidRDefault="00DE3A38" w:rsidP="00DE3A38">
            <w:pPr>
              <w:spacing w:before="240"/>
              <w:ind w:firstLine="709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1F4DDC">
              <w:rPr>
                <w:b/>
                <w:bCs/>
                <w:sz w:val="28"/>
                <w:szCs w:val="28"/>
                <w:lang w:val="uk-UA"/>
              </w:rPr>
              <w:t>РОЗДІЛ IV-1</w:t>
            </w:r>
          </w:p>
          <w:p w14:paraId="4688E610" w14:textId="358216E6" w:rsidR="00DE3A38" w:rsidRPr="001F4DDC" w:rsidRDefault="00DE3A38" w:rsidP="00DE3A38">
            <w:pPr>
              <w:spacing w:before="240"/>
              <w:ind w:firstLine="709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1F4DDC">
              <w:rPr>
                <w:b/>
                <w:bCs/>
                <w:sz w:val="28"/>
                <w:szCs w:val="28"/>
                <w:lang w:val="uk-UA"/>
              </w:rPr>
              <w:t>ПРЕДСТАВНИЦТВО І ЗАХИСТ ПРАВ ТА ІНТЕРЕСІВ УКРАЇНИ У ЗАКОРДОННИХ ЮРИСДИКЦІЙНИХ ОРГАНАХ</w:t>
            </w:r>
          </w:p>
          <w:p w14:paraId="0CEEC88F" w14:textId="77777777" w:rsidR="00DE3A38" w:rsidRPr="001F4DDC" w:rsidRDefault="00DE3A38" w:rsidP="00DE3A38">
            <w:pPr>
              <w:spacing w:before="240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1F4DDC">
              <w:rPr>
                <w:b/>
                <w:bCs/>
                <w:sz w:val="28"/>
                <w:szCs w:val="28"/>
                <w:lang w:val="uk-UA"/>
              </w:rPr>
              <w:t>Стаття 26.</w:t>
            </w:r>
            <w:r w:rsidRPr="001F4DDC">
              <w:rPr>
                <w:sz w:val="28"/>
                <w:szCs w:val="28"/>
                <w:lang w:val="uk-UA"/>
              </w:rPr>
              <w:t xml:space="preserve"> Завдання Національного агентства щодо представництва інтересів України у закордонних юрисдикційних органах </w:t>
            </w:r>
          </w:p>
          <w:p w14:paraId="3F90DA22" w14:textId="0B2A04C6" w:rsidR="00DE3A38" w:rsidRPr="001F4DDC" w:rsidRDefault="00DE3A38" w:rsidP="00DE3A38">
            <w:pPr>
              <w:spacing w:before="240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1F4DDC">
              <w:rPr>
                <w:sz w:val="28"/>
                <w:szCs w:val="28"/>
                <w:lang w:val="uk-UA"/>
              </w:rPr>
              <w:t>1.</w:t>
            </w:r>
            <w:r w:rsidR="001F4DDC">
              <w:rPr>
                <w:sz w:val="28"/>
                <w:szCs w:val="28"/>
                <w:lang w:val="uk-UA"/>
              </w:rPr>
              <w:t> </w:t>
            </w:r>
            <w:r w:rsidRPr="001F4DDC">
              <w:rPr>
                <w:sz w:val="28"/>
                <w:szCs w:val="28"/>
                <w:lang w:val="uk-UA"/>
              </w:rPr>
              <w:t xml:space="preserve">Національне агентство забезпечує представництво і захист прав та інтересів України у закордонних юрисдикційних органах у спорах і справах щодо активів, які прямо або опосередковано походять з </w:t>
            </w:r>
            <w:r w:rsidR="006F5742">
              <w:rPr>
                <w:sz w:val="28"/>
                <w:szCs w:val="28"/>
                <w:lang w:val="uk-UA"/>
              </w:rPr>
              <w:t xml:space="preserve">територіальної </w:t>
            </w:r>
            <w:r w:rsidRPr="001F4DDC">
              <w:rPr>
                <w:sz w:val="28"/>
                <w:szCs w:val="28"/>
                <w:lang w:val="uk-UA"/>
              </w:rPr>
              <w:t>юрисдикції України</w:t>
            </w:r>
            <w:r w:rsidR="005E4FA7">
              <w:rPr>
                <w:sz w:val="28"/>
                <w:szCs w:val="28"/>
                <w:lang w:val="uk-UA"/>
              </w:rPr>
              <w:t>,</w:t>
            </w:r>
            <w:r w:rsidRPr="001F4DDC">
              <w:rPr>
                <w:sz w:val="28"/>
                <w:szCs w:val="28"/>
                <w:lang w:val="uk-UA"/>
              </w:rPr>
              <w:t xml:space="preserve"> з метою забезпечення:</w:t>
            </w:r>
          </w:p>
          <w:p w14:paraId="330D2F6E" w14:textId="77777777" w:rsidR="00DE3A38" w:rsidRPr="001F4DDC" w:rsidRDefault="00DE3A38" w:rsidP="00DE3A38">
            <w:pPr>
              <w:spacing w:before="240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1F4DDC">
              <w:rPr>
                <w:sz w:val="28"/>
                <w:szCs w:val="28"/>
                <w:lang w:val="uk-UA"/>
              </w:rPr>
              <w:lastRenderedPageBreak/>
              <w:t>1) виявлення, розшуку, будь-якого обтяження таких активів, у тому числі арешту, а також управління ними;</w:t>
            </w:r>
          </w:p>
          <w:p w14:paraId="1BE16A14" w14:textId="0F42CDA3" w:rsidR="00DE3A38" w:rsidRPr="001F4DDC" w:rsidRDefault="00DE3A38" w:rsidP="00DE3A38">
            <w:pPr>
              <w:spacing w:before="240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1F4DDC">
              <w:rPr>
                <w:sz w:val="28"/>
                <w:szCs w:val="28"/>
                <w:lang w:val="uk-UA"/>
              </w:rPr>
              <w:t xml:space="preserve">2) конфіскації або спеціальної конфіскації таких активів, іншого примусового припинення прав на них </w:t>
            </w:r>
            <w:r w:rsidR="003A5D3C">
              <w:rPr>
                <w:sz w:val="28"/>
                <w:szCs w:val="28"/>
                <w:lang w:val="uk-UA"/>
              </w:rPr>
              <w:t xml:space="preserve"> та </w:t>
            </w:r>
            <w:r w:rsidR="007A2703">
              <w:rPr>
                <w:sz w:val="28"/>
                <w:szCs w:val="28"/>
                <w:lang w:val="uk-UA"/>
              </w:rPr>
              <w:t xml:space="preserve"> стягнення </w:t>
            </w:r>
            <w:r w:rsidRPr="001F4DDC">
              <w:rPr>
                <w:sz w:val="28"/>
                <w:szCs w:val="28"/>
                <w:lang w:val="uk-UA"/>
              </w:rPr>
              <w:t>у дохід держави Україна;</w:t>
            </w:r>
          </w:p>
          <w:p w14:paraId="31AF2FF2" w14:textId="77777777" w:rsidR="00DE3A38" w:rsidRPr="001F4DDC" w:rsidRDefault="00DE3A38" w:rsidP="00DE3A38">
            <w:pPr>
              <w:spacing w:before="240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1F4DDC">
              <w:rPr>
                <w:sz w:val="28"/>
                <w:szCs w:val="28"/>
                <w:lang w:val="uk-UA"/>
              </w:rPr>
              <w:t>3) набуття, визнання права власності, вимоги держави Україна на такі активи чи іншого права на них з підстав, що передбачені законодавством, яке підлягатиме застосуванню;</w:t>
            </w:r>
          </w:p>
          <w:p w14:paraId="28CF36F9" w14:textId="07B75807" w:rsidR="00DE3A38" w:rsidRPr="001F4DDC" w:rsidRDefault="00DE3A38" w:rsidP="00DE3A38">
            <w:pPr>
              <w:spacing w:before="240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1F4DDC">
              <w:rPr>
                <w:sz w:val="28"/>
                <w:szCs w:val="28"/>
                <w:lang w:val="uk-UA"/>
              </w:rPr>
              <w:t xml:space="preserve">4) повернення таких активів в Україну, відшкодування збитків або шкоди, завданих  в результаті вчинення </w:t>
            </w:r>
            <w:r w:rsidR="003A5D3C">
              <w:rPr>
                <w:sz w:val="28"/>
                <w:szCs w:val="28"/>
                <w:lang w:val="uk-UA"/>
              </w:rPr>
              <w:t>к</w:t>
            </w:r>
            <w:r w:rsidR="005E4FA7">
              <w:rPr>
                <w:sz w:val="28"/>
                <w:szCs w:val="28"/>
                <w:lang w:val="uk-UA"/>
              </w:rPr>
              <w:t>римінального правопорушення</w:t>
            </w:r>
            <w:r w:rsidR="006F5742">
              <w:rPr>
                <w:sz w:val="28"/>
                <w:szCs w:val="28"/>
                <w:lang w:val="uk-UA"/>
              </w:rPr>
              <w:t>.</w:t>
            </w:r>
            <w:r w:rsidR="005E4FA7">
              <w:rPr>
                <w:sz w:val="28"/>
                <w:szCs w:val="28"/>
                <w:lang w:val="uk-UA"/>
              </w:rPr>
              <w:t xml:space="preserve"> </w:t>
            </w:r>
            <w:r w:rsidRPr="001F4DDC">
              <w:rPr>
                <w:sz w:val="28"/>
                <w:szCs w:val="28"/>
                <w:lang w:val="uk-UA"/>
              </w:rPr>
              <w:t xml:space="preserve"> </w:t>
            </w:r>
          </w:p>
          <w:p w14:paraId="307CC30D" w14:textId="77777777" w:rsidR="00DE3A38" w:rsidRPr="001F4DDC" w:rsidRDefault="00DE3A38" w:rsidP="00DE3A38">
            <w:pPr>
              <w:spacing w:before="240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1F4DDC">
              <w:rPr>
                <w:sz w:val="28"/>
                <w:szCs w:val="28"/>
                <w:lang w:val="uk-UA"/>
              </w:rPr>
              <w:t>2. З метою забезпечення виконання завдань, визначених у частині першій цієї статті, Національне агентство уповноважене вживати заходів, передбачених законодавством відповідної іноземної юрисдикції чи міжнародним договором, згоду на обов’язковість якого надано Верховною Радою України, у тому числі:</w:t>
            </w:r>
          </w:p>
          <w:p w14:paraId="3D53A656" w14:textId="77777777" w:rsidR="00DE3A38" w:rsidRPr="001F4DDC" w:rsidRDefault="00DE3A38" w:rsidP="00DE3A38">
            <w:pPr>
              <w:spacing w:before="240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1F4DDC">
              <w:rPr>
                <w:sz w:val="28"/>
                <w:szCs w:val="28"/>
                <w:lang w:val="uk-UA"/>
              </w:rPr>
              <w:t>1) ініціювати провадження у закордонних юрисдикційних органах, зокрема подавати цивільні позови;</w:t>
            </w:r>
          </w:p>
          <w:p w14:paraId="4D20F833" w14:textId="77777777" w:rsidR="00DE3A38" w:rsidRPr="001F4DDC" w:rsidRDefault="00DE3A38" w:rsidP="00DE3A38">
            <w:pPr>
              <w:spacing w:before="240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1F4DDC">
              <w:rPr>
                <w:sz w:val="28"/>
                <w:szCs w:val="28"/>
                <w:lang w:val="uk-UA"/>
              </w:rPr>
              <w:t xml:space="preserve">2) укладати цивільно-правові угоди з юридичними та фізичними особами (юридичними радниками) щодо представництва і захисту прав та </w:t>
            </w:r>
            <w:r w:rsidRPr="001F4DDC">
              <w:rPr>
                <w:sz w:val="28"/>
                <w:szCs w:val="28"/>
                <w:lang w:val="uk-UA"/>
              </w:rPr>
              <w:lastRenderedPageBreak/>
              <w:t>інтересів України в закордонних юрисдикційних органах;</w:t>
            </w:r>
          </w:p>
          <w:p w14:paraId="04DE96E5" w14:textId="77777777" w:rsidR="00DE3A38" w:rsidRPr="001F4DDC" w:rsidRDefault="00DE3A38" w:rsidP="00DE3A38">
            <w:pPr>
              <w:spacing w:before="240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1F4DDC">
              <w:rPr>
                <w:sz w:val="28"/>
                <w:szCs w:val="28"/>
                <w:lang w:val="uk-UA"/>
              </w:rPr>
              <w:t xml:space="preserve">3) укладати угоди з суб’єктами господарювання, створеними та зареєстрованими за законодавством України або законодавством іноземних держав, про надання ними послуг з повного фінансування заходів, необхідних для виконання завдань, визначених у частині першій цієї статті з подальшою їх оплатою за рахунок частини активів, що були фактично повернуті в Україну. </w:t>
            </w:r>
          </w:p>
          <w:p w14:paraId="6A4F84EA" w14:textId="77777777" w:rsidR="00DE3A38" w:rsidRPr="001F4DDC" w:rsidRDefault="00DE3A38" w:rsidP="00DE3A38">
            <w:pPr>
              <w:spacing w:before="240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1F4DDC">
              <w:rPr>
                <w:sz w:val="28"/>
                <w:szCs w:val="28"/>
                <w:lang w:val="uk-UA"/>
              </w:rPr>
              <w:t>Порядок відбору Національним агентством залучених фізичних та юридичних осіб, а також істотні умови відповідної угоди визначаються Кабінетом Міністрів України.</w:t>
            </w:r>
          </w:p>
          <w:p w14:paraId="07AAE7EB" w14:textId="77777777" w:rsidR="00DE3A38" w:rsidRPr="001F4DDC" w:rsidRDefault="00DE3A38" w:rsidP="00DE3A38">
            <w:pPr>
              <w:spacing w:before="240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1F4DDC">
              <w:rPr>
                <w:b/>
                <w:bCs/>
                <w:sz w:val="28"/>
                <w:szCs w:val="28"/>
                <w:lang w:val="uk-UA"/>
              </w:rPr>
              <w:t>Стаття 27.</w:t>
            </w:r>
            <w:r w:rsidRPr="001F4DDC">
              <w:rPr>
                <w:sz w:val="28"/>
                <w:szCs w:val="28"/>
                <w:lang w:val="uk-UA"/>
              </w:rPr>
              <w:t xml:space="preserve"> Порядок організації заходів зі здійснення представництва інтересів України у закордонних юрисдикційних органах  </w:t>
            </w:r>
          </w:p>
          <w:p w14:paraId="428FCCDB" w14:textId="5483578A" w:rsidR="00DE3A38" w:rsidRPr="001F4DDC" w:rsidRDefault="00DE3A38" w:rsidP="00DE3A38">
            <w:pPr>
              <w:spacing w:before="240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1F4DDC">
              <w:rPr>
                <w:sz w:val="28"/>
                <w:szCs w:val="28"/>
                <w:lang w:val="uk-UA"/>
              </w:rPr>
              <w:t xml:space="preserve">1. Національне агентство здійснює організацію представництва та захисту інтересів України в іноземних юрисдикційних органах у спорах та справах, пов’язаних з поверненням в Україну активів, за дорученням Генерального прокурора або заступника Генерального прокурора – керівника спеціалізованої антикорупційної прокуратури, у кримінальному провадженні, в якому такі активи були виявлені. </w:t>
            </w:r>
          </w:p>
          <w:p w14:paraId="21B2C706" w14:textId="77777777" w:rsidR="00DE3A38" w:rsidRPr="001F4DDC" w:rsidRDefault="00DE3A38" w:rsidP="00DE3A38">
            <w:pPr>
              <w:spacing w:before="240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1F4DDC">
              <w:rPr>
                <w:sz w:val="28"/>
                <w:szCs w:val="28"/>
                <w:lang w:val="uk-UA"/>
              </w:rPr>
              <w:t>2. Національне агентство:</w:t>
            </w:r>
          </w:p>
          <w:p w14:paraId="628A065F" w14:textId="77777777" w:rsidR="00DE3A38" w:rsidRPr="001F4DDC" w:rsidRDefault="00DE3A38" w:rsidP="00DE3A38">
            <w:pPr>
              <w:spacing w:before="240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1F4DDC">
              <w:rPr>
                <w:sz w:val="28"/>
                <w:szCs w:val="28"/>
                <w:lang w:val="uk-UA"/>
              </w:rPr>
              <w:lastRenderedPageBreak/>
              <w:t xml:space="preserve">1) у десятиденний термін від дня одержання звернення, зазначеного в  частині першій цієї статті, утворює міжвідомчу робочу групу, до складу якої входять представники органу, який здійснює досудове розслідування у відповідному </w:t>
            </w:r>
            <w:r w:rsidRPr="00985A91">
              <w:rPr>
                <w:sz w:val="28"/>
                <w:szCs w:val="28"/>
                <w:lang w:val="uk-UA"/>
              </w:rPr>
              <w:t>кримінальному</w:t>
            </w:r>
            <w:r w:rsidRPr="001F4DDC">
              <w:rPr>
                <w:sz w:val="28"/>
                <w:szCs w:val="28"/>
                <w:lang w:val="uk-UA"/>
              </w:rPr>
              <w:t xml:space="preserve"> провадженні, прокуратури, залученого оперативного підрозділу для здійснення первинного аналізу фактів, підстав, перспектив та ризиків потенційного судового процесу в іноземних юрисдикційних органах, підготовки пропозицій з організаційно-правових, процедурних та інших питань. Очолює таку міжвідомчу робочу групу Голова Національного агентства або його заступник;</w:t>
            </w:r>
          </w:p>
          <w:p w14:paraId="64235881" w14:textId="396526F2" w:rsidR="00DE3A38" w:rsidRPr="001F4DDC" w:rsidRDefault="00DE3A38" w:rsidP="00FB1215">
            <w:pPr>
              <w:spacing w:before="240"/>
              <w:jc w:val="both"/>
              <w:rPr>
                <w:sz w:val="28"/>
                <w:szCs w:val="28"/>
                <w:lang w:val="uk-UA"/>
              </w:rPr>
            </w:pPr>
            <w:r w:rsidRPr="001F4DDC">
              <w:rPr>
                <w:sz w:val="28"/>
                <w:szCs w:val="28"/>
                <w:lang w:val="uk-UA"/>
              </w:rPr>
              <w:t xml:space="preserve">2) з урахуванням пропозицій та рекомендацій міжвідомчої робочої групи </w:t>
            </w:r>
            <w:r w:rsidR="0016727A" w:rsidRPr="0016727A">
              <w:rPr>
                <w:sz w:val="28"/>
                <w:szCs w:val="28"/>
                <w:lang w:val="uk-UA"/>
              </w:rPr>
              <w:t>залучає юридичних радників, у тому числі іноземних, які мають необхідні знання, досвід та фінансову спроможність з організації представництва інтересів України у спорах зазначеної категорії</w:t>
            </w:r>
            <w:r w:rsidR="0016727A" w:rsidRPr="00985A91">
              <w:rPr>
                <w:sz w:val="28"/>
                <w:szCs w:val="28"/>
                <w:lang w:val="uk-UA"/>
              </w:rPr>
              <w:t>,</w:t>
            </w:r>
            <w:r w:rsidR="004A0831">
              <w:rPr>
                <w:sz w:val="28"/>
                <w:szCs w:val="28"/>
                <w:lang w:val="uk-UA"/>
              </w:rPr>
              <w:t xml:space="preserve"> </w:t>
            </w:r>
            <w:r w:rsidRPr="001F4DDC">
              <w:rPr>
                <w:sz w:val="28"/>
                <w:szCs w:val="28"/>
                <w:lang w:val="uk-UA"/>
              </w:rPr>
              <w:t xml:space="preserve">для виявлення протиправних активів в іноземних державах, збирання та аналізу інформації, необхідної для пред’явлення позову </w:t>
            </w:r>
            <w:r w:rsidR="009A420A">
              <w:rPr>
                <w:sz w:val="28"/>
                <w:szCs w:val="28"/>
                <w:lang w:val="uk-UA"/>
              </w:rPr>
              <w:t xml:space="preserve">від імені </w:t>
            </w:r>
            <w:r w:rsidRPr="001F4DDC">
              <w:rPr>
                <w:sz w:val="28"/>
                <w:szCs w:val="28"/>
                <w:lang w:val="uk-UA"/>
              </w:rPr>
              <w:t>України, а також вивчення достатності підстав для пред’явлення такого позову;</w:t>
            </w:r>
          </w:p>
          <w:p w14:paraId="5DA227E7" w14:textId="00262F97" w:rsidR="00DE3A38" w:rsidRPr="00FB1215" w:rsidRDefault="004A0831" w:rsidP="00214729">
            <w:pPr>
              <w:spacing w:before="240"/>
              <w:ind w:firstLine="709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  <w:r w:rsidR="00214729" w:rsidRPr="00FB1215">
              <w:rPr>
                <w:sz w:val="28"/>
                <w:szCs w:val="28"/>
                <w:lang w:val="uk-UA"/>
              </w:rPr>
              <w:t>)</w:t>
            </w:r>
            <w:r w:rsidR="00246856" w:rsidRPr="00FB1215">
              <w:rPr>
                <w:sz w:val="28"/>
                <w:szCs w:val="28"/>
                <w:lang w:val="uk-UA"/>
              </w:rPr>
              <w:t xml:space="preserve"> </w:t>
            </w:r>
            <w:r w:rsidRPr="00FB1215">
              <w:rPr>
                <w:sz w:val="28"/>
                <w:szCs w:val="28"/>
                <w:lang w:val="uk-UA"/>
              </w:rPr>
              <w:t xml:space="preserve">у разі прийняття міжвідомчою робочою групою рішення про доцільність пред’явлення позову, </w:t>
            </w:r>
            <w:r w:rsidR="00246856" w:rsidRPr="00FB1215">
              <w:rPr>
                <w:sz w:val="28"/>
                <w:szCs w:val="28"/>
                <w:lang w:val="uk-UA"/>
              </w:rPr>
              <w:t xml:space="preserve">уповноважує юридичних радників </w:t>
            </w:r>
            <w:r w:rsidRPr="00FB1215">
              <w:rPr>
                <w:sz w:val="28"/>
                <w:szCs w:val="28"/>
                <w:lang w:val="uk-UA"/>
              </w:rPr>
              <w:t>на здійснення</w:t>
            </w:r>
            <w:r w:rsidR="005538E6" w:rsidRPr="00FB1215">
              <w:rPr>
                <w:sz w:val="28"/>
                <w:szCs w:val="28"/>
                <w:lang w:val="uk-UA"/>
              </w:rPr>
              <w:t xml:space="preserve"> </w:t>
            </w:r>
            <w:r w:rsidRPr="00FB1215">
              <w:rPr>
                <w:sz w:val="28"/>
                <w:szCs w:val="28"/>
                <w:lang w:val="uk-UA"/>
              </w:rPr>
              <w:t>заходів</w:t>
            </w:r>
            <w:r w:rsidR="005538E6" w:rsidRPr="00FB1215">
              <w:rPr>
                <w:sz w:val="28"/>
                <w:szCs w:val="28"/>
                <w:lang w:val="uk-UA"/>
              </w:rPr>
              <w:t xml:space="preserve"> з</w:t>
            </w:r>
            <w:r w:rsidRPr="00FB1215">
              <w:rPr>
                <w:sz w:val="28"/>
                <w:szCs w:val="28"/>
                <w:lang w:val="uk-UA"/>
              </w:rPr>
              <w:t xml:space="preserve"> представництва інтересів України в іноземних юрисдикційних органах</w:t>
            </w:r>
            <w:r w:rsidR="00246856" w:rsidRPr="00FB1215">
              <w:rPr>
                <w:sz w:val="28"/>
                <w:szCs w:val="28"/>
                <w:lang w:val="uk-UA"/>
              </w:rPr>
              <w:t>,</w:t>
            </w:r>
            <w:r w:rsidR="005538E6" w:rsidRPr="00FB1215">
              <w:rPr>
                <w:sz w:val="28"/>
                <w:szCs w:val="28"/>
                <w:lang w:val="uk-UA"/>
              </w:rPr>
              <w:t xml:space="preserve"> </w:t>
            </w:r>
            <w:r w:rsidR="00DE3A38" w:rsidRPr="00FB1215">
              <w:rPr>
                <w:sz w:val="28"/>
                <w:szCs w:val="28"/>
                <w:lang w:val="uk-UA"/>
              </w:rPr>
              <w:t>надає</w:t>
            </w:r>
            <w:r w:rsidR="005538E6" w:rsidRPr="00FB1215">
              <w:rPr>
                <w:sz w:val="28"/>
                <w:szCs w:val="28"/>
                <w:lang w:val="uk-UA"/>
              </w:rPr>
              <w:t xml:space="preserve"> їм</w:t>
            </w:r>
            <w:r w:rsidR="00DE3A38" w:rsidRPr="00FB1215">
              <w:rPr>
                <w:sz w:val="28"/>
                <w:szCs w:val="28"/>
                <w:lang w:val="uk-UA"/>
              </w:rPr>
              <w:t xml:space="preserve"> сприяння у формуванні правової позиції, </w:t>
            </w:r>
            <w:r w:rsidR="005538E6" w:rsidRPr="00FB1215">
              <w:rPr>
                <w:sz w:val="28"/>
                <w:szCs w:val="28"/>
                <w:lang w:val="uk-UA"/>
              </w:rPr>
              <w:t xml:space="preserve">бере участь у розробці </w:t>
            </w:r>
            <w:r w:rsidR="005538E6" w:rsidRPr="00FB1215">
              <w:rPr>
                <w:sz w:val="28"/>
                <w:szCs w:val="28"/>
                <w:lang w:val="uk-UA"/>
              </w:rPr>
              <w:lastRenderedPageBreak/>
              <w:t xml:space="preserve">уповноваженими юридичними радниками </w:t>
            </w:r>
            <w:r w:rsidR="00214729" w:rsidRPr="00FB1215">
              <w:rPr>
                <w:sz w:val="28"/>
                <w:szCs w:val="28"/>
                <w:lang w:val="uk-UA"/>
              </w:rPr>
              <w:t>тактики та стратегії позовної роботи.</w:t>
            </w:r>
          </w:p>
          <w:p w14:paraId="39F7B4C7" w14:textId="78944D26" w:rsidR="004A0831" w:rsidRPr="001F4DDC" w:rsidRDefault="004A0831" w:rsidP="0015450B">
            <w:pPr>
              <w:spacing w:before="240"/>
              <w:ind w:firstLine="709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4)</w:t>
            </w:r>
            <w:r w:rsidRPr="001F4DDC">
              <w:rPr>
                <w:sz w:val="28"/>
                <w:szCs w:val="28"/>
                <w:lang w:val="uk-UA"/>
              </w:rPr>
              <w:t xml:space="preserve"> у разі прийняття міжвідомчою робочою групою рішення про недоцільність пред’явлення позову України, Національне агентство передає всі матеріали, отримані протягом роботи міжвідомчої робочої групи до органу, який здійснює досудове розслідування у відповідному кримінальному провадженні;</w:t>
            </w:r>
          </w:p>
          <w:p w14:paraId="30E1A06F" w14:textId="1D6F003C" w:rsidR="00DE3A38" w:rsidRPr="001F4DDC" w:rsidRDefault="00DE3A38" w:rsidP="00DE3A38">
            <w:pPr>
              <w:spacing w:before="240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1F4DDC">
              <w:rPr>
                <w:sz w:val="28"/>
                <w:szCs w:val="28"/>
                <w:lang w:val="uk-UA"/>
              </w:rPr>
              <w:t>3. Забороняється здійснювати фінансування витрат, пов’язаних із залученням юридичних радників (</w:t>
            </w:r>
            <w:r w:rsidR="00214729" w:rsidRPr="00FB1215">
              <w:rPr>
                <w:sz w:val="28"/>
                <w:szCs w:val="28"/>
                <w:lang w:val="uk-UA"/>
              </w:rPr>
              <w:t xml:space="preserve">у </w:t>
            </w:r>
            <w:proofErr w:type="spellStart"/>
            <w:r w:rsidR="00214729" w:rsidRPr="00FB1215">
              <w:rPr>
                <w:sz w:val="28"/>
                <w:szCs w:val="28"/>
                <w:lang w:val="uk-UA"/>
              </w:rPr>
              <w:t>т.ч</w:t>
            </w:r>
            <w:proofErr w:type="spellEnd"/>
            <w:r w:rsidR="00214729" w:rsidRPr="00FB1215">
              <w:rPr>
                <w:sz w:val="28"/>
                <w:szCs w:val="28"/>
                <w:lang w:val="uk-UA"/>
              </w:rPr>
              <w:t xml:space="preserve">. </w:t>
            </w:r>
            <w:r w:rsidRPr="001F4DDC">
              <w:rPr>
                <w:sz w:val="28"/>
                <w:szCs w:val="28"/>
                <w:lang w:val="uk-UA"/>
              </w:rPr>
              <w:t xml:space="preserve">детективів, експертів, консультантів) за рахунок коштів державного бюджету України, інакше, ніж за рахунок частини активів, які були фактично повернуті в Україну внаслідок виконання завдань, визначених у частині 1 статті 26 цього Закону. </w:t>
            </w:r>
          </w:p>
          <w:p w14:paraId="5AD4A228" w14:textId="77777777" w:rsidR="00DE3A38" w:rsidRPr="001F4DDC" w:rsidRDefault="00DE3A38" w:rsidP="00DE3A38">
            <w:pPr>
              <w:spacing w:before="240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1F4DDC">
              <w:rPr>
                <w:sz w:val="28"/>
                <w:szCs w:val="28"/>
                <w:lang w:val="uk-UA"/>
              </w:rPr>
              <w:t>Кошти, одержані Україною внаслідок розгляду ініційованого Національним агентством спору в іноземному юрисдикційному органі та/або укладення міждержавної угоди про розподіл активів зараховуються на валютний рахунок Національного агентства відкритий в державному банку для оплати робіт та послуг відповідно до угод із залученими юридичними радниками та перерахування на валютний рахунок Казначейства для подальшого зарахування до державного бюджету.</w:t>
            </w:r>
          </w:p>
          <w:p w14:paraId="015A8FDE" w14:textId="77777777" w:rsidR="00DE3A38" w:rsidRPr="001F4DDC" w:rsidRDefault="00DE3A38">
            <w:pPr>
              <w:rPr>
                <w:lang w:val="uk-UA"/>
              </w:rPr>
            </w:pPr>
          </w:p>
        </w:tc>
      </w:tr>
    </w:tbl>
    <w:p w14:paraId="6722B70E" w14:textId="7CA22018" w:rsidR="00DE3A38" w:rsidRDefault="00DE3A38">
      <w:pPr>
        <w:rPr>
          <w:lang w:val="uk-UA"/>
        </w:rPr>
      </w:pPr>
    </w:p>
    <w:p w14:paraId="4B43E178" w14:textId="4D9F7BA7" w:rsidR="00D12661" w:rsidRPr="00D12661" w:rsidRDefault="00D12661">
      <w:pPr>
        <w:rPr>
          <w:b/>
          <w:bCs/>
          <w:color w:val="FF0000"/>
          <w:sz w:val="28"/>
          <w:szCs w:val="28"/>
          <w:lang w:val="uk-UA"/>
        </w:rPr>
      </w:pPr>
      <w:r>
        <w:rPr>
          <w:lang w:val="uk-UA"/>
        </w:rPr>
        <w:tab/>
      </w:r>
      <w:r w:rsidR="003C219C">
        <w:rPr>
          <w:b/>
          <w:bCs/>
          <w:sz w:val="28"/>
          <w:szCs w:val="28"/>
          <w:lang w:val="uk-UA"/>
        </w:rPr>
        <w:t>н</w:t>
      </w:r>
      <w:r w:rsidRPr="003C219C">
        <w:rPr>
          <w:b/>
          <w:bCs/>
          <w:sz w:val="28"/>
          <w:szCs w:val="28"/>
          <w:lang w:val="uk-UA"/>
        </w:rPr>
        <w:t>ародні депутати України</w:t>
      </w:r>
    </w:p>
    <w:sectPr w:rsidR="00D12661" w:rsidRPr="00D12661" w:rsidSect="00DE3A38">
      <w:pgSz w:w="15840" w:h="12240" w:orient="landscape"/>
      <w:pgMar w:top="1418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A38"/>
    <w:rsid w:val="00001D1A"/>
    <w:rsid w:val="0015450B"/>
    <w:rsid w:val="0016727A"/>
    <w:rsid w:val="001F4DDC"/>
    <w:rsid w:val="00214729"/>
    <w:rsid w:val="00246856"/>
    <w:rsid w:val="002963C4"/>
    <w:rsid w:val="00320BD7"/>
    <w:rsid w:val="003A5D3C"/>
    <w:rsid w:val="003C219C"/>
    <w:rsid w:val="003D2917"/>
    <w:rsid w:val="003D5B59"/>
    <w:rsid w:val="004A0831"/>
    <w:rsid w:val="00531B98"/>
    <w:rsid w:val="005538E6"/>
    <w:rsid w:val="005E4FA7"/>
    <w:rsid w:val="005F4B79"/>
    <w:rsid w:val="00620738"/>
    <w:rsid w:val="0063257B"/>
    <w:rsid w:val="006F5742"/>
    <w:rsid w:val="00751634"/>
    <w:rsid w:val="007A2703"/>
    <w:rsid w:val="009508BB"/>
    <w:rsid w:val="009815F9"/>
    <w:rsid w:val="00985A91"/>
    <w:rsid w:val="009A420A"/>
    <w:rsid w:val="00B75211"/>
    <w:rsid w:val="00D10DE3"/>
    <w:rsid w:val="00D12661"/>
    <w:rsid w:val="00D20E6F"/>
    <w:rsid w:val="00D7235C"/>
    <w:rsid w:val="00D7235E"/>
    <w:rsid w:val="00DB3EBF"/>
    <w:rsid w:val="00DE3A38"/>
    <w:rsid w:val="00ED1494"/>
    <w:rsid w:val="00F70F17"/>
    <w:rsid w:val="00FB1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63D9C2"/>
  <w15:chartTrackingRefBased/>
  <w15:docId w15:val="{E96F3CF9-2742-488C-8BAC-B0D2DC2E8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3A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E3A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672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1672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E2D09E0-1149-4A64-95D3-C69574C16B5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A9B2358-A5EB-4770-9BDE-741910ED34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A47D06F-75F8-4D80-A74A-63EC611C288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3653</Words>
  <Characters>2083</Characters>
  <Application>Microsoft Office Word</Application>
  <DocSecurity>0</DocSecurity>
  <Lines>17</Lines>
  <Paragraphs>11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5725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2020-04-06T11:25:00Z</dcterms:created>
  <dcterms:modified xsi:type="dcterms:W3CDTF">2020-04-06T11:25:00Z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