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5597" w:rsidRDefault="00C10F6B" w:rsidP="00FC7F30">
      <w:pPr>
        <w:ind w:left="5760"/>
        <w:rPr>
          <w:rFonts w:ascii="Times New Roman" w:hAnsi="Times New Roman" w:cs="Times New Roman"/>
          <w:sz w:val="28"/>
          <w:szCs w:val="28"/>
          <w:lang w:eastAsia="uk-UA"/>
        </w:rPr>
      </w:pPr>
      <w:bookmarkStart w:id="0" w:name="_GoBack"/>
      <w:bookmarkEnd w:id="0"/>
      <w:r>
        <w:rPr>
          <w:rFonts w:ascii="Times New Roman" w:hAnsi="Times New Roman" w:cs="Times New Roman"/>
          <w:sz w:val="28"/>
          <w:szCs w:val="28"/>
          <w:lang w:eastAsia="uk-UA"/>
        </w:rPr>
        <w:t>П</w:t>
      </w:r>
      <w:r w:rsidR="006D5597" w:rsidRPr="006D5597">
        <w:rPr>
          <w:rFonts w:ascii="Times New Roman" w:hAnsi="Times New Roman" w:cs="Times New Roman"/>
          <w:sz w:val="28"/>
          <w:szCs w:val="28"/>
          <w:lang w:eastAsia="uk-UA"/>
        </w:rPr>
        <w:t>роект</w:t>
      </w:r>
      <w:r>
        <w:rPr>
          <w:rFonts w:ascii="Times New Roman" w:hAnsi="Times New Roman" w:cs="Times New Roman"/>
          <w:sz w:val="28"/>
          <w:szCs w:val="28"/>
          <w:lang w:eastAsia="uk-UA"/>
        </w:rPr>
        <w:t xml:space="preserve"> закону</w:t>
      </w:r>
      <w:r w:rsidR="006D5597" w:rsidRPr="006D5597">
        <w:rPr>
          <w:rFonts w:ascii="Times New Roman" w:hAnsi="Times New Roman" w:cs="Times New Roman"/>
          <w:sz w:val="28"/>
          <w:szCs w:val="28"/>
          <w:lang w:eastAsia="uk-UA"/>
        </w:rPr>
        <w:t xml:space="preserve"> вноситься народним депутатом України</w:t>
      </w:r>
    </w:p>
    <w:p w:rsidR="00F2089F" w:rsidRPr="006D5597" w:rsidRDefault="003E7C2D" w:rsidP="00FC7F30">
      <w:pPr>
        <w:spacing w:before="120"/>
        <w:ind w:left="5761"/>
        <w:rPr>
          <w:rFonts w:ascii="Times New Roman" w:hAnsi="Times New Roman" w:cs="Times New Roman"/>
          <w:sz w:val="28"/>
          <w:szCs w:val="28"/>
          <w:lang w:eastAsia="uk-UA"/>
        </w:rPr>
      </w:pPr>
      <w:r>
        <w:rPr>
          <w:rFonts w:ascii="Times New Roman" w:hAnsi="Times New Roman" w:cs="Times New Roman"/>
          <w:sz w:val="28"/>
          <w:szCs w:val="28"/>
          <w:lang w:eastAsia="uk-UA"/>
        </w:rPr>
        <w:t>Олексієм Ковальовим</w:t>
      </w:r>
    </w:p>
    <w:p w:rsidR="00F2089F" w:rsidRPr="006D5597" w:rsidRDefault="00F2089F" w:rsidP="00FC7F30">
      <w:pPr>
        <w:tabs>
          <w:tab w:val="left" w:pos="900"/>
          <w:tab w:val="left" w:pos="2340"/>
        </w:tabs>
        <w:ind w:firstLine="680"/>
        <w:jc w:val="right"/>
        <w:rPr>
          <w:rFonts w:ascii="Times New Roman" w:hAnsi="Times New Roman" w:cs="Times New Roman"/>
          <w:sz w:val="28"/>
          <w:szCs w:val="28"/>
        </w:rPr>
      </w:pPr>
    </w:p>
    <w:p w:rsidR="006D5597" w:rsidRDefault="006D5597" w:rsidP="00FC7F30">
      <w:pPr>
        <w:ind w:firstLine="680"/>
        <w:jc w:val="center"/>
        <w:rPr>
          <w:rFonts w:ascii="Times New Roman" w:hAnsi="Times New Roman" w:cs="Times New Roman"/>
          <w:b/>
          <w:bCs/>
          <w:sz w:val="28"/>
          <w:szCs w:val="28"/>
        </w:rPr>
      </w:pPr>
    </w:p>
    <w:p w:rsidR="00D66D15" w:rsidRPr="006D5597" w:rsidRDefault="00D66D15" w:rsidP="00FC7F30">
      <w:pPr>
        <w:ind w:firstLine="680"/>
        <w:jc w:val="center"/>
        <w:rPr>
          <w:rFonts w:ascii="Times New Roman" w:hAnsi="Times New Roman" w:cs="Times New Roman"/>
          <w:b/>
          <w:bCs/>
          <w:sz w:val="28"/>
          <w:szCs w:val="28"/>
        </w:rPr>
      </w:pPr>
      <w:r w:rsidRPr="006D5597">
        <w:rPr>
          <w:rFonts w:ascii="Times New Roman" w:hAnsi="Times New Roman" w:cs="Times New Roman"/>
          <w:b/>
          <w:bCs/>
          <w:sz w:val="28"/>
          <w:szCs w:val="28"/>
        </w:rPr>
        <w:t>З А К О Н   У К Р А Ї Н И</w:t>
      </w:r>
    </w:p>
    <w:p w:rsidR="008903A6" w:rsidRPr="00C10F6B" w:rsidRDefault="00C10F6B" w:rsidP="00FC7F30">
      <w:pPr>
        <w:pStyle w:val="a9"/>
        <w:spacing w:before="0" w:after="0"/>
        <w:ind w:firstLine="680"/>
        <w:rPr>
          <w:rFonts w:ascii="Times New Roman" w:hAnsi="Times New Roman" w:cs="Times New Roman"/>
          <w:sz w:val="28"/>
          <w:szCs w:val="28"/>
        </w:rPr>
      </w:pPr>
      <w:r w:rsidRPr="00C10F6B">
        <w:rPr>
          <w:rFonts w:ascii="Times New Roman" w:hAnsi="Times New Roman" w:cs="Times New Roman"/>
          <w:sz w:val="28"/>
          <w:szCs w:val="28"/>
        </w:rPr>
        <w:t>Про внесення змін до Податкового кодексу України щодо покращення умов ведення господарської діяльності, що здійснює</w:t>
      </w:r>
      <w:r>
        <w:rPr>
          <w:rFonts w:ascii="Times New Roman" w:hAnsi="Times New Roman" w:cs="Times New Roman"/>
          <w:sz w:val="28"/>
          <w:szCs w:val="28"/>
        </w:rPr>
        <w:t>ться платниками єдиного податку</w:t>
      </w:r>
    </w:p>
    <w:p w:rsidR="006D5597" w:rsidRDefault="006D5597" w:rsidP="00FC7F30">
      <w:pPr>
        <w:pStyle w:val="a5"/>
        <w:widowControl w:val="0"/>
        <w:spacing w:before="0"/>
        <w:ind w:firstLine="680"/>
        <w:rPr>
          <w:rFonts w:ascii="Times New Roman" w:hAnsi="Times New Roman" w:cs="Times New Roman"/>
          <w:sz w:val="28"/>
          <w:szCs w:val="28"/>
        </w:rPr>
      </w:pPr>
    </w:p>
    <w:p w:rsidR="006D5597" w:rsidRDefault="006D5597" w:rsidP="00FC7F30">
      <w:pPr>
        <w:pStyle w:val="a5"/>
        <w:widowControl w:val="0"/>
        <w:spacing w:before="0"/>
        <w:ind w:firstLine="680"/>
        <w:rPr>
          <w:rFonts w:ascii="Times New Roman" w:hAnsi="Times New Roman" w:cs="Times New Roman"/>
          <w:sz w:val="28"/>
          <w:szCs w:val="28"/>
        </w:rPr>
      </w:pPr>
    </w:p>
    <w:p w:rsidR="00581877" w:rsidRPr="00FC7F30" w:rsidRDefault="00581877" w:rsidP="00FC7F30">
      <w:pPr>
        <w:pStyle w:val="a5"/>
        <w:widowControl w:val="0"/>
        <w:spacing w:before="0"/>
        <w:ind w:firstLine="680"/>
        <w:rPr>
          <w:rFonts w:ascii="Times New Roman" w:hAnsi="Times New Roman" w:cs="Times New Roman"/>
          <w:sz w:val="28"/>
          <w:szCs w:val="28"/>
        </w:rPr>
      </w:pPr>
      <w:r w:rsidRPr="00FC7F30">
        <w:rPr>
          <w:rFonts w:ascii="Times New Roman" w:hAnsi="Times New Roman" w:cs="Times New Roman"/>
          <w:sz w:val="28"/>
          <w:szCs w:val="28"/>
        </w:rPr>
        <w:t>Верховна Рада України п о с т а н о в л я є:</w:t>
      </w:r>
    </w:p>
    <w:p w:rsidR="0032111D" w:rsidRPr="00FC7F30" w:rsidRDefault="0032111D" w:rsidP="00FC7F30">
      <w:pPr>
        <w:pStyle w:val="StyleZakonu"/>
        <w:spacing w:after="0"/>
        <w:ind w:firstLine="680"/>
        <w:rPr>
          <w:rFonts w:ascii="Times New Roman" w:hAnsi="Times New Roman" w:cs="Times New Roman"/>
          <w:sz w:val="28"/>
          <w:szCs w:val="28"/>
        </w:rPr>
      </w:pPr>
    </w:p>
    <w:p w:rsidR="006A2AEC" w:rsidRPr="00BF1374" w:rsidRDefault="0032111D" w:rsidP="00C10F6B">
      <w:pPr>
        <w:pStyle w:val="StyleZakonu"/>
        <w:spacing w:after="0"/>
        <w:ind w:firstLine="680"/>
        <w:rPr>
          <w:rFonts w:ascii="Times New Roman" w:hAnsi="Times New Roman" w:cs="Times New Roman"/>
          <w:sz w:val="28"/>
          <w:szCs w:val="28"/>
        </w:rPr>
      </w:pPr>
      <w:r w:rsidRPr="00FC7F30">
        <w:rPr>
          <w:rFonts w:ascii="Times New Roman" w:hAnsi="Times New Roman" w:cs="Times New Roman"/>
          <w:sz w:val="28"/>
          <w:szCs w:val="28"/>
        </w:rPr>
        <w:t xml:space="preserve">І. </w:t>
      </w:r>
      <w:r w:rsidR="00E878DC" w:rsidRPr="00A13AFB">
        <w:rPr>
          <w:rFonts w:ascii="Times New Roman" w:hAnsi="Times New Roman"/>
          <w:sz w:val="28"/>
          <w:szCs w:val="28"/>
        </w:rPr>
        <w:t>Внести</w:t>
      </w:r>
      <w:r w:rsidR="00C10F6B">
        <w:rPr>
          <w:rFonts w:ascii="Times New Roman" w:hAnsi="Times New Roman"/>
          <w:sz w:val="28"/>
          <w:szCs w:val="28"/>
        </w:rPr>
        <w:t xml:space="preserve"> </w:t>
      </w:r>
      <w:r w:rsidR="00E878DC" w:rsidRPr="00A13AFB">
        <w:rPr>
          <w:rFonts w:ascii="Times New Roman" w:hAnsi="Times New Roman"/>
          <w:sz w:val="28"/>
          <w:szCs w:val="28"/>
        </w:rPr>
        <w:t xml:space="preserve">зміни до </w:t>
      </w:r>
      <w:r w:rsidR="00C10F6B">
        <w:rPr>
          <w:rFonts w:ascii="Times New Roman" w:eastAsia="BatangChe" w:hAnsi="Times New Roman" w:cs="Times New Roman"/>
          <w:sz w:val="28"/>
          <w:szCs w:val="28"/>
        </w:rPr>
        <w:t>Податкового кодексу України</w:t>
      </w:r>
      <w:r w:rsidR="006A2AEC" w:rsidRPr="00FC7F30">
        <w:rPr>
          <w:rFonts w:ascii="Times New Roman" w:hAnsi="Times New Roman" w:cs="Times New Roman"/>
          <w:sz w:val="28"/>
          <w:szCs w:val="28"/>
        </w:rPr>
        <w:t>:</w:t>
      </w:r>
    </w:p>
    <w:p w:rsidR="006A2AEC" w:rsidRDefault="00C10F6B" w:rsidP="006A2AEC">
      <w:pPr>
        <w:pStyle w:val="a5"/>
        <w:spacing w:before="0"/>
        <w:ind w:firstLine="709"/>
        <w:rPr>
          <w:rFonts w:ascii="Times New Roman" w:eastAsia="BatangChe" w:hAnsi="Times New Roman" w:cs="Times New Roman"/>
          <w:sz w:val="28"/>
          <w:szCs w:val="28"/>
        </w:rPr>
      </w:pPr>
      <w:r>
        <w:rPr>
          <w:rFonts w:ascii="Times New Roman" w:hAnsi="Times New Roman" w:cs="Times New Roman"/>
          <w:sz w:val="28"/>
          <w:szCs w:val="28"/>
        </w:rPr>
        <w:t xml:space="preserve">1. Абзац </w:t>
      </w:r>
      <w:r w:rsidR="007E4E1C">
        <w:rPr>
          <w:rFonts w:ascii="Times New Roman" w:hAnsi="Times New Roman" w:cs="Times New Roman"/>
          <w:sz w:val="28"/>
          <w:szCs w:val="28"/>
        </w:rPr>
        <w:t>другий</w:t>
      </w:r>
      <w:r>
        <w:rPr>
          <w:rFonts w:ascii="Times New Roman" w:hAnsi="Times New Roman" w:cs="Times New Roman"/>
          <w:sz w:val="28"/>
          <w:szCs w:val="28"/>
        </w:rPr>
        <w:t xml:space="preserve"> пункту 296.10 статті 296 викласти в наступній редакції: «першої та другої груп».</w:t>
      </w:r>
    </w:p>
    <w:p w:rsidR="006D1C77" w:rsidRPr="006D1C77" w:rsidRDefault="00C10F6B" w:rsidP="006D1C77">
      <w:pPr>
        <w:pStyle w:val="a5"/>
        <w:spacing w:before="0"/>
        <w:ind w:firstLine="709"/>
        <w:rPr>
          <w:rFonts w:ascii="Times New Roman" w:hAnsi="Times New Roman" w:cs="Times New Roman"/>
          <w:sz w:val="28"/>
          <w:szCs w:val="28"/>
        </w:rPr>
      </w:pPr>
      <w:r>
        <w:rPr>
          <w:rFonts w:ascii="Times New Roman" w:hAnsi="Times New Roman" w:cs="Times New Roman"/>
          <w:sz w:val="28"/>
          <w:szCs w:val="28"/>
        </w:rPr>
        <w:t xml:space="preserve">2. У абзаці </w:t>
      </w:r>
      <w:r w:rsidR="007E4E1C">
        <w:rPr>
          <w:rFonts w:ascii="Times New Roman" w:hAnsi="Times New Roman" w:cs="Times New Roman"/>
          <w:sz w:val="28"/>
          <w:szCs w:val="28"/>
        </w:rPr>
        <w:t>третьому</w:t>
      </w:r>
      <w:r>
        <w:rPr>
          <w:rFonts w:ascii="Times New Roman" w:hAnsi="Times New Roman" w:cs="Times New Roman"/>
          <w:sz w:val="28"/>
          <w:szCs w:val="28"/>
        </w:rPr>
        <w:t xml:space="preserve"> пункту 296.10 статті 296 слова «другої -» замінити на слова «третьої та»</w:t>
      </w:r>
      <w:r w:rsidR="007E4E1C">
        <w:rPr>
          <w:rFonts w:ascii="Times New Roman" w:hAnsi="Times New Roman" w:cs="Times New Roman"/>
          <w:sz w:val="28"/>
          <w:szCs w:val="28"/>
        </w:rPr>
        <w:t>, після слів «…не перевищує» замінити цифри «1000000» на «4000000», після слів «..доходу понад» замінити цифри «1000000» на «4000000».</w:t>
      </w:r>
    </w:p>
    <w:p w:rsidR="00FC7F30" w:rsidRPr="00FC7F30" w:rsidRDefault="00E878DC" w:rsidP="00FC7F30">
      <w:pPr>
        <w:pStyle w:val="a5"/>
        <w:spacing w:before="0"/>
        <w:ind w:firstLine="680"/>
        <w:rPr>
          <w:rFonts w:ascii="Times New Roman" w:hAnsi="Times New Roman" w:cs="Times New Roman"/>
          <w:sz w:val="28"/>
          <w:szCs w:val="28"/>
        </w:rPr>
      </w:pPr>
      <w:r w:rsidRPr="00BF1374">
        <w:rPr>
          <w:rFonts w:ascii="Times New Roman" w:hAnsi="Times New Roman" w:cs="Times New Roman"/>
          <w:sz w:val="28"/>
          <w:szCs w:val="28"/>
        </w:rPr>
        <w:t>ІІ. </w:t>
      </w:r>
      <w:r w:rsidR="00FC7F30" w:rsidRPr="00FC7F30">
        <w:rPr>
          <w:rFonts w:ascii="Times New Roman" w:hAnsi="Times New Roman" w:cs="Times New Roman"/>
          <w:sz w:val="28"/>
          <w:szCs w:val="28"/>
        </w:rPr>
        <w:t>Прикінцеві положення</w:t>
      </w:r>
    </w:p>
    <w:p w:rsidR="00FC7F30" w:rsidRDefault="007D0AA5" w:rsidP="00E878DC">
      <w:pPr>
        <w:pStyle w:val="a5"/>
        <w:numPr>
          <w:ilvl w:val="0"/>
          <w:numId w:val="2"/>
        </w:numPr>
        <w:spacing w:before="0"/>
        <w:ind w:left="0" w:firstLine="680"/>
        <w:rPr>
          <w:rFonts w:ascii="Times New Roman" w:hAnsi="Times New Roman" w:cs="Times New Roman"/>
          <w:sz w:val="28"/>
          <w:szCs w:val="28"/>
        </w:rPr>
      </w:pPr>
      <w:r>
        <w:rPr>
          <w:rFonts w:ascii="Times New Roman" w:hAnsi="Times New Roman"/>
          <w:sz w:val="28"/>
          <w:szCs w:val="28"/>
          <w:lang w:eastAsia="uk-UA"/>
        </w:rPr>
        <w:t>Цей Закон набирає чинності з дня, наступного за днем його опублікування.</w:t>
      </w:r>
    </w:p>
    <w:p w:rsidR="00FC7F30" w:rsidRPr="00FC7F30" w:rsidRDefault="007E4E1C" w:rsidP="00FC7F30">
      <w:pPr>
        <w:pStyle w:val="a5"/>
        <w:spacing w:before="0"/>
        <w:ind w:firstLine="680"/>
        <w:rPr>
          <w:rFonts w:ascii="Times New Roman" w:hAnsi="Times New Roman" w:cs="Times New Roman"/>
          <w:sz w:val="28"/>
          <w:szCs w:val="28"/>
        </w:rPr>
      </w:pPr>
      <w:r>
        <w:rPr>
          <w:rFonts w:ascii="Times New Roman" w:hAnsi="Times New Roman" w:cs="Times New Roman"/>
          <w:sz w:val="28"/>
          <w:szCs w:val="28"/>
        </w:rPr>
        <w:t>2</w:t>
      </w:r>
      <w:r w:rsidR="00FC7F30" w:rsidRPr="00FC7F30">
        <w:rPr>
          <w:rFonts w:ascii="Times New Roman" w:hAnsi="Times New Roman" w:cs="Times New Roman"/>
          <w:sz w:val="28"/>
          <w:szCs w:val="28"/>
        </w:rPr>
        <w:t>. Відповідно до статей 8 та 58 Конституції України правовідносини, що виникли чи змінилися відповідно до положень законодавчих актів України, змінених цим Законом, припиняються не пізніш як з моменту набрання чинності цим Законом та не мають юридичних наслідків.</w:t>
      </w:r>
    </w:p>
    <w:p w:rsidR="00FC7F30" w:rsidRPr="00FC7F30" w:rsidRDefault="007E4E1C" w:rsidP="00FC7F30">
      <w:pPr>
        <w:pStyle w:val="a5"/>
        <w:spacing w:before="0"/>
        <w:ind w:firstLine="680"/>
        <w:rPr>
          <w:rFonts w:ascii="Times New Roman" w:hAnsi="Times New Roman" w:cs="Times New Roman"/>
          <w:sz w:val="28"/>
          <w:szCs w:val="28"/>
        </w:rPr>
      </w:pPr>
      <w:r>
        <w:rPr>
          <w:rFonts w:ascii="Times New Roman" w:hAnsi="Times New Roman" w:cs="Times New Roman"/>
          <w:sz w:val="28"/>
          <w:szCs w:val="28"/>
        </w:rPr>
        <w:t>3</w:t>
      </w:r>
      <w:r w:rsidR="00FC7F30" w:rsidRPr="00FC7F30">
        <w:rPr>
          <w:rFonts w:ascii="Times New Roman" w:hAnsi="Times New Roman" w:cs="Times New Roman"/>
          <w:sz w:val="28"/>
          <w:szCs w:val="28"/>
        </w:rPr>
        <w:t>. Відповідно до вимог статей 8, 19, 124 Конституції України органам державної влади, іншим суб'єктам владних повноважень привести свої рішення, включаючи судові рішення, прийняті чи змінені на підставі законодавчих актів України, змінених цим Законом, у відповідність з положеннями законодавчих актів у редакції цього Закону.</w:t>
      </w:r>
    </w:p>
    <w:p w:rsidR="00FC7F30" w:rsidRPr="00FC7F30" w:rsidRDefault="00FC7F30" w:rsidP="00FC7F30">
      <w:pPr>
        <w:pStyle w:val="a5"/>
        <w:spacing w:before="0"/>
        <w:ind w:firstLine="680"/>
        <w:rPr>
          <w:rFonts w:ascii="Times New Roman" w:hAnsi="Times New Roman" w:cs="Times New Roman"/>
          <w:sz w:val="28"/>
          <w:szCs w:val="28"/>
        </w:rPr>
      </w:pPr>
    </w:p>
    <w:p w:rsidR="00E05F94" w:rsidRPr="00C328FA" w:rsidRDefault="00E05F94" w:rsidP="00FC7F30">
      <w:pPr>
        <w:ind w:firstLine="680"/>
        <w:rPr>
          <w:rFonts w:ascii="Times New Roman" w:hAnsi="Times New Roman" w:cs="Times New Roman"/>
          <w:bCs/>
          <w:sz w:val="28"/>
          <w:szCs w:val="28"/>
        </w:rPr>
      </w:pPr>
    </w:p>
    <w:p w:rsidR="008957E3" w:rsidRPr="00C328FA" w:rsidRDefault="008957E3" w:rsidP="00FC7F30">
      <w:pPr>
        <w:ind w:firstLine="680"/>
        <w:rPr>
          <w:rFonts w:ascii="Times New Roman" w:hAnsi="Times New Roman" w:cs="Times New Roman"/>
          <w:bCs/>
          <w:sz w:val="28"/>
          <w:szCs w:val="28"/>
        </w:rPr>
      </w:pPr>
    </w:p>
    <w:p w:rsidR="00E74897" w:rsidRPr="00E74897" w:rsidRDefault="00E74897" w:rsidP="00E74897">
      <w:pPr>
        <w:widowControl w:val="0"/>
        <w:rPr>
          <w:rFonts w:ascii="Times New Roman" w:hAnsi="Times New Roman" w:cs="Times New Roman"/>
          <w:b/>
          <w:sz w:val="28"/>
          <w:szCs w:val="28"/>
        </w:rPr>
      </w:pPr>
      <w:r w:rsidRPr="00E74897">
        <w:rPr>
          <w:rFonts w:ascii="Times New Roman" w:hAnsi="Times New Roman" w:cs="Times New Roman"/>
          <w:b/>
          <w:sz w:val="28"/>
          <w:szCs w:val="28"/>
        </w:rPr>
        <w:t xml:space="preserve">Голова Верховної Ради                                                                </w:t>
      </w:r>
      <w:r w:rsidRPr="00A44877">
        <w:rPr>
          <w:rFonts w:ascii="Times New Roman" w:hAnsi="Times New Roman" w:cs="Times New Roman"/>
          <w:b/>
          <w:sz w:val="28"/>
          <w:szCs w:val="28"/>
          <w:lang w:val="ru-RU"/>
        </w:rPr>
        <w:t xml:space="preserve">    </w:t>
      </w:r>
      <w:r w:rsidR="00F675C3">
        <w:rPr>
          <w:rFonts w:ascii="Times New Roman" w:hAnsi="Times New Roman" w:cs="Times New Roman"/>
          <w:b/>
          <w:sz w:val="28"/>
          <w:szCs w:val="28"/>
        </w:rPr>
        <w:t>Д</w:t>
      </w:r>
      <w:r w:rsidRPr="00E74897">
        <w:rPr>
          <w:rFonts w:ascii="Times New Roman" w:hAnsi="Times New Roman" w:cs="Times New Roman"/>
          <w:b/>
          <w:sz w:val="28"/>
          <w:szCs w:val="28"/>
        </w:rPr>
        <w:t xml:space="preserve">. </w:t>
      </w:r>
      <w:r w:rsidR="00F675C3">
        <w:rPr>
          <w:rFonts w:ascii="Times New Roman" w:hAnsi="Times New Roman" w:cs="Times New Roman"/>
          <w:b/>
          <w:sz w:val="28"/>
          <w:szCs w:val="28"/>
        </w:rPr>
        <w:t>РАЗУМКОВ</w:t>
      </w:r>
    </w:p>
    <w:p w:rsidR="005C3CB4" w:rsidRPr="00A44877" w:rsidRDefault="00E74897" w:rsidP="00E74897">
      <w:pPr>
        <w:widowControl w:val="0"/>
        <w:rPr>
          <w:rFonts w:ascii="Times New Roman" w:hAnsi="Times New Roman" w:cs="Times New Roman"/>
          <w:sz w:val="28"/>
          <w:szCs w:val="28"/>
          <w:lang w:val="ru-RU"/>
        </w:rPr>
      </w:pPr>
      <w:r w:rsidRPr="00E74897">
        <w:rPr>
          <w:rFonts w:ascii="Times New Roman" w:hAnsi="Times New Roman" w:cs="Times New Roman"/>
          <w:b/>
          <w:sz w:val="28"/>
          <w:szCs w:val="28"/>
        </w:rPr>
        <w:t xml:space="preserve">          України</w:t>
      </w:r>
    </w:p>
    <w:sectPr w:rsidR="005C3CB4" w:rsidRPr="00A44877" w:rsidSect="00FC7F30">
      <w:headerReference w:type="default" r:id="rId10"/>
      <w:pgSz w:w="11906" w:h="16838" w:code="9"/>
      <w:pgMar w:top="851" w:right="851" w:bottom="851" w:left="1418"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3E92" w:rsidRDefault="001C3E92">
      <w:r>
        <w:separator/>
      </w:r>
    </w:p>
  </w:endnote>
  <w:endnote w:type="continuationSeparator" w:id="0">
    <w:p w:rsidR="001C3E92" w:rsidRDefault="001C3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TextBook">
    <w:altName w:val="Courier New"/>
    <w:charset w:val="00"/>
    <w:family w:val="auto"/>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3E92" w:rsidRDefault="001C3E92">
      <w:r>
        <w:separator/>
      </w:r>
    </w:p>
  </w:footnote>
  <w:footnote w:type="continuationSeparator" w:id="0">
    <w:p w:rsidR="001C3E92" w:rsidRDefault="001C3E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111" w:rsidRDefault="004C2111">
    <w:pPr>
      <w:framePr w:wrap="auto" w:vAnchor="text" w:hAnchor="margin" w:xAlign="center" w:y="1"/>
    </w:pPr>
    <w:r>
      <w:fldChar w:fldCharType="begin"/>
    </w:r>
    <w:r>
      <w:instrText xml:space="preserve">PAGE  </w:instrText>
    </w:r>
    <w:r>
      <w:fldChar w:fldCharType="separate"/>
    </w:r>
    <w:r w:rsidR="00C10F6B">
      <w:rPr>
        <w:noProof/>
      </w:rPr>
      <w:t>2</w:t>
    </w:r>
    <w:r>
      <w:fldChar w:fldCharType="end"/>
    </w:r>
  </w:p>
  <w:p w:rsidR="004C2111" w:rsidRDefault="004C211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20DA5"/>
    <w:multiLevelType w:val="hybridMultilevel"/>
    <w:tmpl w:val="FBE04BAA"/>
    <w:lvl w:ilvl="0" w:tplc="203C1B84">
      <w:start w:val="1"/>
      <w:numFmt w:val="decimal"/>
      <w:lvlText w:val="%1)"/>
      <w:lvlJc w:val="left"/>
      <w:pPr>
        <w:ind w:left="1040" w:hanging="360"/>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abstractNum w:abstractNumId="1" w15:restartNumberingAfterBreak="0">
    <w:nsid w:val="32BD455D"/>
    <w:multiLevelType w:val="hybridMultilevel"/>
    <w:tmpl w:val="4DAAE774"/>
    <w:lvl w:ilvl="0" w:tplc="145682F4">
      <w:start w:val="1"/>
      <w:numFmt w:val="decimal"/>
      <w:lvlText w:val="%1."/>
      <w:lvlJc w:val="left"/>
      <w:pPr>
        <w:ind w:left="1115" w:hanging="435"/>
      </w:pPr>
      <w:rPr>
        <w:rFonts w:cs="Times New Roman" w:hint="default"/>
      </w:rPr>
    </w:lvl>
    <w:lvl w:ilvl="1" w:tplc="04220019" w:tentative="1">
      <w:start w:val="1"/>
      <w:numFmt w:val="lowerLetter"/>
      <w:lvlText w:val="%2."/>
      <w:lvlJc w:val="left"/>
      <w:pPr>
        <w:ind w:left="1760" w:hanging="360"/>
      </w:pPr>
      <w:rPr>
        <w:rFonts w:cs="Times New Roman"/>
      </w:rPr>
    </w:lvl>
    <w:lvl w:ilvl="2" w:tplc="0422001B" w:tentative="1">
      <w:start w:val="1"/>
      <w:numFmt w:val="lowerRoman"/>
      <w:lvlText w:val="%3."/>
      <w:lvlJc w:val="right"/>
      <w:pPr>
        <w:ind w:left="2480" w:hanging="180"/>
      </w:pPr>
      <w:rPr>
        <w:rFonts w:cs="Times New Roman"/>
      </w:rPr>
    </w:lvl>
    <w:lvl w:ilvl="3" w:tplc="0422000F" w:tentative="1">
      <w:start w:val="1"/>
      <w:numFmt w:val="decimal"/>
      <w:lvlText w:val="%4."/>
      <w:lvlJc w:val="left"/>
      <w:pPr>
        <w:ind w:left="3200" w:hanging="360"/>
      </w:pPr>
      <w:rPr>
        <w:rFonts w:cs="Times New Roman"/>
      </w:rPr>
    </w:lvl>
    <w:lvl w:ilvl="4" w:tplc="04220019" w:tentative="1">
      <w:start w:val="1"/>
      <w:numFmt w:val="lowerLetter"/>
      <w:lvlText w:val="%5."/>
      <w:lvlJc w:val="left"/>
      <w:pPr>
        <w:ind w:left="3920" w:hanging="360"/>
      </w:pPr>
      <w:rPr>
        <w:rFonts w:cs="Times New Roman"/>
      </w:rPr>
    </w:lvl>
    <w:lvl w:ilvl="5" w:tplc="0422001B" w:tentative="1">
      <w:start w:val="1"/>
      <w:numFmt w:val="lowerRoman"/>
      <w:lvlText w:val="%6."/>
      <w:lvlJc w:val="right"/>
      <w:pPr>
        <w:ind w:left="4640" w:hanging="180"/>
      </w:pPr>
      <w:rPr>
        <w:rFonts w:cs="Times New Roman"/>
      </w:rPr>
    </w:lvl>
    <w:lvl w:ilvl="6" w:tplc="0422000F" w:tentative="1">
      <w:start w:val="1"/>
      <w:numFmt w:val="decimal"/>
      <w:lvlText w:val="%7."/>
      <w:lvlJc w:val="left"/>
      <w:pPr>
        <w:ind w:left="5360" w:hanging="360"/>
      </w:pPr>
      <w:rPr>
        <w:rFonts w:cs="Times New Roman"/>
      </w:rPr>
    </w:lvl>
    <w:lvl w:ilvl="7" w:tplc="04220019" w:tentative="1">
      <w:start w:val="1"/>
      <w:numFmt w:val="lowerLetter"/>
      <w:lvlText w:val="%8."/>
      <w:lvlJc w:val="left"/>
      <w:pPr>
        <w:ind w:left="6080" w:hanging="360"/>
      </w:pPr>
      <w:rPr>
        <w:rFonts w:cs="Times New Roman"/>
      </w:rPr>
    </w:lvl>
    <w:lvl w:ilvl="8" w:tplc="0422001B" w:tentative="1">
      <w:start w:val="1"/>
      <w:numFmt w:val="lowerRoman"/>
      <w:lvlText w:val="%9."/>
      <w:lvlJc w:val="right"/>
      <w:pPr>
        <w:ind w:left="680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02CD0"/>
    <w:rsid w:val="00021FAA"/>
    <w:rsid w:val="000251DB"/>
    <w:rsid w:val="00025F2A"/>
    <w:rsid w:val="0003724E"/>
    <w:rsid w:val="00043828"/>
    <w:rsid w:val="00052B23"/>
    <w:rsid w:val="00070A56"/>
    <w:rsid w:val="00085415"/>
    <w:rsid w:val="000866CE"/>
    <w:rsid w:val="00096D61"/>
    <w:rsid w:val="000A3175"/>
    <w:rsid w:val="000A384F"/>
    <w:rsid w:val="000B3D90"/>
    <w:rsid w:val="000C17FC"/>
    <w:rsid w:val="000D5023"/>
    <w:rsid w:val="000E56CF"/>
    <w:rsid w:val="000F324C"/>
    <w:rsid w:val="00102D48"/>
    <w:rsid w:val="00104C7E"/>
    <w:rsid w:val="00113152"/>
    <w:rsid w:val="00114F45"/>
    <w:rsid w:val="00115D06"/>
    <w:rsid w:val="001229BD"/>
    <w:rsid w:val="00135DEE"/>
    <w:rsid w:val="00140524"/>
    <w:rsid w:val="00140BAD"/>
    <w:rsid w:val="00153182"/>
    <w:rsid w:val="0015522C"/>
    <w:rsid w:val="00183491"/>
    <w:rsid w:val="001B164B"/>
    <w:rsid w:val="001B4187"/>
    <w:rsid w:val="001C0B49"/>
    <w:rsid w:val="001C3E92"/>
    <w:rsid w:val="001C45C9"/>
    <w:rsid w:val="001C7D84"/>
    <w:rsid w:val="001F68B6"/>
    <w:rsid w:val="00203948"/>
    <w:rsid w:val="00212B89"/>
    <w:rsid w:val="00227128"/>
    <w:rsid w:val="00232344"/>
    <w:rsid w:val="0023410D"/>
    <w:rsid w:val="00243B97"/>
    <w:rsid w:val="00250912"/>
    <w:rsid w:val="00271BE5"/>
    <w:rsid w:val="002725F9"/>
    <w:rsid w:val="00280E9D"/>
    <w:rsid w:val="00281974"/>
    <w:rsid w:val="002B2392"/>
    <w:rsid w:val="002B53D3"/>
    <w:rsid w:val="002C68A0"/>
    <w:rsid w:val="002C7C4E"/>
    <w:rsid w:val="002D0956"/>
    <w:rsid w:val="002D1969"/>
    <w:rsid w:val="002D2F87"/>
    <w:rsid w:val="002D3B1C"/>
    <w:rsid w:val="002E48FB"/>
    <w:rsid w:val="002E58B2"/>
    <w:rsid w:val="002F57B5"/>
    <w:rsid w:val="0031299E"/>
    <w:rsid w:val="003146E9"/>
    <w:rsid w:val="0032111D"/>
    <w:rsid w:val="00321F61"/>
    <w:rsid w:val="00322902"/>
    <w:rsid w:val="00327DDB"/>
    <w:rsid w:val="00337CD0"/>
    <w:rsid w:val="00347ECC"/>
    <w:rsid w:val="00355709"/>
    <w:rsid w:val="00357432"/>
    <w:rsid w:val="00382B7B"/>
    <w:rsid w:val="0039367C"/>
    <w:rsid w:val="00397316"/>
    <w:rsid w:val="003A6D6B"/>
    <w:rsid w:val="003B055E"/>
    <w:rsid w:val="003C173F"/>
    <w:rsid w:val="003D091C"/>
    <w:rsid w:val="003E7C2D"/>
    <w:rsid w:val="00410EE8"/>
    <w:rsid w:val="00413735"/>
    <w:rsid w:val="0042071F"/>
    <w:rsid w:val="00440227"/>
    <w:rsid w:val="004556E2"/>
    <w:rsid w:val="00455CFC"/>
    <w:rsid w:val="004708FB"/>
    <w:rsid w:val="0047232B"/>
    <w:rsid w:val="00487526"/>
    <w:rsid w:val="004A0D40"/>
    <w:rsid w:val="004C2111"/>
    <w:rsid w:val="004D3F9A"/>
    <w:rsid w:val="004E17D3"/>
    <w:rsid w:val="004E1FD9"/>
    <w:rsid w:val="004E3B1C"/>
    <w:rsid w:val="004F402D"/>
    <w:rsid w:val="004F6BAF"/>
    <w:rsid w:val="00540F7C"/>
    <w:rsid w:val="005458BA"/>
    <w:rsid w:val="00555B97"/>
    <w:rsid w:val="005720FA"/>
    <w:rsid w:val="005775C4"/>
    <w:rsid w:val="005817DB"/>
    <w:rsid w:val="00581877"/>
    <w:rsid w:val="005825AE"/>
    <w:rsid w:val="0059201C"/>
    <w:rsid w:val="00595A58"/>
    <w:rsid w:val="00597846"/>
    <w:rsid w:val="005B48C2"/>
    <w:rsid w:val="005B5214"/>
    <w:rsid w:val="005B5F86"/>
    <w:rsid w:val="005C3CB4"/>
    <w:rsid w:val="005C5B78"/>
    <w:rsid w:val="005C5D50"/>
    <w:rsid w:val="005E51E3"/>
    <w:rsid w:val="0061050D"/>
    <w:rsid w:val="006113FB"/>
    <w:rsid w:val="0061303C"/>
    <w:rsid w:val="006241BE"/>
    <w:rsid w:val="0063332B"/>
    <w:rsid w:val="006524B7"/>
    <w:rsid w:val="006602D5"/>
    <w:rsid w:val="006612DA"/>
    <w:rsid w:val="0066551A"/>
    <w:rsid w:val="00677733"/>
    <w:rsid w:val="006A0F96"/>
    <w:rsid w:val="006A2AEC"/>
    <w:rsid w:val="006C0CAA"/>
    <w:rsid w:val="006C0F98"/>
    <w:rsid w:val="006C6BA7"/>
    <w:rsid w:val="006C7090"/>
    <w:rsid w:val="006D1C77"/>
    <w:rsid w:val="006D5597"/>
    <w:rsid w:val="0070557B"/>
    <w:rsid w:val="00723409"/>
    <w:rsid w:val="007354DF"/>
    <w:rsid w:val="007440A8"/>
    <w:rsid w:val="00750D4A"/>
    <w:rsid w:val="007619D7"/>
    <w:rsid w:val="00771066"/>
    <w:rsid w:val="00783E28"/>
    <w:rsid w:val="00786C39"/>
    <w:rsid w:val="00790ABD"/>
    <w:rsid w:val="00795287"/>
    <w:rsid w:val="007B166D"/>
    <w:rsid w:val="007B2344"/>
    <w:rsid w:val="007B5FAB"/>
    <w:rsid w:val="007C5D81"/>
    <w:rsid w:val="007D0676"/>
    <w:rsid w:val="007D0AA5"/>
    <w:rsid w:val="007D635B"/>
    <w:rsid w:val="007E4871"/>
    <w:rsid w:val="007E4E1C"/>
    <w:rsid w:val="007E71EB"/>
    <w:rsid w:val="008078F0"/>
    <w:rsid w:val="0081190C"/>
    <w:rsid w:val="0082768D"/>
    <w:rsid w:val="008303AC"/>
    <w:rsid w:val="00842FC5"/>
    <w:rsid w:val="00847C59"/>
    <w:rsid w:val="00863B3E"/>
    <w:rsid w:val="0088209E"/>
    <w:rsid w:val="0088328D"/>
    <w:rsid w:val="008903A6"/>
    <w:rsid w:val="008957E3"/>
    <w:rsid w:val="008A49B5"/>
    <w:rsid w:val="008B203D"/>
    <w:rsid w:val="008B5F74"/>
    <w:rsid w:val="008B78B6"/>
    <w:rsid w:val="008D50E2"/>
    <w:rsid w:val="008E657C"/>
    <w:rsid w:val="009158EF"/>
    <w:rsid w:val="009216F0"/>
    <w:rsid w:val="009231F9"/>
    <w:rsid w:val="00944144"/>
    <w:rsid w:val="009469F7"/>
    <w:rsid w:val="00990546"/>
    <w:rsid w:val="0099417B"/>
    <w:rsid w:val="009A3621"/>
    <w:rsid w:val="009C7295"/>
    <w:rsid w:val="009E01D1"/>
    <w:rsid w:val="00A010C8"/>
    <w:rsid w:val="00A05692"/>
    <w:rsid w:val="00A13AFB"/>
    <w:rsid w:val="00A16A52"/>
    <w:rsid w:val="00A3171D"/>
    <w:rsid w:val="00A33B9F"/>
    <w:rsid w:val="00A41E70"/>
    <w:rsid w:val="00A4230E"/>
    <w:rsid w:val="00A44877"/>
    <w:rsid w:val="00A455BA"/>
    <w:rsid w:val="00A50ECC"/>
    <w:rsid w:val="00A519A2"/>
    <w:rsid w:val="00A55FAC"/>
    <w:rsid w:val="00A726E0"/>
    <w:rsid w:val="00A76744"/>
    <w:rsid w:val="00A82D8B"/>
    <w:rsid w:val="00A84251"/>
    <w:rsid w:val="00A91A80"/>
    <w:rsid w:val="00AA493E"/>
    <w:rsid w:val="00AB202A"/>
    <w:rsid w:val="00AC462C"/>
    <w:rsid w:val="00B24A02"/>
    <w:rsid w:val="00B2652E"/>
    <w:rsid w:val="00B317EA"/>
    <w:rsid w:val="00B603D5"/>
    <w:rsid w:val="00B67982"/>
    <w:rsid w:val="00B70151"/>
    <w:rsid w:val="00B80871"/>
    <w:rsid w:val="00B846BA"/>
    <w:rsid w:val="00BA3D81"/>
    <w:rsid w:val="00BB218A"/>
    <w:rsid w:val="00BB5AC4"/>
    <w:rsid w:val="00BC2950"/>
    <w:rsid w:val="00BC3CA1"/>
    <w:rsid w:val="00BC3CED"/>
    <w:rsid w:val="00BC5805"/>
    <w:rsid w:val="00BD01FF"/>
    <w:rsid w:val="00BD33EF"/>
    <w:rsid w:val="00BE0ED7"/>
    <w:rsid w:val="00BE4423"/>
    <w:rsid w:val="00BE4948"/>
    <w:rsid w:val="00BF1374"/>
    <w:rsid w:val="00BF3FC2"/>
    <w:rsid w:val="00C10F6B"/>
    <w:rsid w:val="00C23A36"/>
    <w:rsid w:val="00C328FA"/>
    <w:rsid w:val="00C37D41"/>
    <w:rsid w:val="00C715B3"/>
    <w:rsid w:val="00C72E2B"/>
    <w:rsid w:val="00C95033"/>
    <w:rsid w:val="00C979FE"/>
    <w:rsid w:val="00CA38E8"/>
    <w:rsid w:val="00CD784B"/>
    <w:rsid w:val="00CE6B4E"/>
    <w:rsid w:val="00CE6E2A"/>
    <w:rsid w:val="00CF1D31"/>
    <w:rsid w:val="00D03B2C"/>
    <w:rsid w:val="00D40BC1"/>
    <w:rsid w:val="00D4191B"/>
    <w:rsid w:val="00D4562F"/>
    <w:rsid w:val="00D461C6"/>
    <w:rsid w:val="00D50212"/>
    <w:rsid w:val="00D66D15"/>
    <w:rsid w:val="00D7207A"/>
    <w:rsid w:val="00D74FFF"/>
    <w:rsid w:val="00D762E4"/>
    <w:rsid w:val="00D7760E"/>
    <w:rsid w:val="00D816BB"/>
    <w:rsid w:val="00D83F8B"/>
    <w:rsid w:val="00D84AF2"/>
    <w:rsid w:val="00D93D9D"/>
    <w:rsid w:val="00D96579"/>
    <w:rsid w:val="00D97496"/>
    <w:rsid w:val="00D97838"/>
    <w:rsid w:val="00DA6E8B"/>
    <w:rsid w:val="00DB162C"/>
    <w:rsid w:val="00DB33F6"/>
    <w:rsid w:val="00DC2669"/>
    <w:rsid w:val="00DC517B"/>
    <w:rsid w:val="00DD3524"/>
    <w:rsid w:val="00DE24D8"/>
    <w:rsid w:val="00DF46BD"/>
    <w:rsid w:val="00DF60A8"/>
    <w:rsid w:val="00E001BB"/>
    <w:rsid w:val="00E05F94"/>
    <w:rsid w:val="00E32C74"/>
    <w:rsid w:val="00E40076"/>
    <w:rsid w:val="00E40753"/>
    <w:rsid w:val="00E61D30"/>
    <w:rsid w:val="00E71125"/>
    <w:rsid w:val="00E74897"/>
    <w:rsid w:val="00E86CED"/>
    <w:rsid w:val="00E878DC"/>
    <w:rsid w:val="00E93A3D"/>
    <w:rsid w:val="00E95CC2"/>
    <w:rsid w:val="00EA44A7"/>
    <w:rsid w:val="00EA684E"/>
    <w:rsid w:val="00EC071E"/>
    <w:rsid w:val="00EC0844"/>
    <w:rsid w:val="00ED2397"/>
    <w:rsid w:val="00EE515D"/>
    <w:rsid w:val="00EF1E03"/>
    <w:rsid w:val="00F02063"/>
    <w:rsid w:val="00F04D2E"/>
    <w:rsid w:val="00F0620C"/>
    <w:rsid w:val="00F102B0"/>
    <w:rsid w:val="00F2089F"/>
    <w:rsid w:val="00F37B32"/>
    <w:rsid w:val="00F51610"/>
    <w:rsid w:val="00F6378E"/>
    <w:rsid w:val="00F64404"/>
    <w:rsid w:val="00F675C3"/>
    <w:rsid w:val="00F743D2"/>
    <w:rsid w:val="00F759E4"/>
    <w:rsid w:val="00F7643C"/>
    <w:rsid w:val="00F94A1E"/>
    <w:rsid w:val="00F94AD4"/>
    <w:rsid w:val="00F94F3C"/>
    <w:rsid w:val="00FA03F5"/>
    <w:rsid w:val="00FB24EA"/>
    <w:rsid w:val="00FB50F2"/>
    <w:rsid w:val="00FC55A6"/>
    <w:rsid w:val="00FC7F30"/>
    <w:rsid w:val="00FD4617"/>
    <w:rsid w:val="00FE3140"/>
    <w:rsid w:val="00FF3915"/>
    <w:rsid w:val="00FF4273"/>
    <w:rsid w:val="00FF4B98"/>
    <w:rsid w:val="00FF75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42368C-48F0-4C7A-BCFE-48A7F3044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pPr>
      <w:spacing w:after="0" w:line="240" w:lineRule="auto"/>
    </w:pPr>
    <w:rPr>
      <w:rFonts w:ascii="Antiqua" w:hAnsi="Antiqua" w:cs="Antiqua"/>
      <w:sz w:val="26"/>
      <w:szCs w:val="26"/>
      <w:lang w:eastAsia="ru-RU"/>
    </w:rPr>
  </w:style>
  <w:style w:type="paragraph" w:styleId="2">
    <w:name w:val="heading 2"/>
    <w:basedOn w:val="a"/>
    <w:next w:val="a"/>
    <w:link w:val="20"/>
    <w:uiPriority w:val="99"/>
    <w:qFormat/>
    <w:rsid w:val="00F94F3C"/>
    <w:pPr>
      <w:keepNext/>
      <w:spacing w:before="240" w:after="60"/>
      <w:outlineLvl w:val="1"/>
    </w:pPr>
    <w:rPr>
      <w:rFonts w:ascii="Arial" w:hAnsi="Arial" w:cs="Arial"/>
      <w:b/>
      <w:bCs/>
      <w:i/>
      <w:iCs/>
      <w:sz w:val="28"/>
      <w:szCs w:val="28"/>
      <w:lang w:val="ru-RU"/>
    </w:rPr>
  </w:style>
  <w:style w:type="paragraph" w:styleId="3">
    <w:name w:val="heading 3"/>
    <w:basedOn w:val="a"/>
    <w:next w:val="a"/>
    <w:link w:val="30"/>
    <w:uiPriority w:val="99"/>
    <w:qFormat/>
    <w:locked/>
    <w:rsid w:val="00A44877"/>
    <w:pPr>
      <w:keepNext/>
      <w:spacing w:before="240" w:after="60"/>
      <w:outlineLvl w:val="2"/>
    </w:pPr>
    <w:rPr>
      <w:rFonts w:ascii="Arial" w:hAnsi="Arial" w:cs="Arial"/>
      <w:b/>
      <w:bCs/>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F94F3C"/>
    <w:rPr>
      <w:rFonts w:ascii="Arial" w:hAnsi="Arial" w:cs="Arial"/>
      <w:b/>
      <w:bCs/>
      <w:i/>
      <w:iCs/>
      <w:sz w:val="28"/>
      <w:szCs w:val="28"/>
      <w:lang w:val="ru-RU" w:eastAsia="ru-RU"/>
    </w:rPr>
  </w:style>
  <w:style w:type="character" w:customStyle="1" w:styleId="30">
    <w:name w:val="Заголовок 3 Знак"/>
    <w:basedOn w:val="a0"/>
    <w:link w:val="3"/>
    <w:uiPriority w:val="99"/>
    <w:locked/>
    <w:rsid w:val="00A44877"/>
    <w:rPr>
      <w:rFonts w:ascii="Arial" w:hAnsi="Arial" w:cs="Arial"/>
      <w:b/>
      <w:bCs/>
      <w:sz w:val="26"/>
      <w:szCs w:val="26"/>
      <w:lang w:val="ru-RU" w:eastAsia="ru-RU"/>
    </w:rPr>
  </w:style>
  <w:style w:type="paragraph" w:styleId="a3">
    <w:name w:val="Balloon Text"/>
    <w:basedOn w:val="a"/>
    <w:link w:val="a4"/>
    <w:uiPriority w:val="99"/>
    <w:semiHidden/>
    <w:rPr>
      <w:rFonts w:ascii="Tahoma" w:hAnsi="Tahoma" w:cs="Tahoma"/>
      <w:sz w:val="16"/>
      <w:szCs w:val="16"/>
      <w:lang w:val="ru-RU"/>
    </w:rPr>
  </w:style>
  <w:style w:type="character" w:customStyle="1" w:styleId="a4">
    <w:name w:val="Текст у виносці Знак"/>
    <w:basedOn w:val="a0"/>
    <w:link w:val="a3"/>
    <w:uiPriority w:val="99"/>
    <w:semiHidden/>
    <w:locked/>
    <w:rPr>
      <w:rFonts w:ascii="Tahoma" w:hAnsi="Tahoma" w:cs="Tahoma"/>
      <w:sz w:val="16"/>
      <w:szCs w:val="16"/>
      <w:lang w:val="uk-UA" w:eastAsia="x-none"/>
    </w:rPr>
  </w:style>
  <w:style w:type="paragraph" w:customStyle="1" w:styleId="a5">
    <w:name w:val="Нормальний текст"/>
    <w:basedOn w:val="a"/>
    <w:link w:val="a6"/>
    <w:uiPriority w:val="99"/>
    <w:rsid w:val="002B53D3"/>
    <w:pPr>
      <w:spacing w:before="120"/>
      <w:ind w:firstLine="567"/>
      <w:jc w:val="both"/>
    </w:pPr>
  </w:style>
  <w:style w:type="paragraph" w:customStyle="1" w:styleId="a7">
    <w:name w:val="Установа"/>
    <w:basedOn w:val="a"/>
    <w:uiPriority w:val="99"/>
    <w:rsid w:val="002B53D3"/>
    <w:pPr>
      <w:keepNext/>
      <w:keepLines/>
      <w:spacing w:before="120"/>
      <w:jc w:val="center"/>
    </w:pPr>
    <w:rPr>
      <w:b/>
      <w:bCs/>
      <w:i/>
      <w:iCs/>
      <w:caps/>
      <w:sz w:val="48"/>
      <w:szCs w:val="48"/>
    </w:rPr>
  </w:style>
  <w:style w:type="paragraph" w:customStyle="1" w:styleId="a8">
    <w:name w:val="Вид документа"/>
    <w:basedOn w:val="a7"/>
    <w:next w:val="a"/>
    <w:uiPriority w:val="99"/>
    <w:rsid w:val="002B53D3"/>
    <w:pPr>
      <w:spacing w:before="0" w:after="240"/>
      <w:jc w:val="right"/>
    </w:pPr>
    <w:rPr>
      <w:b w:val="0"/>
      <w:bCs w:val="0"/>
      <w:i w:val="0"/>
      <w:iCs w:val="0"/>
      <w:caps w:val="0"/>
      <w:spacing w:val="20"/>
      <w:sz w:val="26"/>
      <w:szCs w:val="26"/>
    </w:rPr>
  </w:style>
  <w:style w:type="paragraph" w:customStyle="1" w:styleId="a9">
    <w:name w:val="Назва документа"/>
    <w:basedOn w:val="a"/>
    <w:next w:val="a5"/>
    <w:uiPriority w:val="99"/>
    <w:rsid w:val="002B53D3"/>
    <w:pPr>
      <w:keepNext/>
      <w:keepLines/>
      <w:spacing w:before="360" w:after="360"/>
      <w:jc w:val="center"/>
    </w:pPr>
    <w:rPr>
      <w:b/>
      <w:bCs/>
    </w:rPr>
  </w:style>
  <w:style w:type="character" w:customStyle="1" w:styleId="a6">
    <w:name w:val="Нормальний текст Знак"/>
    <w:basedOn w:val="a0"/>
    <w:link w:val="a5"/>
    <w:uiPriority w:val="99"/>
    <w:locked/>
    <w:rsid w:val="00F6378E"/>
    <w:rPr>
      <w:rFonts w:ascii="Antiqua" w:hAnsi="Antiqua" w:cs="Antiqua"/>
      <w:sz w:val="26"/>
      <w:szCs w:val="26"/>
      <w:lang w:val="uk-UA" w:eastAsia="ru-RU"/>
    </w:rPr>
  </w:style>
  <w:style w:type="paragraph" w:customStyle="1" w:styleId="aa">
    <w:name w:val="Знак Знак Знак Знак Знак Знак Знак Знак Знак Знак Знак Знак"/>
    <w:basedOn w:val="a"/>
    <w:uiPriority w:val="99"/>
    <w:rsid w:val="000251DB"/>
    <w:rPr>
      <w:rFonts w:ascii="Verdana" w:hAnsi="Verdana" w:cs="Verdana"/>
      <w:color w:val="000000"/>
      <w:sz w:val="20"/>
      <w:szCs w:val="20"/>
      <w:lang w:val="en-US" w:eastAsia="en-US"/>
    </w:rPr>
  </w:style>
  <w:style w:type="paragraph" w:customStyle="1" w:styleId="ab">
    <w:name w:val="Знак Знак Знак Знак Знак Знак Знак Знак Знак Знак"/>
    <w:basedOn w:val="a"/>
    <w:uiPriority w:val="99"/>
    <w:rsid w:val="00D66D15"/>
    <w:rPr>
      <w:rFonts w:ascii="Verdana" w:hAnsi="Verdana" w:cs="Verdana"/>
      <w:color w:val="000000"/>
      <w:sz w:val="20"/>
      <w:szCs w:val="20"/>
      <w:lang w:val="en-US" w:eastAsia="en-US"/>
    </w:rPr>
  </w:style>
  <w:style w:type="paragraph" w:customStyle="1" w:styleId="StyleZakonu">
    <w:name w:val="StyleZakonu"/>
    <w:basedOn w:val="a"/>
    <w:uiPriority w:val="99"/>
    <w:rsid w:val="0032111D"/>
    <w:pPr>
      <w:autoSpaceDE w:val="0"/>
      <w:autoSpaceDN w:val="0"/>
      <w:spacing w:after="120"/>
      <w:ind w:firstLine="284"/>
      <w:jc w:val="both"/>
    </w:pPr>
    <w:rPr>
      <w:rFonts w:ascii="TextBook" w:hAnsi="TextBook" w:cs="TextBook"/>
      <w:sz w:val="18"/>
      <w:szCs w:val="18"/>
    </w:rPr>
  </w:style>
  <w:style w:type="character" w:customStyle="1" w:styleId="apple-converted-space">
    <w:name w:val="apple-converted-space"/>
    <w:basedOn w:val="a0"/>
    <w:uiPriority w:val="99"/>
    <w:rsid w:val="00D816BB"/>
    <w:rPr>
      <w:rFonts w:cs="Times New Roman"/>
    </w:rPr>
  </w:style>
  <w:style w:type="character" w:customStyle="1" w:styleId="rvts23">
    <w:name w:val="rvts23"/>
    <w:uiPriority w:val="99"/>
    <w:rsid w:val="00A44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1128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CBBEB7-3DF3-4768-80FD-FC808CF4D34E}">
  <ds:schemaRefs>
    <ds:schemaRef ds:uri="http://schemas.microsoft.com/sharepoint/v3/contenttype/forms"/>
  </ds:schemaRefs>
</ds:datastoreItem>
</file>

<file path=customXml/itemProps2.xml><?xml version="1.0" encoding="utf-8"?>
<ds:datastoreItem xmlns:ds="http://schemas.openxmlformats.org/officeDocument/2006/customXml" ds:itemID="{0034ED9A-4DA0-4615-A7E9-5455A3DB48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B7B2E0-0320-4D80-9016-B33C8BE1B1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941</Words>
  <Characters>537</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2020-04-09T08:19:00Z</dcterms:created>
  <dcterms:modified xsi:type="dcterms:W3CDTF">2020-04-09T08:19:00Z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