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4203BD" w:rsidRPr="00AD7F82" w:rsidTr="004203BD">
        <w:trPr>
          <w:trHeight w:val="240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21032F" w:rsidRDefault="001138E1" w:rsidP="004E6C7A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3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4203BD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203BD" w:rsidRPr="008D7BBE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203BD" w:rsidRPr="007B31A3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55402F" w:rsidRPr="0055402F" w:rsidRDefault="0055402F" w:rsidP="0055402F">
      <w:pPr>
        <w:rPr>
          <w:vanish/>
        </w:rPr>
      </w:pPr>
    </w:p>
    <w:tbl>
      <w:tblPr>
        <w:tblpPr w:leftFromText="180" w:rightFromText="180" w:vertAnchor="text" w:horzAnchor="page" w:tblpX="1" w:tblpY="215"/>
        <w:tblW w:w="1297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534"/>
        <w:gridCol w:w="10468"/>
        <w:gridCol w:w="885"/>
        <w:gridCol w:w="1086"/>
      </w:tblGrid>
      <w:tr w:rsidR="004203BD" w:rsidRPr="00053776" w:rsidTr="004203BD">
        <w:tc>
          <w:tcPr>
            <w:tcW w:w="534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468" w:type="dxa"/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5" w:type="dxa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30589C" w:rsidRPr="00754C2C" w:rsidRDefault="003720C2" w:rsidP="00754C2C">
      <w:pPr>
        <w:outlineLvl w:val="0"/>
        <w:rPr>
          <w:i/>
          <w:iCs/>
          <w:szCs w:val="28"/>
        </w:rPr>
      </w:pPr>
      <w:r w:rsidRPr="00754C2C">
        <w:rPr>
          <w:i/>
          <w:iCs/>
          <w:szCs w:val="28"/>
        </w:rPr>
        <w:t>До</w:t>
      </w:r>
      <w:r w:rsidR="00F75443" w:rsidRPr="00754C2C">
        <w:rPr>
          <w:i/>
          <w:iCs/>
          <w:szCs w:val="28"/>
        </w:rPr>
        <w:t xml:space="preserve"> розгляду законопроекту</w:t>
      </w:r>
    </w:p>
    <w:p w:rsidR="0030589C" w:rsidRDefault="00BD78A3" w:rsidP="004203BD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8A0EE0">
        <w:rPr>
          <w:bCs/>
          <w:i/>
          <w:szCs w:val="28"/>
        </w:rPr>
        <w:t>реєстр</w:t>
      </w:r>
      <w:r w:rsidR="006917E2" w:rsidRPr="00754C2C">
        <w:rPr>
          <w:bCs/>
          <w:i/>
          <w:szCs w:val="28"/>
        </w:rPr>
        <w:t>. №</w:t>
      </w:r>
      <w:r w:rsidR="0030589C" w:rsidRPr="00754C2C">
        <w:rPr>
          <w:bCs/>
          <w:i/>
          <w:szCs w:val="28"/>
        </w:rPr>
        <w:t>3</w:t>
      </w:r>
      <w:r w:rsidR="00BD0DE9">
        <w:rPr>
          <w:bCs/>
          <w:i/>
          <w:szCs w:val="28"/>
        </w:rPr>
        <w:t>316</w:t>
      </w:r>
    </w:p>
    <w:p w:rsidR="00C01630" w:rsidRPr="006917E2" w:rsidRDefault="00C01630" w:rsidP="004203BD">
      <w:pPr>
        <w:outlineLvl w:val="0"/>
        <w:rPr>
          <w:b/>
          <w:bCs/>
          <w:i/>
          <w:szCs w:val="28"/>
        </w:rPr>
      </w:pPr>
    </w:p>
    <w:p w:rsidR="005A75C0" w:rsidRDefault="00837F6B" w:rsidP="00BD0DE9">
      <w:pPr>
        <w:widowControl w:val="0"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A68E7" w:rsidRPr="008C4A87">
        <w:rPr>
          <w:szCs w:val="28"/>
        </w:rPr>
        <w:t xml:space="preserve"> </w:t>
      </w:r>
      <w:r w:rsidR="00887111">
        <w:rPr>
          <w:szCs w:val="28"/>
        </w:rPr>
        <w:t>2</w:t>
      </w:r>
      <w:r w:rsidR="00BD0DE9">
        <w:rPr>
          <w:szCs w:val="28"/>
        </w:rPr>
        <w:t>0</w:t>
      </w:r>
      <w:r w:rsidR="00887111">
        <w:rPr>
          <w:szCs w:val="28"/>
        </w:rPr>
        <w:t xml:space="preserve"> </w:t>
      </w:r>
      <w:r w:rsidR="00BD0DE9">
        <w:rPr>
          <w:szCs w:val="28"/>
        </w:rPr>
        <w:t>травня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8E130A">
        <w:rPr>
          <w:szCs w:val="28"/>
        </w:rPr>
        <w:t>3</w:t>
      </w:r>
      <w:r w:rsidR="00BD0DE9">
        <w:rPr>
          <w:szCs w:val="28"/>
        </w:rPr>
        <w:t>8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8E130A" w:rsidRPr="000B3E84">
        <w:rPr>
          <w:color w:val="000000"/>
          <w:szCs w:val="28"/>
        </w:rPr>
        <w:t xml:space="preserve">про </w:t>
      </w:r>
      <w:r w:rsidR="00BD0DE9" w:rsidRPr="0029504B">
        <w:t>внесення змін до Кримінального кодексу України (щодо протидії злочинам на ґрунті ненависті за ознаками сексуальної орієнтації та гендерної ідентичності)</w:t>
      </w:r>
      <w:r w:rsidR="00BD0DE9" w:rsidRPr="00051D2C">
        <w:t xml:space="preserve"> </w:t>
      </w:r>
      <w:r w:rsidR="00BD0DE9" w:rsidRPr="0098308E">
        <w:t>(реєстр. № </w:t>
      </w:r>
      <w:r w:rsidR="00BD0DE9">
        <w:t>3316</w:t>
      </w:r>
      <w:r w:rsidR="00BD0DE9" w:rsidRPr="0098308E">
        <w:t xml:space="preserve"> від </w:t>
      </w:r>
      <w:r w:rsidR="00BD0DE9">
        <w:t>09</w:t>
      </w:r>
      <w:r w:rsidR="00BD0DE9" w:rsidRPr="0098308E">
        <w:t>.</w:t>
      </w:r>
      <w:r w:rsidR="00BD0DE9">
        <w:rPr>
          <w:lang w:val="ru-RU"/>
        </w:rPr>
        <w:t>04</w:t>
      </w:r>
      <w:r w:rsidR="00BD0DE9" w:rsidRPr="0098308E">
        <w:t>.20</w:t>
      </w:r>
      <w:r w:rsidR="00BD0DE9">
        <w:t>20</w:t>
      </w:r>
      <w:r w:rsidR="00BD0DE9" w:rsidRPr="0098308E">
        <w:t> р.), поданий народним депутат</w:t>
      </w:r>
      <w:r w:rsidR="00BD0DE9">
        <w:t>о</w:t>
      </w:r>
      <w:r w:rsidR="00BD0DE9" w:rsidRPr="0098308E">
        <w:t xml:space="preserve">м України </w:t>
      </w:r>
      <w:r w:rsidR="00BD0DE9">
        <w:t>Василевською - Смаглюк О.М.</w:t>
      </w:r>
      <w:r w:rsidR="0030589C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BD0DE9" w:rsidRPr="00135850" w:rsidRDefault="00BD0DE9" w:rsidP="00BD0DE9">
      <w:p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851"/>
        <w:jc w:val="both"/>
        <w:rPr>
          <w:rStyle w:val="ad"/>
          <w:b w:val="0"/>
        </w:rPr>
      </w:pPr>
      <w:r w:rsidRPr="00BD0DE9">
        <w:rPr>
          <w:rStyle w:val="ad"/>
          <w:b w:val="0"/>
        </w:rPr>
        <w:t xml:space="preserve">Законопроектом пропонується внести зміни до </w:t>
      </w:r>
      <w:r w:rsidRPr="00135850">
        <w:rPr>
          <w:color w:val="000000"/>
          <w:spacing w:val="-6"/>
        </w:rPr>
        <w:t>Кримінального кодексу України</w:t>
      </w:r>
      <w:r>
        <w:rPr>
          <w:color w:val="000000"/>
          <w:spacing w:val="-6"/>
        </w:rPr>
        <w:t xml:space="preserve"> (далі – Кодекс) та встановити</w:t>
      </w:r>
      <w:r w:rsidRPr="00135850">
        <w:rPr>
          <w:rStyle w:val="ad"/>
        </w:rPr>
        <w:t>:</w:t>
      </w:r>
    </w:p>
    <w:p w:rsidR="00BD0DE9" w:rsidRPr="00080DD7" w:rsidRDefault="00BD0DE9" w:rsidP="00BD0DE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rFonts w:eastAsia="Calibri"/>
          <w:i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-</w:t>
      </w:r>
      <w:r w:rsidRPr="0001367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нові </w:t>
      </w:r>
      <w:r w:rsidRPr="00013670">
        <w:rPr>
          <w:bCs/>
          <w:sz w:val="28"/>
          <w:szCs w:val="28"/>
          <w:lang w:val="uk-UA"/>
        </w:rPr>
        <w:t>обставин</w:t>
      </w:r>
      <w:r>
        <w:rPr>
          <w:bCs/>
          <w:sz w:val="28"/>
          <w:szCs w:val="28"/>
          <w:lang w:val="uk-UA"/>
        </w:rPr>
        <w:t>и</w:t>
      </w:r>
      <w:r w:rsidRPr="00013670">
        <w:rPr>
          <w:bCs/>
          <w:sz w:val="28"/>
          <w:szCs w:val="28"/>
          <w:lang w:val="uk-UA"/>
        </w:rPr>
        <w:t>, як</w:t>
      </w:r>
      <w:r w:rsidR="007C0EA3">
        <w:rPr>
          <w:bCs/>
          <w:sz w:val="28"/>
          <w:szCs w:val="28"/>
          <w:lang w:val="uk-UA"/>
        </w:rPr>
        <w:t>і</w:t>
      </w:r>
      <w:bookmarkStart w:id="0" w:name="_GoBack"/>
      <w:bookmarkEnd w:id="0"/>
      <w:r w:rsidRPr="00013670">
        <w:rPr>
          <w:bCs/>
          <w:sz w:val="28"/>
          <w:szCs w:val="28"/>
          <w:lang w:val="uk-UA"/>
        </w:rPr>
        <w:t xml:space="preserve"> обтяжу</w:t>
      </w:r>
      <w:r>
        <w:rPr>
          <w:bCs/>
          <w:sz w:val="28"/>
          <w:szCs w:val="28"/>
          <w:lang w:val="uk-UA"/>
        </w:rPr>
        <w:t>ють</w:t>
      </w:r>
      <w:r w:rsidRPr="00013670">
        <w:rPr>
          <w:bCs/>
          <w:sz w:val="28"/>
          <w:szCs w:val="28"/>
          <w:lang w:val="uk-UA"/>
        </w:rPr>
        <w:t xml:space="preserve"> покарання за вчинення злочину</w:t>
      </w:r>
      <w:r>
        <w:rPr>
          <w:bCs/>
          <w:sz w:val="28"/>
          <w:szCs w:val="28"/>
          <w:lang w:val="uk-UA"/>
        </w:rPr>
        <w:t xml:space="preserve">, (на ґрунті </w:t>
      </w:r>
      <w:r w:rsidRPr="00406FC6">
        <w:rPr>
          <w:color w:val="000000"/>
          <w:sz w:val="28"/>
          <w:szCs w:val="28"/>
          <w:lang w:val="uk-UA"/>
        </w:rPr>
        <w:t xml:space="preserve">нетерпимості до </w:t>
      </w:r>
      <w:r w:rsidRPr="00406FC6">
        <w:rPr>
          <w:sz w:val="28"/>
          <w:szCs w:val="28"/>
          <w:lang w:val="uk-UA"/>
        </w:rPr>
        <w:t xml:space="preserve">сексуальної орієнтації </w:t>
      </w:r>
      <w:r w:rsidR="007C0EA3">
        <w:rPr>
          <w:sz w:val="28"/>
          <w:szCs w:val="28"/>
          <w:lang w:val="uk-UA"/>
        </w:rPr>
        <w:t xml:space="preserve">особи </w:t>
      </w:r>
      <w:r w:rsidRPr="00406FC6">
        <w:rPr>
          <w:sz w:val="28"/>
          <w:szCs w:val="28"/>
          <w:lang w:val="uk-UA"/>
        </w:rPr>
        <w:t>або гендерної ідентичності особи)</w:t>
      </w:r>
      <w:r>
        <w:rPr>
          <w:bCs/>
          <w:sz w:val="28"/>
          <w:szCs w:val="28"/>
          <w:lang w:val="uk-UA"/>
        </w:rPr>
        <w:t>,</w:t>
      </w:r>
      <w:r w:rsidRPr="006F328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визначивши</w:t>
      </w:r>
      <w:r w:rsidRPr="0029504B">
        <w:rPr>
          <w:rFonts w:eastAsia="Calibri"/>
          <w:sz w:val="28"/>
          <w:szCs w:val="28"/>
          <w:lang w:val="uk-UA"/>
        </w:rPr>
        <w:t>, що така ознака є обов’язковою для врахування судом при розгляді справи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080DD7">
        <w:rPr>
          <w:rFonts w:eastAsia="Calibri"/>
          <w:i/>
          <w:sz w:val="28"/>
          <w:szCs w:val="28"/>
          <w:lang w:val="uk-UA"/>
        </w:rPr>
        <w:t>(</w:t>
      </w:r>
      <w:r>
        <w:rPr>
          <w:rFonts w:eastAsia="Calibri"/>
          <w:i/>
          <w:sz w:val="28"/>
          <w:szCs w:val="28"/>
          <w:lang w:val="uk-UA"/>
        </w:rPr>
        <w:t xml:space="preserve">зміни до </w:t>
      </w:r>
      <w:r w:rsidRPr="00080DD7">
        <w:rPr>
          <w:rFonts w:eastAsia="Calibri"/>
          <w:i/>
          <w:sz w:val="28"/>
          <w:szCs w:val="28"/>
          <w:lang w:val="uk-UA"/>
        </w:rPr>
        <w:t>статт</w:t>
      </w:r>
      <w:r>
        <w:rPr>
          <w:rFonts w:eastAsia="Calibri"/>
          <w:i/>
          <w:sz w:val="28"/>
          <w:szCs w:val="28"/>
          <w:lang w:val="uk-UA"/>
        </w:rPr>
        <w:t>і</w:t>
      </w:r>
      <w:r w:rsidRPr="00080DD7">
        <w:rPr>
          <w:rFonts w:eastAsia="Calibri"/>
          <w:i/>
          <w:sz w:val="28"/>
          <w:szCs w:val="28"/>
          <w:lang w:val="uk-UA"/>
        </w:rPr>
        <w:t xml:space="preserve"> 67 Кодексу)</w:t>
      </w:r>
      <w:r>
        <w:rPr>
          <w:rFonts w:eastAsia="Calibri"/>
          <w:i/>
          <w:sz w:val="28"/>
          <w:szCs w:val="28"/>
          <w:lang w:val="uk-UA"/>
        </w:rPr>
        <w:t>;</w:t>
      </w:r>
      <w:r w:rsidRPr="00080DD7">
        <w:rPr>
          <w:rFonts w:eastAsia="Calibri"/>
          <w:i/>
          <w:sz w:val="28"/>
          <w:szCs w:val="28"/>
          <w:lang w:val="uk-UA"/>
        </w:rPr>
        <w:t xml:space="preserve"> </w:t>
      </w:r>
    </w:p>
    <w:p w:rsidR="00BD0DE9" w:rsidRDefault="00BD0DE9" w:rsidP="00BD0DE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- кримінальну відповідальність за умисне вбивство, доведення до самогубства, умисне тяжке (середньої тяжкості) тілесне ушкодження, побої, мордування, катування, погрози вбивства, групове порушення громадського порядку, масові заворушення з мотивів нет</w:t>
      </w:r>
      <w:r w:rsidRPr="0029504B">
        <w:rPr>
          <w:rFonts w:eastAsia="Calibri"/>
          <w:sz w:val="28"/>
          <w:szCs w:val="28"/>
          <w:lang w:val="uk-UA"/>
        </w:rPr>
        <w:t>ерпим</w:t>
      </w:r>
      <w:r>
        <w:rPr>
          <w:rFonts w:eastAsia="Calibri"/>
          <w:sz w:val="28"/>
          <w:szCs w:val="28"/>
          <w:lang w:val="uk-UA"/>
        </w:rPr>
        <w:t xml:space="preserve">ості </w:t>
      </w:r>
      <w:r w:rsidRPr="0029504B">
        <w:rPr>
          <w:rFonts w:eastAsia="Calibri"/>
          <w:sz w:val="28"/>
          <w:szCs w:val="28"/>
          <w:lang w:val="uk-UA"/>
        </w:rPr>
        <w:t>до сексуальної орієнтації особи (групи осіб) або її гендерної ідентичності</w:t>
      </w:r>
      <w:r>
        <w:rPr>
          <w:rFonts w:eastAsia="Calibri"/>
          <w:sz w:val="28"/>
          <w:szCs w:val="28"/>
          <w:lang w:val="uk-UA"/>
        </w:rPr>
        <w:t xml:space="preserve"> залежно від конкретного виду правопорушення – у вигляді </w:t>
      </w:r>
      <w:r w:rsidRPr="008A543A">
        <w:rPr>
          <w:color w:val="000000"/>
          <w:sz w:val="28"/>
          <w:szCs w:val="28"/>
          <w:lang w:val="uk-UA"/>
        </w:rPr>
        <w:t>позбавлення</w:t>
      </w:r>
      <w:r>
        <w:rPr>
          <w:color w:val="000000"/>
          <w:sz w:val="28"/>
          <w:szCs w:val="28"/>
          <w:lang w:val="uk-UA"/>
        </w:rPr>
        <w:t xml:space="preserve"> (обмеження)</w:t>
      </w:r>
      <w:r w:rsidRPr="008A543A">
        <w:rPr>
          <w:color w:val="000000"/>
          <w:sz w:val="28"/>
          <w:szCs w:val="28"/>
          <w:lang w:val="uk-UA"/>
        </w:rPr>
        <w:t xml:space="preserve"> волі на строк від </w:t>
      </w:r>
      <w:r>
        <w:rPr>
          <w:color w:val="000000"/>
          <w:sz w:val="28"/>
          <w:szCs w:val="28"/>
          <w:lang w:val="uk-UA"/>
        </w:rPr>
        <w:t>двох</w:t>
      </w:r>
      <w:r w:rsidRPr="008A543A">
        <w:rPr>
          <w:color w:val="000000"/>
          <w:sz w:val="28"/>
          <w:szCs w:val="28"/>
          <w:lang w:val="uk-UA"/>
        </w:rPr>
        <w:t xml:space="preserve"> до п'ятнадцяти років або довічним позбавленням волі, з конфіскацією майна</w:t>
      </w:r>
      <w:r>
        <w:rPr>
          <w:color w:val="000000"/>
          <w:sz w:val="28"/>
          <w:szCs w:val="28"/>
          <w:lang w:val="uk-UA"/>
        </w:rPr>
        <w:t xml:space="preserve"> </w:t>
      </w:r>
      <w:r w:rsidRPr="00080DD7">
        <w:rPr>
          <w:i/>
          <w:color w:val="000000"/>
          <w:sz w:val="28"/>
          <w:szCs w:val="28"/>
          <w:lang w:val="uk-UA"/>
        </w:rPr>
        <w:t>(</w:t>
      </w:r>
      <w:r w:rsidR="007C0EA3">
        <w:rPr>
          <w:i/>
          <w:color w:val="000000"/>
          <w:sz w:val="28"/>
          <w:szCs w:val="28"/>
          <w:lang w:val="uk-UA"/>
        </w:rPr>
        <w:t xml:space="preserve">зміни до </w:t>
      </w:r>
      <w:r w:rsidRPr="00080DD7">
        <w:rPr>
          <w:i/>
          <w:color w:val="000000"/>
          <w:sz w:val="28"/>
          <w:szCs w:val="28"/>
          <w:lang w:val="uk-UA"/>
        </w:rPr>
        <w:t>стат</w:t>
      </w:r>
      <w:r w:rsidR="007C0EA3">
        <w:rPr>
          <w:i/>
          <w:color w:val="000000"/>
          <w:sz w:val="28"/>
          <w:szCs w:val="28"/>
          <w:lang w:val="uk-UA"/>
        </w:rPr>
        <w:t>ей</w:t>
      </w:r>
      <w:r w:rsidRPr="00080DD7">
        <w:rPr>
          <w:rFonts w:eastAsia="Calibri"/>
          <w:i/>
          <w:sz w:val="28"/>
          <w:szCs w:val="28"/>
          <w:lang w:val="uk-UA"/>
        </w:rPr>
        <w:t xml:space="preserve"> 115, 121, 122, 126, 127, 129, 293, та 294 Кодексу)</w:t>
      </w:r>
      <w:r>
        <w:rPr>
          <w:rFonts w:eastAsia="Calibri"/>
          <w:sz w:val="28"/>
          <w:szCs w:val="28"/>
          <w:lang w:val="uk-UA"/>
        </w:rPr>
        <w:t>;</w:t>
      </w:r>
    </w:p>
    <w:p w:rsidR="00BD0DE9" w:rsidRPr="008A543A" w:rsidRDefault="00BD0DE9" w:rsidP="00BD0DE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- кримінальну відповідальність за </w:t>
      </w:r>
      <w:r>
        <w:rPr>
          <w:color w:val="000000"/>
          <w:sz w:val="28"/>
          <w:szCs w:val="28"/>
          <w:shd w:val="clear" w:color="auto" w:fill="FFFFFF"/>
          <w:lang w:val="uk-UA"/>
        </w:rPr>
        <w:t>п</w:t>
      </w:r>
      <w:r w:rsidRPr="008A543A">
        <w:rPr>
          <w:color w:val="000000"/>
          <w:sz w:val="28"/>
          <w:szCs w:val="28"/>
          <w:shd w:val="clear" w:color="auto" w:fill="FFFFFF"/>
          <w:lang w:val="uk-UA"/>
        </w:rPr>
        <w:t>ублічні заклики</w:t>
      </w:r>
      <w:r w:rsidRPr="008A543A">
        <w:rPr>
          <w:color w:val="000000"/>
          <w:sz w:val="28"/>
          <w:szCs w:val="28"/>
          <w:shd w:val="clear" w:color="auto" w:fill="FFFFFF"/>
        </w:rPr>
        <w:t> </w:t>
      </w:r>
      <w:r w:rsidRPr="008A543A">
        <w:rPr>
          <w:color w:val="000000"/>
          <w:sz w:val="28"/>
          <w:szCs w:val="28"/>
          <w:shd w:val="clear" w:color="auto" w:fill="FFFFFF"/>
          <w:lang w:val="uk-UA"/>
        </w:rPr>
        <w:t xml:space="preserve">до ворожнечі, насильницьких дій, переслідування або приниження гідності за ознакою сексуальної орієнтації або гендерної ідентичності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– у вигляді </w:t>
      </w:r>
      <w:r w:rsidRPr="008A543A">
        <w:rPr>
          <w:color w:val="000000"/>
          <w:sz w:val="28"/>
          <w:szCs w:val="28"/>
          <w:lang w:val="uk-UA"/>
        </w:rPr>
        <w:t>штраф</w:t>
      </w:r>
      <w:r>
        <w:rPr>
          <w:color w:val="000000"/>
          <w:sz w:val="28"/>
          <w:szCs w:val="28"/>
          <w:lang w:val="uk-UA"/>
        </w:rPr>
        <w:t>у</w:t>
      </w:r>
      <w:r w:rsidRPr="008A543A">
        <w:rPr>
          <w:color w:val="000000"/>
          <w:sz w:val="28"/>
          <w:szCs w:val="28"/>
          <w:lang w:val="uk-UA"/>
        </w:rPr>
        <w:t xml:space="preserve"> від двохсот до </w:t>
      </w:r>
      <w:r>
        <w:rPr>
          <w:color w:val="000000"/>
          <w:sz w:val="28"/>
          <w:szCs w:val="28"/>
          <w:lang w:val="uk-UA"/>
        </w:rPr>
        <w:t>тисячі</w:t>
      </w:r>
      <w:r w:rsidRPr="008A543A"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</w:t>
      </w:r>
      <w:r>
        <w:rPr>
          <w:color w:val="000000"/>
          <w:sz w:val="28"/>
          <w:szCs w:val="28"/>
          <w:lang w:val="uk-UA"/>
        </w:rPr>
        <w:t>,</w:t>
      </w:r>
      <w:r w:rsidRPr="008A543A">
        <w:rPr>
          <w:color w:val="000000"/>
          <w:sz w:val="28"/>
          <w:szCs w:val="28"/>
          <w:lang w:val="uk-UA"/>
        </w:rPr>
        <w:t xml:space="preserve"> обмеження волі на строк до п'яти років, з позбавленням права обіймати певні посади чи займатися певною діяльністю на строк до трьох років або без такого</w:t>
      </w:r>
      <w:r>
        <w:rPr>
          <w:color w:val="000000"/>
          <w:sz w:val="28"/>
          <w:szCs w:val="28"/>
          <w:lang w:val="uk-UA"/>
        </w:rPr>
        <w:t xml:space="preserve"> та позбавлення волі на строк від двох до восьми років </w:t>
      </w:r>
      <w:r w:rsidRPr="0054644A">
        <w:rPr>
          <w:i/>
          <w:color w:val="000000"/>
          <w:sz w:val="28"/>
          <w:szCs w:val="28"/>
          <w:lang w:val="uk-UA"/>
        </w:rPr>
        <w:t>(нова стаття 161-1 Кодексу).</w:t>
      </w:r>
    </w:p>
    <w:p w:rsidR="00BD0DE9" w:rsidRPr="00135850" w:rsidRDefault="00BD0DE9" w:rsidP="00BD0DE9">
      <w:pPr>
        <w:ind w:firstLine="851"/>
        <w:jc w:val="both"/>
        <w:rPr>
          <w:color w:val="000000"/>
          <w:spacing w:val="4"/>
        </w:rPr>
      </w:pPr>
      <w:r w:rsidRPr="00135850">
        <w:rPr>
          <w:color w:val="000000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</w:t>
      </w:r>
      <w:r>
        <w:rPr>
          <w:color w:val="000000"/>
        </w:rPr>
        <w:t xml:space="preserve">та </w:t>
      </w:r>
      <w:r>
        <w:rPr>
          <w:color w:val="000000"/>
        </w:rPr>
        <w:lastRenderedPageBreak/>
        <w:t xml:space="preserve">застосування відповідних санкцій може призвести до </w:t>
      </w:r>
      <w:r w:rsidRPr="00135850">
        <w:rPr>
          <w:color w:val="000000"/>
        </w:rPr>
        <w:t xml:space="preserve">збільшення надходжень </w:t>
      </w:r>
      <w:r>
        <w:rPr>
          <w:color w:val="000000"/>
        </w:rPr>
        <w:t>(</w:t>
      </w:r>
      <w:r w:rsidRPr="00135850">
        <w:rPr>
          <w:color w:val="000000"/>
        </w:rPr>
        <w:t xml:space="preserve">від сплати штрафів </w:t>
      </w:r>
      <w:r>
        <w:rPr>
          <w:color w:val="000000"/>
        </w:rPr>
        <w:t>та/</w:t>
      </w:r>
      <w:r w:rsidRPr="00135850">
        <w:rPr>
          <w:color w:val="000000"/>
        </w:rPr>
        <w:t>або</w:t>
      </w:r>
      <w:r>
        <w:rPr>
          <w:color w:val="000000"/>
        </w:rPr>
        <w:t xml:space="preserve"> реалізації конфіскованого майна та </w:t>
      </w:r>
      <w:r w:rsidRPr="00135850">
        <w:rPr>
          <w:color w:val="000000"/>
        </w:rPr>
        <w:t xml:space="preserve">збільшення </w:t>
      </w:r>
      <w:r>
        <w:rPr>
          <w:color w:val="000000"/>
        </w:rPr>
        <w:t xml:space="preserve">його </w:t>
      </w:r>
      <w:r w:rsidRPr="00135850">
        <w:rPr>
          <w:color w:val="000000"/>
        </w:rPr>
        <w:t xml:space="preserve">видатків </w:t>
      </w:r>
      <w:r w:rsidRPr="00135850">
        <w:t>на утримання засуджених осіб в установах виконання покарань.</w:t>
      </w:r>
    </w:p>
    <w:p w:rsidR="00BD0DE9" w:rsidRPr="00BD0DE9" w:rsidRDefault="00BD0DE9" w:rsidP="00BD0DE9">
      <w:pPr>
        <w:ind w:firstLine="851"/>
        <w:jc w:val="both"/>
        <w:rPr>
          <w:bCs/>
          <w:i/>
        </w:rPr>
      </w:pPr>
      <w:r w:rsidRPr="00135850">
        <w:rPr>
          <w:bCs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</w:t>
      </w:r>
      <w:r w:rsidRPr="00135850">
        <w:rPr>
          <w:i/>
        </w:rPr>
        <w:t xml:space="preserve"> </w:t>
      </w:r>
      <w:r w:rsidRPr="00BD0DE9">
        <w:rPr>
          <w:rStyle w:val="ac"/>
          <w:i w:val="0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BD0DE9">
        <w:rPr>
          <w:bCs/>
          <w:i/>
        </w:rPr>
        <w:t xml:space="preserve">. </w:t>
      </w:r>
    </w:p>
    <w:p w:rsidR="00BD0DE9" w:rsidRPr="00D36422" w:rsidRDefault="0032618F" w:rsidP="00BD0DE9">
      <w:pPr>
        <w:ind w:firstLine="851"/>
        <w:jc w:val="both"/>
        <w:rPr>
          <w:lang w:val="ru-RU"/>
        </w:rPr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BD0DE9">
        <w:rPr>
          <w:bCs/>
        </w:rPr>
        <w:t xml:space="preserve">про </w:t>
      </w:r>
      <w:r w:rsidR="00BD0DE9" w:rsidRPr="0029504B">
        <w:t>внесення змін до Кримінального кодексу України (щодо протидії злочинам на ґрунті ненависті за ознаками сексуальної орієнтації та гендерної ідентичності)</w:t>
      </w:r>
      <w:r w:rsidR="00BD0DE9" w:rsidRPr="00051D2C">
        <w:t xml:space="preserve"> </w:t>
      </w:r>
      <w:r w:rsidR="00BD0DE9" w:rsidRPr="0098308E">
        <w:t>(реєстр. № </w:t>
      </w:r>
      <w:r w:rsidR="00BD0DE9">
        <w:t>3316</w:t>
      </w:r>
      <w:r w:rsidR="00BD0DE9" w:rsidRPr="0098308E">
        <w:t xml:space="preserve"> від </w:t>
      </w:r>
      <w:r w:rsidR="00BD0DE9">
        <w:t>09</w:t>
      </w:r>
      <w:r w:rsidR="00BD0DE9" w:rsidRPr="0098308E">
        <w:t>.</w:t>
      </w:r>
      <w:r w:rsidR="00BD0DE9">
        <w:rPr>
          <w:lang w:val="ru-RU"/>
        </w:rPr>
        <w:t>04</w:t>
      </w:r>
      <w:r w:rsidR="00BD0DE9" w:rsidRPr="0098308E">
        <w:t>.20</w:t>
      </w:r>
      <w:r w:rsidR="00BD0DE9">
        <w:t>20</w:t>
      </w:r>
      <w:r w:rsidR="00BD0DE9" w:rsidRPr="0098308E">
        <w:t> р.), поданий народним депутат</w:t>
      </w:r>
      <w:r w:rsidR="00BD0DE9">
        <w:t>о</w:t>
      </w:r>
      <w:r w:rsidR="00BD0DE9" w:rsidRPr="0098308E">
        <w:t xml:space="preserve">м України </w:t>
      </w:r>
      <w:r w:rsidR="00BD0DE9">
        <w:t>Василевською - Смаглюк О.М.</w:t>
      </w:r>
      <w:r w:rsidR="00BD0DE9" w:rsidRPr="00D36422">
        <w:t xml:space="preserve">, має опосередкований </w:t>
      </w:r>
      <w:r w:rsidR="00BD0DE9" w:rsidRPr="00D36422">
        <w:rPr>
          <w:color w:val="000000"/>
        </w:rPr>
        <w:t xml:space="preserve">вплив на показники бюджету </w:t>
      </w:r>
      <w:r w:rsidR="00BD0DE9" w:rsidRPr="00D36422">
        <w:t>(може призвести до збільшення доходів та видатків державного бюджету залежно від санкцій за виявлені правопорушення). У разі прийняття відповідного закону він може набирати чинності згідно із законодавством.</w:t>
      </w:r>
    </w:p>
    <w:p w:rsidR="00BD0DE9" w:rsidRPr="00B24B2D" w:rsidRDefault="00BD0DE9" w:rsidP="00BD0DE9">
      <w:pPr>
        <w:ind w:firstLine="851"/>
        <w:jc w:val="both"/>
        <w:rPr>
          <w:lang w:val="ru-RU"/>
        </w:rPr>
      </w:pPr>
    </w:p>
    <w:p w:rsidR="0032618F" w:rsidRPr="00BD0DE9" w:rsidRDefault="0032618F" w:rsidP="00422222">
      <w:pPr>
        <w:ind w:firstLine="851"/>
        <w:jc w:val="both"/>
        <w:rPr>
          <w:szCs w:val="28"/>
          <w:lang w:val="ru-RU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9D765B" w:rsidRDefault="009D765B" w:rsidP="00125852">
      <w:pPr>
        <w:ind w:firstLine="900"/>
        <w:jc w:val="both"/>
        <w:rPr>
          <w:b/>
          <w:szCs w:val="28"/>
        </w:rPr>
      </w:pPr>
    </w:p>
    <w:p w:rsidR="009D765B" w:rsidRDefault="009D765B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</w:t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</w:t>
      </w:r>
      <w:r w:rsidR="002950A0">
        <w:rPr>
          <w:b/>
          <w:szCs w:val="28"/>
        </w:rPr>
        <w:t xml:space="preserve">    </w:t>
      </w:r>
      <w:r w:rsidR="000B458D">
        <w:rPr>
          <w:b/>
          <w:szCs w:val="28"/>
        </w:rPr>
        <w:t xml:space="preserve"> </w:t>
      </w:r>
      <w:r w:rsidR="004F367F">
        <w:rPr>
          <w:b/>
          <w:szCs w:val="28"/>
        </w:rPr>
        <w:t xml:space="preserve">     </w:t>
      </w:r>
      <w:r w:rsidR="009D765B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BD78A3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8E1" w:rsidRDefault="001138E1">
      <w:r>
        <w:separator/>
      </w:r>
    </w:p>
  </w:endnote>
  <w:endnote w:type="continuationSeparator" w:id="0">
    <w:p w:rsidR="001138E1" w:rsidRDefault="00113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D0DE9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C0EA3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8E1" w:rsidRDefault="001138E1">
      <w:r>
        <w:separator/>
      </w:r>
    </w:p>
  </w:footnote>
  <w:footnote w:type="continuationSeparator" w:id="0">
    <w:p w:rsidR="001138E1" w:rsidRDefault="00113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930482"/>
    <w:multiLevelType w:val="hybridMultilevel"/>
    <w:tmpl w:val="4F34F51A"/>
    <w:lvl w:ilvl="0" w:tplc="97C4A39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3B1C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7240B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0E7935"/>
    <w:rsid w:val="00101CD3"/>
    <w:rsid w:val="00106D9E"/>
    <w:rsid w:val="001138E1"/>
    <w:rsid w:val="0012054B"/>
    <w:rsid w:val="00122F83"/>
    <w:rsid w:val="0012309E"/>
    <w:rsid w:val="00125852"/>
    <w:rsid w:val="001346B9"/>
    <w:rsid w:val="00137EE5"/>
    <w:rsid w:val="00143170"/>
    <w:rsid w:val="0014344E"/>
    <w:rsid w:val="0015048F"/>
    <w:rsid w:val="0015570D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1E6BE8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950A0"/>
    <w:rsid w:val="002A4C57"/>
    <w:rsid w:val="002A690C"/>
    <w:rsid w:val="002C46AA"/>
    <w:rsid w:val="002C512A"/>
    <w:rsid w:val="002D3C04"/>
    <w:rsid w:val="002E32C2"/>
    <w:rsid w:val="002E3A49"/>
    <w:rsid w:val="002F4572"/>
    <w:rsid w:val="0030080F"/>
    <w:rsid w:val="0030175C"/>
    <w:rsid w:val="00301905"/>
    <w:rsid w:val="003043F5"/>
    <w:rsid w:val="0030589C"/>
    <w:rsid w:val="00305AE2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3F071A"/>
    <w:rsid w:val="00404B91"/>
    <w:rsid w:val="00404E94"/>
    <w:rsid w:val="00405055"/>
    <w:rsid w:val="004075D7"/>
    <w:rsid w:val="004203BD"/>
    <w:rsid w:val="00422222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4F367F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5402F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4A0A"/>
    <w:rsid w:val="00605009"/>
    <w:rsid w:val="006073E0"/>
    <w:rsid w:val="006100AF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4C2C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0EA3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87111"/>
    <w:rsid w:val="00890775"/>
    <w:rsid w:val="00890EF2"/>
    <w:rsid w:val="0089323B"/>
    <w:rsid w:val="00893B32"/>
    <w:rsid w:val="00894C9B"/>
    <w:rsid w:val="00897A27"/>
    <w:rsid w:val="008A0EE0"/>
    <w:rsid w:val="008A168B"/>
    <w:rsid w:val="008A220B"/>
    <w:rsid w:val="008A68E7"/>
    <w:rsid w:val="008B231B"/>
    <w:rsid w:val="008B7FE4"/>
    <w:rsid w:val="008C4A87"/>
    <w:rsid w:val="008C5F85"/>
    <w:rsid w:val="008D3ADA"/>
    <w:rsid w:val="008E130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D73CB"/>
    <w:rsid w:val="009D765B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1CF"/>
    <w:rsid w:val="00A566BE"/>
    <w:rsid w:val="00A56D59"/>
    <w:rsid w:val="00A57B90"/>
    <w:rsid w:val="00A645A7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622E"/>
    <w:rsid w:val="00AC776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5D54"/>
    <w:rsid w:val="00BB6DA4"/>
    <w:rsid w:val="00BC13EE"/>
    <w:rsid w:val="00BC352A"/>
    <w:rsid w:val="00BC4C6A"/>
    <w:rsid w:val="00BD0DE9"/>
    <w:rsid w:val="00BD2378"/>
    <w:rsid w:val="00BD78A3"/>
    <w:rsid w:val="00BE06CF"/>
    <w:rsid w:val="00BE0894"/>
    <w:rsid w:val="00BF0E0F"/>
    <w:rsid w:val="00BF2BEE"/>
    <w:rsid w:val="00BF59E1"/>
    <w:rsid w:val="00BF628A"/>
    <w:rsid w:val="00C01630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344E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7D36"/>
    <w:rsid w:val="00D36854"/>
    <w:rsid w:val="00D427AB"/>
    <w:rsid w:val="00D43804"/>
    <w:rsid w:val="00D536C4"/>
    <w:rsid w:val="00D84F39"/>
    <w:rsid w:val="00D9240D"/>
    <w:rsid w:val="00D9693F"/>
    <w:rsid w:val="00DA68D5"/>
    <w:rsid w:val="00DA696D"/>
    <w:rsid w:val="00DB1BF2"/>
    <w:rsid w:val="00DD2763"/>
    <w:rsid w:val="00DE069E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34EB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308E1040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link w:val="rvps20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305A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305AE2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6"/>
    <w:uiPriority w:val="99"/>
    <w:rsid w:val="009D73C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ps20">
    <w:name w:val="rvps2 Знак"/>
    <w:link w:val="rvps2"/>
    <w:locked/>
    <w:rsid w:val="00BD0DE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2343</Words>
  <Characters>1336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№3085</vt:lpstr>
      <vt:lpstr/>
    </vt:vector>
  </TitlesOfParts>
  <Company>VRU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4</cp:revision>
  <cp:lastPrinted>2020-05-19T12:03:00Z</cp:lastPrinted>
  <dcterms:created xsi:type="dcterms:W3CDTF">2020-05-19T12:00:00Z</dcterms:created>
  <dcterms:modified xsi:type="dcterms:W3CDTF">2020-05-19T12:25:00Z</dcterms:modified>
</cp:coreProperties>
</file>