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8AC" w:rsidRDefault="005858AC" w:rsidP="006D3AD4">
      <w:pPr>
        <w:spacing w:after="60"/>
        <w:ind w:firstLine="567"/>
        <w:jc w:val="center"/>
        <w:rPr>
          <w:b/>
          <w:bCs/>
          <w:lang w:val="uk-UA"/>
        </w:rPr>
      </w:pPr>
      <w:bookmarkStart w:id="0" w:name="_GoBack"/>
      <w:bookmarkEnd w:id="0"/>
    </w:p>
    <w:p w:rsidR="006D3AD4" w:rsidRPr="00DD5680" w:rsidRDefault="006D3AD4" w:rsidP="006D3AD4">
      <w:pPr>
        <w:spacing w:after="60"/>
        <w:ind w:firstLine="567"/>
        <w:jc w:val="center"/>
        <w:rPr>
          <w:b/>
          <w:bCs/>
          <w:lang w:val="uk-UA"/>
        </w:rPr>
      </w:pPr>
      <w:r w:rsidRPr="00DD5680">
        <w:rPr>
          <w:b/>
          <w:bCs/>
          <w:lang w:val="uk-UA"/>
        </w:rPr>
        <w:t>ВИСНОВОК</w:t>
      </w:r>
    </w:p>
    <w:p w:rsidR="006D3AD4" w:rsidRPr="00DD5680" w:rsidRDefault="006D3AD4" w:rsidP="006D3AD4">
      <w:pPr>
        <w:ind w:firstLine="567"/>
        <w:jc w:val="center"/>
        <w:rPr>
          <w:b/>
          <w:lang w:val="uk-UA"/>
        </w:rPr>
      </w:pPr>
      <w:r w:rsidRPr="00DD5680">
        <w:rPr>
          <w:b/>
          <w:bCs/>
          <w:lang w:val="uk-UA"/>
        </w:rPr>
        <w:t xml:space="preserve">Комітету Верховної Ради </w:t>
      </w:r>
      <w:r w:rsidRPr="00DD5680">
        <w:rPr>
          <w:b/>
          <w:lang w:val="uk-UA"/>
        </w:rPr>
        <w:t>України з питань інтеграції України з Європейським Союзом</w:t>
      </w:r>
    </w:p>
    <w:p w:rsidR="006D3AD4" w:rsidRPr="0033038C" w:rsidRDefault="006D3AD4" w:rsidP="005858A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4"/>
          <w:lang w:eastAsia="ru-RU"/>
        </w:rPr>
      </w:pPr>
      <w:r w:rsidRPr="00DD5680">
        <w:rPr>
          <w:sz w:val="28"/>
          <w:szCs w:val="28"/>
        </w:rPr>
        <w:t>щодо проекту Закону «</w:t>
      </w:r>
      <w:r w:rsidR="005858AC" w:rsidRPr="005858AC">
        <w:rPr>
          <w:sz w:val="28"/>
          <w:szCs w:val="24"/>
          <w:lang w:eastAsia="ru-RU"/>
        </w:rPr>
        <w:t>Про ратифікацію Конвенції Міжнародної організації праці № 173 1992 року про захист вимог працівників у випадку неплатоспроможності роботодавця</w:t>
      </w:r>
      <w:r w:rsidRPr="005858AC">
        <w:rPr>
          <w:sz w:val="28"/>
          <w:szCs w:val="24"/>
          <w:lang w:eastAsia="ru-RU"/>
        </w:rPr>
        <w:t>»</w:t>
      </w:r>
    </w:p>
    <w:p w:rsidR="006D3AD4" w:rsidRPr="00DD5680" w:rsidRDefault="006D3AD4" w:rsidP="006D3AD4">
      <w:pPr>
        <w:jc w:val="center"/>
        <w:rPr>
          <w:b/>
          <w:lang w:val="uk-UA"/>
        </w:rPr>
      </w:pPr>
      <w:r w:rsidRPr="00DD5680">
        <w:rPr>
          <w:b/>
          <w:bCs/>
          <w:lang w:val="uk-UA"/>
        </w:rPr>
        <w:t xml:space="preserve">(реєстр. № </w:t>
      </w:r>
      <w:r w:rsidR="005858AC">
        <w:rPr>
          <w:b/>
          <w:bCs/>
          <w:lang w:val="uk-UA"/>
        </w:rPr>
        <w:t>3332 від 13.04</w:t>
      </w:r>
      <w:r w:rsidR="0033038C">
        <w:rPr>
          <w:b/>
          <w:bCs/>
          <w:lang w:val="uk-UA"/>
        </w:rPr>
        <w:t>.2020 р., внесений народним</w:t>
      </w:r>
      <w:r w:rsidR="005858AC">
        <w:rPr>
          <w:b/>
          <w:bCs/>
          <w:lang w:val="uk-UA"/>
        </w:rPr>
        <w:t xml:space="preserve">и депутатами </w:t>
      </w:r>
      <w:r w:rsidRPr="00DD5680">
        <w:rPr>
          <w:b/>
          <w:bCs/>
          <w:lang w:val="uk-UA"/>
        </w:rPr>
        <w:t>України</w:t>
      </w:r>
      <w:r w:rsidR="0033038C">
        <w:rPr>
          <w:b/>
          <w:bCs/>
          <w:lang w:val="uk-UA"/>
        </w:rPr>
        <w:t xml:space="preserve"> </w:t>
      </w:r>
      <w:r w:rsidR="005858AC">
        <w:rPr>
          <w:b/>
          <w:bCs/>
          <w:lang w:val="uk-UA"/>
        </w:rPr>
        <w:t>М. Волинцем та ін.</w:t>
      </w:r>
      <w:r w:rsidRPr="00DD5680">
        <w:rPr>
          <w:b/>
          <w:bCs/>
          <w:lang w:val="uk-UA"/>
        </w:rPr>
        <w:t>)</w:t>
      </w:r>
    </w:p>
    <w:p w:rsidR="006D3AD4" w:rsidRPr="00DD5680" w:rsidRDefault="006D3AD4" w:rsidP="006D3AD4">
      <w:pPr>
        <w:jc w:val="center"/>
        <w:rPr>
          <w:b/>
          <w:lang w:val="uk-UA"/>
        </w:rPr>
      </w:pPr>
    </w:p>
    <w:p w:rsidR="006D3AD4" w:rsidRPr="00DD5680" w:rsidRDefault="006D3AD4" w:rsidP="006D3AD4">
      <w:pPr>
        <w:numPr>
          <w:ilvl w:val="0"/>
          <w:numId w:val="2"/>
        </w:numPr>
        <w:suppressAutoHyphens/>
        <w:spacing w:before="120"/>
        <w:jc w:val="both"/>
        <w:rPr>
          <w:b/>
          <w:lang w:val="uk-UA"/>
        </w:rPr>
      </w:pPr>
      <w:r w:rsidRPr="00DD5680">
        <w:rPr>
          <w:b/>
          <w:bCs/>
          <w:lang w:val="uk-UA"/>
        </w:rPr>
        <w:t>Загальна характеристика законопроекту.</w:t>
      </w:r>
    </w:p>
    <w:p w:rsidR="009F2DCB" w:rsidRDefault="009F2DCB" w:rsidP="009F2DCB">
      <w:pPr>
        <w:ind w:left="567"/>
        <w:jc w:val="both"/>
        <w:rPr>
          <w:szCs w:val="28"/>
          <w:lang w:val="uk-UA"/>
        </w:rPr>
      </w:pPr>
    </w:p>
    <w:p w:rsidR="009F2DCB" w:rsidRDefault="009F2DCB" w:rsidP="009F2DCB">
      <w:pPr>
        <w:ind w:firstLine="567"/>
        <w:jc w:val="both"/>
        <w:rPr>
          <w:b/>
          <w:bCs/>
          <w:szCs w:val="28"/>
          <w:lang w:val="uk-UA"/>
        </w:rPr>
      </w:pPr>
      <w:r>
        <w:rPr>
          <w:szCs w:val="28"/>
          <w:lang w:val="uk-UA"/>
        </w:rPr>
        <w:t xml:space="preserve">Законопроект розроблено з метою </w:t>
      </w:r>
      <w:r w:rsidRPr="009F2DCB">
        <w:rPr>
          <w:szCs w:val="28"/>
          <w:lang w:val="uk-UA"/>
        </w:rPr>
        <w:t>повної ратифікації Конвенції Міжнародної організації праці № 173 1992 року про захист вимог працівників у випадку неплатоспроможності роботодавця, що дозволить задовольнити вимоги   працівників на о</w:t>
      </w:r>
      <w:r w:rsidR="00AB05B2">
        <w:rPr>
          <w:szCs w:val="28"/>
          <w:lang w:val="uk-UA"/>
        </w:rPr>
        <w:t>тримання заробітної плати через</w:t>
      </w:r>
      <w:r w:rsidRPr="009F2DCB">
        <w:rPr>
          <w:szCs w:val="28"/>
          <w:lang w:val="uk-UA"/>
        </w:rPr>
        <w:t xml:space="preserve"> установу-гарант, якщо роботодавець не може здійснити цю виплату через свою неплатоспроможність.</w:t>
      </w:r>
    </w:p>
    <w:p w:rsidR="009F2DCB" w:rsidRPr="009F2DCB" w:rsidRDefault="009F2DCB" w:rsidP="009F2DCB">
      <w:pPr>
        <w:ind w:firstLine="567"/>
        <w:jc w:val="both"/>
        <w:rPr>
          <w:lang w:val="uk-UA"/>
        </w:rPr>
      </w:pPr>
      <w:r w:rsidRPr="009F2DCB">
        <w:rPr>
          <w:bCs/>
          <w:szCs w:val="28"/>
          <w:lang w:val="uk-UA"/>
        </w:rPr>
        <w:t xml:space="preserve">Проектом Закону </w:t>
      </w:r>
      <w:r>
        <w:rPr>
          <w:bCs/>
          <w:szCs w:val="28"/>
          <w:lang w:val="uk-UA"/>
        </w:rPr>
        <w:t>пропонується</w:t>
      </w:r>
      <w:r w:rsidRPr="009F2DCB">
        <w:rPr>
          <w:bCs/>
          <w:szCs w:val="28"/>
          <w:lang w:val="uk-UA"/>
        </w:rPr>
        <w:t xml:space="preserve"> наступне: «Україна бере на себе зобов’язання, які випливають із частини ІІІ цієї Конвенції, що передбачає: задоволення вимог,   які   висунуті   працівниками  до  свого роботодавця і які  випливають  із  трудових  відносин,  забезпечує установа-гарант, якщо роботодавець не може здійснити виплату через неплатоспроможність»</w:t>
      </w:r>
      <w:r w:rsidRPr="009F2DCB">
        <w:rPr>
          <w:szCs w:val="28"/>
          <w:lang w:val="uk-UA"/>
        </w:rPr>
        <w:t>.</w:t>
      </w:r>
    </w:p>
    <w:p w:rsidR="006D3AD4" w:rsidRPr="00DD5680" w:rsidRDefault="006D3AD4" w:rsidP="006D3AD4">
      <w:pPr>
        <w:spacing w:after="120"/>
        <w:ind w:firstLine="567"/>
        <w:jc w:val="both"/>
        <w:rPr>
          <w:shd w:val="clear" w:color="auto" w:fill="FFFFFF"/>
          <w:lang w:val="uk-UA"/>
        </w:rPr>
      </w:pPr>
    </w:p>
    <w:p w:rsidR="006D3AD4" w:rsidRPr="00DD5680" w:rsidRDefault="006D3AD4" w:rsidP="006D3AD4">
      <w:pPr>
        <w:spacing w:before="120"/>
        <w:ind w:firstLine="567"/>
        <w:jc w:val="both"/>
        <w:rPr>
          <w:bCs/>
          <w:lang w:val="uk-UA"/>
        </w:rPr>
      </w:pPr>
      <w:r w:rsidRPr="00DD5680">
        <w:rPr>
          <w:rFonts w:eastAsia="Verdana"/>
          <w:b/>
          <w:lang w:val="uk-UA"/>
        </w:rPr>
        <w:t xml:space="preserve">2. </w:t>
      </w:r>
      <w:r w:rsidRPr="00DD5680">
        <w:rPr>
          <w:b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ЄС:</w:t>
      </w: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A81532" w:rsidRDefault="006D3AD4" w:rsidP="00A81532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:rsidR="00A81532" w:rsidRDefault="00A81532" w:rsidP="00A81532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81532">
        <w:rPr>
          <w:rFonts w:ascii="Times New Roman" w:eastAsia="Times New Roman" w:hAnsi="Times New Roman"/>
          <w:bCs/>
          <w:sz w:val="28"/>
          <w:szCs w:val="28"/>
          <w:lang w:val="uk-UA"/>
        </w:rPr>
        <w:t>Декларацією Міжнародної організації праці щодо основних принципів та прав у світі праці</w:t>
      </w:r>
      <w:bookmarkStart w:id="1" w:name="o2"/>
      <w:bookmarkEnd w:id="1"/>
      <w:r w:rsidRPr="00A81532">
        <w:rPr>
          <w:rFonts w:ascii="Times New Roman" w:eastAsia="Times New Roman" w:hAnsi="Times New Roman"/>
          <w:bCs/>
          <w:sz w:val="28"/>
          <w:szCs w:val="28"/>
          <w:lang w:val="uk-UA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Pr="00A8153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ухваленою Міжнародною конференцією праці на її вісімдесят шостій сесії в Женеві, 18 червня 1998 року; </w:t>
      </w:r>
    </w:p>
    <w:p w:rsidR="004D2D6F" w:rsidRPr="00A81532" w:rsidRDefault="004D2D6F" w:rsidP="004D2D6F">
      <w:pPr>
        <w:pStyle w:val="1"/>
        <w:tabs>
          <w:tab w:val="left" w:pos="0"/>
        </w:tabs>
        <w:suppressAutoHyphens/>
        <w:spacing w:after="0" w:line="240" w:lineRule="auto"/>
        <w:ind w:left="108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D3AD4" w:rsidRPr="00A50BB3" w:rsidRDefault="00A81532" w:rsidP="00A50BB3">
      <w:pPr>
        <w:pStyle w:val="a3"/>
        <w:numPr>
          <w:ilvl w:val="0"/>
          <w:numId w:val="4"/>
        </w:numPr>
        <w:suppressAutoHyphens/>
        <w:spacing w:before="120"/>
        <w:contextualSpacing/>
        <w:jc w:val="both"/>
        <w:rPr>
          <w:rFonts w:eastAsia="Verdana"/>
          <w:b/>
          <w:sz w:val="28"/>
          <w:lang w:val="uk-UA"/>
        </w:rPr>
      </w:pPr>
      <w:r>
        <w:rPr>
          <w:rFonts w:eastAsia="Verdana"/>
          <w:b/>
          <w:sz w:val="28"/>
          <w:lang w:val="uk-UA"/>
        </w:rPr>
        <w:t>В</w:t>
      </w:r>
      <w:r w:rsidR="006D3AD4" w:rsidRPr="00A50BB3">
        <w:rPr>
          <w:rFonts w:eastAsia="Verdana"/>
          <w:b/>
          <w:sz w:val="28"/>
          <w:lang w:val="uk-UA"/>
        </w:rPr>
        <w:t>ідповідність законопроекту праву ЄС та зобов’язанням України в рамках Ради Європи.</w:t>
      </w:r>
    </w:p>
    <w:p w:rsidR="00C3186D" w:rsidRDefault="00C3186D" w:rsidP="006D3AD4">
      <w:pPr>
        <w:ind w:firstLine="567"/>
        <w:jc w:val="both"/>
        <w:rPr>
          <w:rFonts w:eastAsia="Verdana"/>
          <w:lang w:val="uk-UA"/>
        </w:rPr>
      </w:pPr>
    </w:p>
    <w:p w:rsidR="004D2D6F" w:rsidRDefault="00952B1D" w:rsidP="004D2D6F">
      <w:pPr>
        <w:shd w:val="clear" w:color="auto" w:fill="FFFFFF"/>
        <w:spacing w:before="150" w:after="150"/>
        <w:ind w:firstLine="567"/>
        <w:jc w:val="both"/>
        <w:rPr>
          <w:bCs/>
          <w:szCs w:val="28"/>
          <w:lang w:val="uk-UA" w:eastAsia="en-US"/>
        </w:rPr>
      </w:pPr>
      <w:r w:rsidRPr="004D2D6F">
        <w:rPr>
          <w:bCs/>
          <w:szCs w:val="28"/>
          <w:lang w:val="uk-UA" w:eastAsia="en-US"/>
        </w:rPr>
        <w:t xml:space="preserve">Відповідно до </w:t>
      </w:r>
      <w:r w:rsidR="004D2D6F" w:rsidRPr="004D2D6F">
        <w:rPr>
          <w:bCs/>
          <w:szCs w:val="28"/>
          <w:lang w:val="uk-UA" w:eastAsia="en-US"/>
        </w:rPr>
        <w:t xml:space="preserve">пункту 3 </w:t>
      </w:r>
      <w:r w:rsidRPr="004D2D6F">
        <w:rPr>
          <w:bCs/>
          <w:szCs w:val="28"/>
          <w:lang w:val="uk-UA" w:eastAsia="en-US"/>
        </w:rPr>
        <w:t xml:space="preserve">статті </w:t>
      </w:r>
      <w:r w:rsidR="009F2DCB" w:rsidRPr="004D2D6F">
        <w:rPr>
          <w:bCs/>
          <w:szCs w:val="28"/>
          <w:lang w:val="uk-UA" w:eastAsia="en-US"/>
        </w:rPr>
        <w:t>291</w:t>
      </w:r>
      <w:r w:rsidRPr="004D2D6F">
        <w:rPr>
          <w:bCs/>
          <w:szCs w:val="28"/>
          <w:lang w:val="uk-UA" w:eastAsia="en-US"/>
        </w:rPr>
        <w:t xml:space="preserve"> Угоди про </w:t>
      </w:r>
      <w:r w:rsidR="004D2D6F" w:rsidRPr="004D2D6F">
        <w:rPr>
          <w:bCs/>
          <w:szCs w:val="28"/>
          <w:lang w:val="uk-UA" w:eastAsia="en-US"/>
        </w:rPr>
        <w:t xml:space="preserve">асоціацію </w:t>
      </w:r>
      <w:bookmarkStart w:id="2" w:name="n1958"/>
      <w:bookmarkStart w:id="3" w:name="n1959"/>
      <w:bookmarkStart w:id="4" w:name="n1964"/>
      <w:bookmarkEnd w:id="2"/>
      <w:bookmarkEnd w:id="3"/>
      <w:bookmarkEnd w:id="4"/>
      <w:r w:rsidR="009F2DCB" w:rsidRPr="009F2DCB">
        <w:rPr>
          <w:bCs/>
          <w:szCs w:val="28"/>
          <w:lang w:val="uk-UA" w:eastAsia="en-US"/>
        </w:rPr>
        <w:t>Сторони підтверджують своє зобов’язання щодо ефективного виконання основоположних та пріоритетних конвенцій М</w:t>
      </w:r>
      <w:r w:rsidR="004D2D6F">
        <w:rPr>
          <w:bCs/>
          <w:szCs w:val="28"/>
          <w:lang w:val="uk-UA" w:eastAsia="en-US"/>
        </w:rPr>
        <w:t xml:space="preserve">іжнародної </w:t>
      </w:r>
      <w:r w:rsidR="004D2D6F" w:rsidRPr="009F2DCB">
        <w:rPr>
          <w:bCs/>
          <w:szCs w:val="28"/>
          <w:lang w:val="uk-UA" w:eastAsia="en-US"/>
        </w:rPr>
        <w:t>о</w:t>
      </w:r>
      <w:r w:rsidR="004D2D6F">
        <w:rPr>
          <w:bCs/>
          <w:szCs w:val="28"/>
          <w:lang w:val="uk-UA" w:eastAsia="en-US"/>
        </w:rPr>
        <w:t xml:space="preserve">рганізації </w:t>
      </w:r>
      <w:r w:rsidR="004D2D6F" w:rsidRPr="009F2DCB">
        <w:rPr>
          <w:bCs/>
          <w:szCs w:val="28"/>
          <w:lang w:val="uk-UA" w:eastAsia="en-US"/>
        </w:rPr>
        <w:t>п</w:t>
      </w:r>
      <w:r w:rsidR="004D2D6F">
        <w:rPr>
          <w:bCs/>
          <w:szCs w:val="28"/>
          <w:lang w:val="uk-UA" w:eastAsia="en-US"/>
        </w:rPr>
        <w:t>раці (МОП)</w:t>
      </w:r>
      <w:r w:rsidR="004D2D6F" w:rsidRPr="009F2DCB">
        <w:rPr>
          <w:bCs/>
          <w:szCs w:val="28"/>
          <w:lang w:val="uk-UA" w:eastAsia="en-US"/>
        </w:rPr>
        <w:t xml:space="preserve">, </w:t>
      </w:r>
      <w:r w:rsidR="009F2DCB" w:rsidRPr="009F2DCB">
        <w:rPr>
          <w:bCs/>
          <w:szCs w:val="28"/>
          <w:lang w:val="uk-UA" w:eastAsia="en-US"/>
        </w:rPr>
        <w:t>які вони ратифікували, та </w:t>
      </w:r>
      <w:r w:rsidR="009F2DCB" w:rsidRPr="004D2D6F">
        <w:rPr>
          <w:bCs/>
          <w:szCs w:val="28"/>
          <w:lang w:val="uk-UA" w:eastAsia="en-US"/>
        </w:rPr>
        <w:t xml:space="preserve">Декларації МОП стосовно основних принципів </w:t>
      </w:r>
      <w:r w:rsidR="009F2DCB" w:rsidRPr="004D2D6F">
        <w:rPr>
          <w:bCs/>
          <w:szCs w:val="28"/>
          <w:lang w:val="uk-UA" w:eastAsia="en-US"/>
        </w:rPr>
        <w:lastRenderedPageBreak/>
        <w:t>та прав у світі праці 1998 року</w:t>
      </w:r>
      <w:r w:rsidR="009F2DCB" w:rsidRPr="009F2DCB">
        <w:rPr>
          <w:bCs/>
          <w:szCs w:val="28"/>
          <w:lang w:val="uk-UA" w:eastAsia="en-US"/>
        </w:rPr>
        <w:t xml:space="preserve">. </w:t>
      </w:r>
      <w:r w:rsidR="009F2DCB" w:rsidRPr="00AB05B2">
        <w:rPr>
          <w:bCs/>
          <w:szCs w:val="28"/>
          <w:lang w:val="uk-UA" w:eastAsia="en-US"/>
        </w:rPr>
        <w:t>Сторони також розглядають питання про ратифікацію та імплементацію інших конвенцій МОП, які класифікуються МОП як такі, що відповідають сучасним вимогам.</w:t>
      </w:r>
      <w:bookmarkStart w:id="5" w:name="n1965"/>
      <w:bookmarkEnd w:id="5"/>
    </w:p>
    <w:p w:rsidR="00C94552" w:rsidRDefault="004D2D6F" w:rsidP="00AB05B2">
      <w:pPr>
        <w:shd w:val="clear" w:color="auto" w:fill="FFFFFF"/>
        <w:spacing w:before="150" w:after="15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Законопроект розроблено з метою </w:t>
      </w:r>
      <w:r w:rsidRPr="009F2DCB">
        <w:rPr>
          <w:szCs w:val="28"/>
          <w:lang w:val="uk-UA"/>
        </w:rPr>
        <w:t>повної ратифікації Конвенції Міжнародної організації праці № 173 1992 року про захист вимог працівників у випадку неплатоспроможності робот</w:t>
      </w:r>
      <w:r w:rsidR="005858AC">
        <w:rPr>
          <w:szCs w:val="28"/>
          <w:lang w:val="uk-UA"/>
        </w:rPr>
        <w:t>одавця</w:t>
      </w:r>
      <w:r w:rsidR="00AB05B2">
        <w:rPr>
          <w:szCs w:val="28"/>
          <w:lang w:val="uk-UA"/>
        </w:rPr>
        <w:t xml:space="preserve">. Пропонується, щоб Україна взяла на </w:t>
      </w:r>
      <w:r w:rsidR="005858AC">
        <w:rPr>
          <w:bCs/>
          <w:szCs w:val="28"/>
          <w:lang w:val="uk-UA" w:eastAsia="en-US"/>
        </w:rPr>
        <w:t xml:space="preserve">себе </w:t>
      </w:r>
      <w:r w:rsidRPr="009F2DCB">
        <w:rPr>
          <w:bCs/>
          <w:szCs w:val="28"/>
          <w:lang w:val="uk-UA"/>
        </w:rPr>
        <w:t>зобов’язання, які випливають і</w:t>
      </w:r>
      <w:r w:rsidR="005858AC">
        <w:rPr>
          <w:bCs/>
          <w:szCs w:val="28"/>
          <w:lang w:val="uk-UA"/>
        </w:rPr>
        <w:t>з частини ІІІ цієї Конвенції</w:t>
      </w:r>
      <w:r w:rsidR="00AB05B2">
        <w:rPr>
          <w:bCs/>
          <w:szCs w:val="28"/>
          <w:lang w:val="uk-UA"/>
        </w:rPr>
        <w:t>, згідно з якою</w:t>
      </w:r>
      <w:r w:rsidR="005858AC">
        <w:rPr>
          <w:bCs/>
          <w:szCs w:val="28"/>
          <w:lang w:val="uk-UA"/>
        </w:rPr>
        <w:t xml:space="preserve"> </w:t>
      </w:r>
      <w:r w:rsidRPr="009F2DCB">
        <w:rPr>
          <w:bCs/>
          <w:szCs w:val="28"/>
          <w:lang w:val="uk-UA"/>
        </w:rPr>
        <w:t>задоволення вимог,   які вису</w:t>
      </w:r>
      <w:r w:rsidR="00AB05B2">
        <w:rPr>
          <w:bCs/>
          <w:szCs w:val="28"/>
          <w:lang w:val="uk-UA"/>
        </w:rPr>
        <w:t>ватимуться</w:t>
      </w:r>
      <w:r w:rsidRPr="009F2DCB">
        <w:rPr>
          <w:bCs/>
          <w:szCs w:val="28"/>
          <w:lang w:val="uk-UA"/>
        </w:rPr>
        <w:t xml:space="preserve">   працівниками  до  свого роботодавця і які  виплива</w:t>
      </w:r>
      <w:r w:rsidR="00AB05B2">
        <w:rPr>
          <w:bCs/>
          <w:szCs w:val="28"/>
          <w:lang w:val="uk-UA"/>
        </w:rPr>
        <w:t>тимуть</w:t>
      </w:r>
      <w:r w:rsidRPr="009F2DCB">
        <w:rPr>
          <w:bCs/>
          <w:szCs w:val="28"/>
          <w:lang w:val="uk-UA"/>
        </w:rPr>
        <w:t xml:space="preserve">  із  трудових  відносин,  </w:t>
      </w:r>
      <w:r w:rsidR="005858AC">
        <w:rPr>
          <w:bCs/>
          <w:szCs w:val="28"/>
          <w:lang w:val="uk-UA"/>
        </w:rPr>
        <w:t xml:space="preserve">будуть </w:t>
      </w:r>
      <w:r w:rsidRPr="009F2DCB">
        <w:rPr>
          <w:bCs/>
          <w:szCs w:val="28"/>
          <w:lang w:val="uk-UA"/>
        </w:rPr>
        <w:t>забезпечу</w:t>
      </w:r>
      <w:r w:rsidR="005858AC">
        <w:rPr>
          <w:bCs/>
          <w:szCs w:val="28"/>
          <w:lang w:val="uk-UA"/>
        </w:rPr>
        <w:t>ватися</w:t>
      </w:r>
      <w:r w:rsidRPr="009F2DCB">
        <w:rPr>
          <w:bCs/>
          <w:szCs w:val="28"/>
          <w:lang w:val="uk-UA"/>
        </w:rPr>
        <w:t xml:space="preserve"> установ</w:t>
      </w:r>
      <w:r w:rsidR="005858AC">
        <w:rPr>
          <w:bCs/>
          <w:szCs w:val="28"/>
          <w:lang w:val="uk-UA"/>
        </w:rPr>
        <w:t>ою</w:t>
      </w:r>
      <w:r w:rsidRPr="009F2DCB">
        <w:rPr>
          <w:bCs/>
          <w:szCs w:val="28"/>
          <w:lang w:val="uk-UA"/>
        </w:rPr>
        <w:t>-гарант</w:t>
      </w:r>
      <w:r w:rsidR="005858AC">
        <w:rPr>
          <w:bCs/>
          <w:szCs w:val="28"/>
          <w:lang w:val="uk-UA"/>
        </w:rPr>
        <w:t>ом</w:t>
      </w:r>
      <w:r w:rsidRPr="009F2DCB">
        <w:rPr>
          <w:bCs/>
          <w:szCs w:val="28"/>
          <w:lang w:val="uk-UA"/>
        </w:rPr>
        <w:t xml:space="preserve">, </w:t>
      </w:r>
      <w:r w:rsidR="00AB05B2">
        <w:rPr>
          <w:bCs/>
          <w:szCs w:val="28"/>
          <w:lang w:val="uk-UA"/>
        </w:rPr>
        <w:t xml:space="preserve">у разі </w:t>
      </w:r>
      <w:r w:rsidRPr="009F2DCB">
        <w:rPr>
          <w:bCs/>
          <w:szCs w:val="28"/>
          <w:lang w:val="uk-UA"/>
        </w:rPr>
        <w:t xml:space="preserve">якщо роботодавець не </w:t>
      </w:r>
      <w:r w:rsidR="005858AC">
        <w:rPr>
          <w:bCs/>
          <w:szCs w:val="28"/>
          <w:lang w:val="uk-UA"/>
        </w:rPr>
        <w:t>з</w:t>
      </w:r>
      <w:r w:rsidRPr="009F2DCB">
        <w:rPr>
          <w:bCs/>
          <w:szCs w:val="28"/>
          <w:lang w:val="uk-UA"/>
        </w:rPr>
        <w:t>може здійснити ви</w:t>
      </w:r>
      <w:r w:rsidR="005858AC">
        <w:rPr>
          <w:bCs/>
          <w:szCs w:val="28"/>
          <w:lang w:val="uk-UA"/>
        </w:rPr>
        <w:t>плату через неплатоспроможність</w:t>
      </w:r>
      <w:r w:rsidRPr="009F2DCB">
        <w:rPr>
          <w:szCs w:val="28"/>
          <w:lang w:val="uk-UA"/>
        </w:rPr>
        <w:t>.</w:t>
      </w:r>
      <w:r w:rsidR="005858AC">
        <w:rPr>
          <w:szCs w:val="28"/>
          <w:lang w:val="uk-UA"/>
        </w:rPr>
        <w:t xml:space="preserve"> </w:t>
      </w:r>
    </w:p>
    <w:p w:rsidR="004D2D6F" w:rsidRPr="005858AC" w:rsidRDefault="00C94552" w:rsidP="005858AC">
      <w:pPr>
        <w:shd w:val="clear" w:color="auto" w:fill="FFFFFF"/>
        <w:spacing w:before="150" w:after="150"/>
        <w:ind w:firstLine="567"/>
        <w:jc w:val="both"/>
        <w:rPr>
          <w:bCs/>
          <w:szCs w:val="28"/>
          <w:lang w:val="uk-UA" w:eastAsia="en-US"/>
        </w:rPr>
      </w:pPr>
      <w:r w:rsidRPr="00AB05B2">
        <w:rPr>
          <w:szCs w:val="28"/>
          <w:lang w:val="uk-UA"/>
        </w:rPr>
        <w:t xml:space="preserve">Положення законопроекту </w:t>
      </w:r>
      <w:r w:rsidRPr="0020089E">
        <w:rPr>
          <w:b/>
          <w:szCs w:val="28"/>
          <w:lang w:val="uk-UA"/>
        </w:rPr>
        <w:t>відповідають</w:t>
      </w:r>
      <w:r w:rsidRPr="0020089E">
        <w:rPr>
          <w:b/>
          <w:bCs/>
          <w:szCs w:val="28"/>
          <w:lang w:val="uk-UA" w:eastAsia="en-US"/>
        </w:rPr>
        <w:t xml:space="preserve"> </w:t>
      </w:r>
      <w:r w:rsidR="0020089E">
        <w:rPr>
          <w:bCs/>
          <w:szCs w:val="28"/>
          <w:lang w:val="uk-UA" w:eastAsia="en-US"/>
        </w:rPr>
        <w:t>цілям</w:t>
      </w:r>
      <w:r w:rsidRPr="00AB05B2">
        <w:rPr>
          <w:bCs/>
          <w:szCs w:val="28"/>
          <w:lang w:val="uk-UA" w:eastAsia="en-US"/>
        </w:rPr>
        <w:t xml:space="preserve"> Угоди про асоціацію</w:t>
      </w:r>
      <w:r w:rsidR="00B86638" w:rsidRPr="00AB05B2">
        <w:rPr>
          <w:bCs/>
          <w:szCs w:val="28"/>
          <w:lang w:val="uk-UA" w:eastAsia="en-US"/>
        </w:rPr>
        <w:t>, оскільки</w:t>
      </w:r>
      <w:r w:rsidR="00A3705C">
        <w:rPr>
          <w:bCs/>
          <w:szCs w:val="28"/>
          <w:lang w:val="uk-UA" w:eastAsia="en-US"/>
        </w:rPr>
        <w:t>, беручи на себе додаткові зобов’язання,</w:t>
      </w:r>
      <w:r w:rsidR="00A3705C" w:rsidRPr="00A3705C">
        <w:rPr>
          <w:bCs/>
          <w:szCs w:val="28"/>
          <w:lang w:val="uk-UA"/>
        </w:rPr>
        <w:t xml:space="preserve"> </w:t>
      </w:r>
      <w:r w:rsidR="00A3705C" w:rsidRPr="009F2DCB">
        <w:rPr>
          <w:bCs/>
          <w:szCs w:val="28"/>
          <w:lang w:val="uk-UA"/>
        </w:rPr>
        <w:t>які випливають і</w:t>
      </w:r>
      <w:r w:rsidR="00A3705C">
        <w:rPr>
          <w:bCs/>
          <w:szCs w:val="28"/>
          <w:lang w:val="uk-UA"/>
        </w:rPr>
        <w:t>з частини ІІІ Конвенції</w:t>
      </w:r>
      <w:r w:rsidR="00A3705C" w:rsidRPr="00A3705C">
        <w:rPr>
          <w:szCs w:val="28"/>
          <w:lang w:val="uk-UA"/>
        </w:rPr>
        <w:t xml:space="preserve"> </w:t>
      </w:r>
      <w:r w:rsidR="00A3705C" w:rsidRPr="009F2DCB">
        <w:rPr>
          <w:szCs w:val="28"/>
          <w:lang w:val="uk-UA"/>
        </w:rPr>
        <w:t>Міжнародної організації праці № 173 1992 року про захист вимог працівників у випадку неплатоспроможності робот</w:t>
      </w:r>
      <w:r w:rsidR="00A3705C">
        <w:rPr>
          <w:szCs w:val="28"/>
          <w:lang w:val="uk-UA"/>
        </w:rPr>
        <w:t>одавця, Україна</w:t>
      </w:r>
      <w:r w:rsidR="00B86638" w:rsidRPr="00AB05B2">
        <w:rPr>
          <w:bCs/>
          <w:szCs w:val="28"/>
          <w:lang w:val="uk-UA" w:eastAsia="en-US"/>
        </w:rPr>
        <w:t xml:space="preserve"> </w:t>
      </w:r>
      <w:r w:rsidR="0020089E">
        <w:rPr>
          <w:bCs/>
          <w:szCs w:val="28"/>
          <w:lang w:val="uk-UA" w:eastAsia="en-US"/>
        </w:rPr>
        <w:t xml:space="preserve">демонструє і </w:t>
      </w:r>
      <w:r w:rsidRPr="00AB05B2">
        <w:rPr>
          <w:bCs/>
          <w:szCs w:val="28"/>
          <w:lang w:val="uk-UA" w:eastAsia="en-US"/>
        </w:rPr>
        <w:t>підтверджу</w:t>
      </w:r>
      <w:r w:rsidR="0020089E">
        <w:rPr>
          <w:bCs/>
          <w:szCs w:val="28"/>
          <w:lang w:val="uk-UA" w:eastAsia="en-US"/>
        </w:rPr>
        <w:t>є</w:t>
      </w:r>
      <w:r w:rsidRPr="00AB05B2">
        <w:rPr>
          <w:bCs/>
          <w:szCs w:val="28"/>
          <w:lang w:val="uk-UA" w:eastAsia="en-US"/>
        </w:rPr>
        <w:t xml:space="preserve"> своє </w:t>
      </w:r>
      <w:r w:rsidR="0020089E">
        <w:rPr>
          <w:bCs/>
          <w:szCs w:val="28"/>
          <w:lang w:val="uk-UA" w:eastAsia="en-US"/>
        </w:rPr>
        <w:t>бажання</w:t>
      </w:r>
      <w:r w:rsidRPr="00AB05B2">
        <w:rPr>
          <w:bCs/>
          <w:szCs w:val="28"/>
          <w:lang w:val="uk-UA" w:eastAsia="en-US"/>
        </w:rPr>
        <w:t xml:space="preserve"> щодо ефективного виконання основоположних та пріоритетних конвенцій Міжнародної організації праці (МОП)</w:t>
      </w:r>
      <w:r w:rsidR="0020089E">
        <w:rPr>
          <w:bCs/>
          <w:szCs w:val="28"/>
          <w:lang w:val="uk-UA" w:eastAsia="en-US"/>
        </w:rPr>
        <w:t>.</w:t>
      </w:r>
      <w:r>
        <w:rPr>
          <w:szCs w:val="28"/>
          <w:lang w:val="uk-UA"/>
        </w:rPr>
        <w:t xml:space="preserve"> </w:t>
      </w:r>
    </w:p>
    <w:p w:rsidR="004D2D6F" w:rsidRPr="004D2D6F" w:rsidRDefault="004D2D6F" w:rsidP="004D2D6F">
      <w:pPr>
        <w:shd w:val="clear" w:color="auto" w:fill="FFFFFF"/>
        <w:spacing w:before="150" w:after="150"/>
        <w:ind w:firstLine="567"/>
        <w:jc w:val="both"/>
        <w:rPr>
          <w:bCs/>
          <w:szCs w:val="28"/>
          <w:lang w:val="uk-UA" w:eastAsia="en-US"/>
        </w:rPr>
      </w:pPr>
    </w:p>
    <w:p w:rsidR="006D3AD4" w:rsidRPr="00DD5680" w:rsidRDefault="006D3AD4" w:rsidP="006D3AD4">
      <w:pPr>
        <w:spacing w:before="160"/>
        <w:ind w:firstLine="708"/>
        <w:jc w:val="both"/>
        <w:rPr>
          <w:lang w:val="uk-UA"/>
        </w:rPr>
      </w:pPr>
      <w:r w:rsidRPr="00DD5680">
        <w:rPr>
          <w:rFonts w:eastAsia="Verdana"/>
          <w:b/>
          <w:bCs/>
          <w:lang w:val="uk-UA"/>
        </w:rPr>
        <w:t xml:space="preserve">4. </w:t>
      </w:r>
      <w:r w:rsidRPr="00DD5680">
        <w:rPr>
          <w:b/>
          <w:lang w:val="uk-UA"/>
        </w:rPr>
        <w:t xml:space="preserve">Висновок Комітету з питань інтеграції України з Європейським Союзом. </w:t>
      </w:r>
    </w:p>
    <w:p w:rsidR="006D3AD4" w:rsidRPr="00DD5680" w:rsidRDefault="006D3AD4" w:rsidP="006D3AD4">
      <w:pPr>
        <w:pStyle w:val="a7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DD5680">
        <w:rPr>
          <w:rFonts w:ascii="Times New Roman" w:hAnsi="Times New Roman"/>
          <w:sz w:val="28"/>
          <w:szCs w:val="28"/>
        </w:rPr>
        <w:tab/>
      </w:r>
      <w:r w:rsidRPr="00DD5680">
        <w:rPr>
          <w:rFonts w:ascii="Times New Roman" w:hAnsi="Times New Roman"/>
          <w:bCs/>
          <w:sz w:val="28"/>
          <w:szCs w:val="28"/>
        </w:rPr>
        <w:t xml:space="preserve"> </w:t>
      </w:r>
    </w:p>
    <w:p w:rsidR="00162B09" w:rsidRPr="003604FE" w:rsidRDefault="00180850" w:rsidP="008B4298">
      <w:pPr>
        <w:spacing w:line="100" w:lineRule="atLeast"/>
        <w:ind w:firstLine="567"/>
        <w:jc w:val="both"/>
        <w:rPr>
          <w:b/>
          <w:bCs/>
          <w:color w:val="000000"/>
          <w:szCs w:val="28"/>
          <w:lang w:val="uk-UA" w:eastAsia="uk-UA"/>
        </w:rPr>
      </w:pPr>
      <w:r>
        <w:rPr>
          <w:kern w:val="1"/>
          <w:lang w:val="uk-UA"/>
        </w:rPr>
        <w:t>Проект</w:t>
      </w:r>
      <w:r w:rsidR="006D3AD4" w:rsidRPr="00DD5680">
        <w:rPr>
          <w:kern w:val="1"/>
          <w:lang w:val="uk-UA"/>
        </w:rPr>
        <w:t xml:space="preserve"> Закону </w:t>
      </w:r>
      <w:r w:rsidR="003604FE" w:rsidRPr="003604FE">
        <w:rPr>
          <w:b/>
          <w:kern w:val="1"/>
          <w:lang w:val="uk-UA"/>
        </w:rPr>
        <w:t>відповідає</w:t>
      </w:r>
      <w:r w:rsidR="003604FE">
        <w:rPr>
          <w:kern w:val="1"/>
          <w:lang w:val="uk-UA"/>
        </w:rPr>
        <w:t xml:space="preserve"> міжнародно-правовим зобов’язанням України, зокрема</w:t>
      </w:r>
      <w:r w:rsidR="00B215D6" w:rsidRPr="00B215D6">
        <w:rPr>
          <w:b/>
          <w:szCs w:val="28"/>
          <w:lang w:val="uk-UA"/>
        </w:rPr>
        <w:t xml:space="preserve"> </w:t>
      </w:r>
      <w:r w:rsidR="004D2D6F" w:rsidRPr="00DD5680">
        <w:rPr>
          <w:bCs/>
          <w:szCs w:val="28"/>
          <w:lang w:val="uk-UA"/>
        </w:rPr>
        <w:t>Угод</w:t>
      </w:r>
      <w:r w:rsidR="004D2D6F">
        <w:rPr>
          <w:bCs/>
          <w:szCs w:val="28"/>
          <w:lang w:val="uk-UA"/>
        </w:rPr>
        <w:t>і</w:t>
      </w:r>
      <w:r w:rsidR="004D2D6F" w:rsidRPr="00DD5680">
        <w:rPr>
          <w:bCs/>
          <w:szCs w:val="28"/>
          <w:lang w:val="uk-UA"/>
        </w:rPr>
        <w:t xml:space="preserve">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4D2D6F">
        <w:rPr>
          <w:bCs/>
          <w:szCs w:val="28"/>
          <w:lang w:val="uk-UA"/>
        </w:rPr>
        <w:t>.</w:t>
      </w: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sectPr w:rsidR="00162B09" w:rsidRPr="003604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7855E83"/>
    <w:multiLevelType w:val="hybridMultilevel"/>
    <w:tmpl w:val="43160C26"/>
    <w:lvl w:ilvl="0" w:tplc="8D822E2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AD4"/>
    <w:rsid w:val="00154346"/>
    <w:rsid w:val="00162B09"/>
    <w:rsid w:val="00180850"/>
    <w:rsid w:val="00193A3A"/>
    <w:rsid w:val="0020089E"/>
    <w:rsid w:val="002E3D3C"/>
    <w:rsid w:val="0033038C"/>
    <w:rsid w:val="003505E3"/>
    <w:rsid w:val="003604FE"/>
    <w:rsid w:val="003E393F"/>
    <w:rsid w:val="004D2D6F"/>
    <w:rsid w:val="004F1812"/>
    <w:rsid w:val="005858AC"/>
    <w:rsid w:val="005A202D"/>
    <w:rsid w:val="00605D1B"/>
    <w:rsid w:val="00624DE3"/>
    <w:rsid w:val="00653A3A"/>
    <w:rsid w:val="00662417"/>
    <w:rsid w:val="006C1725"/>
    <w:rsid w:val="006D3AD4"/>
    <w:rsid w:val="00814799"/>
    <w:rsid w:val="008B4298"/>
    <w:rsid w:val="00900BAE"/>
    <w:rsid w:val="00922288"/>
    <w:rsid w:val="00936163"/>
    <w:rsid w:val="00952B1D"/>
    <w:rsid w:val="009F2DCB"/>
    <w:rsid w:val="00A3705C"/>
    <w:rsid w:val="00A47C58"/>
    <w:rsid w:val="00A50BB3"/>
    <w:rsid w:val="00A81532"/>
    <w:rsid w:val="00A86C1A"/>
    <w:rsid w:val="00AB05B2"/>
    <w:rsid w:val="00B215D6"/>
    <w:rsid w:val="00B86638"/>
    <w:rsid w:val="00B90E65"/>
    <w:rsid w:val="00BA4A20"/>
    <w:rsid w:val="00BD1BBB"/>
    <w:rsid w:val="00BD7FBA"/>
    <w:rsid w:val="00C137D9"/>
    <w:rsid w:val="00C3186D"/>
    <w:rsid w:val="00C75CFF"/>
    <w:rsid w:val="00C92FA7"/>
    <w:rsid w:val="00C935A2"/>
    <w:rsid w:val="00C94552"/>
    <w:rsid w:val="00DD4F18"/>
    <w:rsid w:val="00DD5680"/>
    <w:rsid w:val="00E2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07285-A421-45D5-8605-17CFF2F69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A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6D3AD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A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link w:val="a4"/>
    <w:uiPriority w:val="34"/>
    <w:qFormat/>
    <w:rsid w:val="006D3AD4"/>
    <w:pPr>
      <w:ind w:left="708"/>
    </w:pPr>
    <w:rPr>
      <w:sz w:val="24"/>
    </w:rPr>
  </w:style>
  <w:style w:type="character" w:customStyle="1" w:styleId="a4">
    <w:name w:val="Абзац списку Знак"/>
    <w:link w:val="a3"/>
    <w:uiPriority w:val="34"/>
    <w:locked/>
    <w:rsid w:val="006D3A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note text"/>
    <w:basedOn w:val="a"/>
    <w:link w:val="a6"/>
    <w:unhideWhenUsed/>
    <w:rsid w:val="006D3AD4"/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6">
    <w:name w:val="Текст виноски Знак"/>
    <w:basedOn w:val="a0"/>
    <w:link w:val="a5"/>
    <w:rsid w:val="006D3AD4"/>
    <w:rPr>
      <w:sz w:val="20"/>
      <w:szCs w:val="20"/>
    </w:rPr>
  </w:style>
  <w:style w:type="paragraph" w:customStyle="1" w:styleId="a7">
    <w:name w:val="Нормальний текст"/>
    <w:basedOn w:val="a"/>
    <w:rsid w:val="006D3AD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6D3AD4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1">
    <w:name w:val="Абзац списку1"/>
    <w:basedOn w:val="a"/>
    <w:qFormat/>
    <w:rsid w:val="006D3A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9">
    <w:name w:val="rvts9"/>
    <w:basedOn w:val="a0"/>
    <w:rsid w:val="006D3AD4"/>
  </w:style>
  <w:style w:type="paragraph" w:styleId="a8">
    <w:name w:val="Balloon Text"/>
    <w:basedOn w:val="a"/>
    <w:link w:val="a9"/>
    <w:uiPriority w:val="99"/>
    <w:semiHidden/>
    <w:unhideWhenUsed/>
    <w:rsid w:val="00BD7FB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D7FBA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31">
    <w:name w:val="Body Text Indent 3"/>
    <w:basedOn w:val="a"/>
    <w:link w:val="32"/>
    <w:uiPriority w:val="99"/>
    <w:unhideWhenUsed/>
    <w:rsid w:val="00A50BB3"/>
    <w:pPr>
      <w:spacing w:after="120"/>
      <w:ind w:left="283"/>
    </w:pPr>
    <w:rPr>
      <w:sz w:val="16"/>
      <w:szCs w:val="16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A50BB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rvts37">
    <w:name w:val="rvts37"/>
    <w:basedOn w:val="a0"/>
    <w:rsid w:val="00C75CFF"/>
  </w:style>
  <w:style w:type="paragraph" w:customStyle="1" w:styleId="rvps7">
    <w:name w:val="rvps7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rvps6">
    <w:name w:val="rvps6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23">
    <w:name w:val="rvts23"/>
    <w:basedOn w:val="a0"/>
    <w:rsid w:val="00900BAE"/>
  </w:style>
  <w:style w:type="paragraph" w:customStyle="1" w:styleId="rvps12">
    <w:name w:val="rvps12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46">
    <w:name w:val="rvts46"/>
    <w:basedOn w:val="a0"/>
    <w:rsid w:val="00900BAE"/>
  </w:style>
  <w:style w:type="character" w:styleId="aa">
    <w:name w:val="Hyperlink"/>
    <w:basedOn w:val="a0"/>
    <w:uiPriority w:val="99"/>
    <w:semiHidden/>
    <w:unhideWhenUsed/>
    <w:rsid w:val="00900BAE"/>
    <w:rPr>
      <w:color w:val="0000FF"/>
      <w:u w:val="single"/>
    </w:rPr>
  </w:style>
  <w:style w:type="character" w:customStyle="1" w:styleId="rvts11">
    <w:name w:val="rvts11"/>
    <w:basedOn w:val="a0"/>
    <w:rsid w:val="00900BAE"/>
  </w:style>
  <w:style w:type="paragraph" w:styleId="HTML">
    <w:name w:val="HTML Preformatted"/>
    <w:basedOn w:val="a"/>
    <w:link w:val="HTML0"/>
    <w:uiPriority w:val="99"/>
    <w:unhideWhenUsed/>
    <w:rsid w:val="00814799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814799"/>
    <w:rPr>
      <w:rFonts w:ascii="Consolas" w:eastAsia="Times New Roman" w:hAnsi="Consolas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2283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Протасенко Людмила Валентинівна</cp:lastModifiedBy>
  <cp:revision>7</cp:revision>
  <cp:lastPrinted>2020-05-12T11:27:00Z</cp:lastPrinted>
  <dcterms:created xsi:type="dcterms:W3CDTF">2020-05-07T12:09:00Z</dcterms:created>
  <dcterms:modified xsi:type="dcterms:W3CDTF">2020-05-15T12:51:00Z</dcterms:modified>
</cp:coreProperties>
</file>