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D06" w:rsidRPr="0041790C" w:rsidRDefault="00403D0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b/>
          <w:color w:val="000000"/>
        </w:rPr>
      </w:pPr>
    </w:p>
    <w:p w:rsidR="00403D06" w:rsidRPr="0041790C" w:rsidRDefault="00403D0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b/>
          <w:color w:val="000000"/>
        </w:rPr>
      </w:pPr>
    </w:p>
    <w:p w:rsidR="00403D06" w:rsidRPr="0041790C" w:rsidRDefault="00403D0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b/>
          <w:color w:val="000000"/>
        </w:rPr>
      </w:pPr>
    </w:p>
    <w:p w:rsidR="00403D06" w:rsidRPr="000B21CA" w:rsidRDefault="00BD36F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  <w:bookmarkStart w:id="0" w:name="_GoBack"/>
      <w:bookmarkEnd w:id="0"/>
      <w:r w:rsidRPr="000B21CA">
        <w:rPr>
          <w:b/>
          <w:color w:val="000000"/>
        </w:rPr>
        <w:t>ВИСНОВОК</w:t>
      </w:r>
    </w:p>
    <w:p w:rsidR="00403D06" w:rsidRPr="000B21CA" w:rsidRDefault="00BD36F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  <w:r w:rsidRPr="000B21CA">
        <w:rPr>
          <w:b/>
          <w:color w:val="000000"/>
        </w:rPr>
        <w:t xml:space="preserve">на проект Закону України «Про внесення доповнень до </w:t>
      </w:r>
      <w:r w:rsidR="00B50FBE">
        <w:rPr>
          <w:b/>
          <w:color w:val="000000"/>
        </w:rPr>
        <w:t xml:space="preserve">                        </w:t>
      </w:r>
      <w:r w:rsidRPr="000B21CA">
        <w:rPr>
          <w:b/>
          <w:color w:val="000000"/>
        </w:rPr>
        <w:t xml:space="preserve">Цивільного кодексу України (щодо недопущення нарахування </w:t>
      </w:r>
      <w:r w:rsidR="00B50FBE">
        <w:rPr>
          <w:b/>
          <w:color w:val="000000"/>
        </w:rPr>
        <w:t xml:space="preserve">                 </w:t>
      </w:r>
      <w:r w:rsidRPr="000B21CA">
        <w:rPr>
          <w:b/>
          <w:color w:val="000000"/>
        </w:rPr>
        <w:t>штрафів і пені за прострочення платежів за</w:t>
      </w:r>
      <w:r w:rsidR="00B50FBE">
        <w:rPr>
          <w:b/>
          <w:color w:val="000000"/>
        </w:rPr>
        <w:t xml:space="preserve"> </w:t>
      </w:r>
      <w:r w:rsidRPr="000B21CA">
        <w:rPr>
          <w:b/>
          <w:color w:val="000000"/>
        </w:rPr>
        <w:t>догов</w:t>
      </w:r>
      <w:r w:rsidR="0016188D" w:rsidRPr="000B21CA">
        <w:rPr>
          <w:b/>
          <w:color w:val="000000"/>
        </w:rPr>
        <w:t xml:space="preserve">орами оренди житла у період дії </w:t>
      </w:r>
      <w:r w:rsidRPr="000B21CA">
        <w:rPr>
          <w:b/>
          <w:color w:val="000000"/>
        </w:rPr>
        <w:t xml:space="preserve">карантину, встановленого з метою запобігання поширенню </w:t>
      </w:r>
      <w:r w:rsidR="0016188D" w:rsidRPr="000B21CA">
        <w:rPr>
          <w:b/>
          <w:color w:val="000000"/>
        </w:rPr>
        <w:br/>
      </w:r>
      <w:r w:rsidRPr="000B21CA">
        <w:rPr>
          <w:b/>
          <w:color w:val="000000"/>
        </w:rPr>
        <w:t>на території України коронавірусної хвороби)»</w:t>
      </w:r>
    </w:p>
    <w:p w:rsidR="00403D06" w:rsidRPr="000B21CA" w:rsidRDefault="00403D0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:rsidR="003D41B9" w:rsidRPr="0041790C" w:rsidRDefault="00233D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</w:pPr>
      <w:r w:rsidRPr="000B21CA">
        <w:rPr>
          <w:color w:val="000000"/>
        </w:rPr>
        <w:t xml:space="preserve">У </w:t>
      </w:r>
      <w:r w:rsidR="00BD36F6" w:rsidRPr="000B21CA">
        <w:rPr>
          <w:color w:val="000000"/>
        </w:rPr>
        <w:t xml:space="preserve">проекті пропонується доповнити розділ «Прикінцеві </w:t>
      </w:r>
      <w:r w:rsidR="0041790C" w:rsidRPr="000B21CA">
        <w:rPr>
          <w:color w:val="000000"/>
        </w:rPr>
        <w:t xml:space="preserve">та перехідні </w:t>
      </w:r>
      <w:r w:rsidR="00BD36F6" w:rsidRPr="000B21CA">
        <w:rPr>
          <w:color w:val="000000"/>
        </w:rPr>
        <w:t xml:space="preserve">положення» Цивільного кодексу України </w:t>
      </w:r>
      <w:r w:rsidR="00456E12" w:rsidRPr="000B21CA">
        <w:rPr>
          <w:color w:val="000000"/>
        </w:rPr>
        <w:t xml:space="preserve">(далі – ЦК) </w:t>
      </w:r>
      <w:r w:rsidR="00BD36F6" w:rsidRPr="000B21CA">
        <w:rPr>
          <w:color w:val="000000"/>
        </w:rPr>
        <w:t xml:space="preserve">новим пунктом 15, відповідно </w:t>
      </w:r>
      <w:r w:rsidR="00BD36F6" w:rsidRPr="000B21CA">
        <w:t>до якого в разі прострочення наймачем (піднаймачем) у період дії карантину, встановленого Кабіне</w:t>
      </w:r>
      <w:r w:rsidR="00BD36F6" w:rsidRPr="0041790C">
        <w:t>том Міністрів України з метою запобігання поширенню на території України коронавірусної хвороби (COVID-19)</w:t>
      </w:r>
      <w:r w:rsidR="00EE1135">
        <w:t xml:space="preserve"> (далі – карантин)</w:t>
      </w:r>
      <w:r w:rsidR="00BD36F6" w:rsidRPr="0041790C">
        <w:t>, або/та у тридцятиден</w:t>
      </w:r>
      <w:r w:rsidR="00C23483" w:rsidRPr="0041790C">
        <w:t>н</w:t>
      </w:r>
      <w:r w:rsidR="00BD36F6" w:rsidRPr="0041790C">
        <w:t xml:space="preserve">ий період після </w:t>
      </w:r>
      <w:r w:rsidR="0041790C">
        <w:t xml:space="preserve">його </w:t>
      </w:r>
      <w:r w:rsidR="00BD36F6" w:rsidRPr="0041790C">
        <w:t>завершення плати, передбаченої договором найму</w:t>
      </w:r>
      <w:r w:rsidR="00DB0782" w:rsidRPr="0041790C">
        <w:t xml:space="preserve"> (оренди) </w:t>
      </w:r>
      <w:r w:rsidR="00BD36F6" w:rsidRPr="0041790C">
        <w:t>/</w:t>
      </w:r>
      <w:r w:rsidR="00DB0782" w:rsidRPr="0041790C">
        <w:t xml:space="preserve"> </w:t>
      </w:r>
      <w:r w:rsidR="00BD36F6" w:rsidRPr="0041790C">
        <w:t>піднайму</w:t>
      </w:r>
      <w:r w:rsidR="00DB0782" w:rsidRPr="0041790C">
        <w:t xml:space="preserve"> (суборенди)</w:t>
      </w:r>
      <w:r w:rsidR="00BD36F6" w:rsidRPr="0041790C">
        <w:t xml:space="preserve"> житла, наймач (піднаймач) звільняється від обов’язків сплати за таке прострочення неустойки (штрафу, пені)</w:t>
      </w:r>
      <w:r w:rsidR="00BD36F6" w:rsidRPr="0041790C">
        <w:rPr>
          <w:color w:val="000000"/>
        </w:rPr>
        <w:t xml:space="preserve">. </w:t>
      </w:r>
      <w:r w:rsidR="003D41B9" w:rsidRPr="0041790C">
        <w:rPr>
          <w:color w:val="000000"/>
        </w:rPr>
        <w:t xml:space="preserve">Крім цього, </w:t>
      </w:r>
      <w:r w:rsidR="00BD36F6" w:rsidRPr="0041790C">
        <w:rPr>
          <w:color w:val="000000"/>
        </w:rPr>
        <w:t xml:space="preserve">пропонується заборонити розірвання </w:t>
      </w:r>
      <w:r w:rsidR="00EE1135">
        <w:rPr>
          <w:color w:val="000000"/>
        </w:rPr>
        <w:t xml:space="preserve">у вказаний термін </w:t>
      </w:r>
      <w:r w:rsidR="00BD36F6" w:rsidRPr="0041790C">
        <w:rPr>
          <w:color w:val="000000"/>
        </w:rPr>
        <w:t xml:space="preserve">договорів </w:t>
      </w:r>
      <w:r w:rsidR="003D41B9" w:rsidRPr="0041790C">
        <w:rPr>
          <w:color w:val="000000"/>
        </w:rPr>
        <w:t>найму (оренди)</w:t>
      </w:r>
      <w:r w:rsidR="00DB0782" w:rsidRPr="0041790C">
        <w:rPr>
          <w:color w:val="000000"/>
        </w:rPr>
        <w:t xml:space="preserve"> /</w:t>
      </w:r>
      <w:r w:rsidR="0016188D">
        <w:rPr>
          <w:color w:val="000000"/>
        </w:rPr>
        <w:t xml:space="preserve"> піднайму (суборенди) </w:t>
      </w:r>
      <w:r w:rsidR="003D41B9" w:rsidRPr="0041790C">
        <w:rPr>
          <w:color w:val="000000"/>
        </w:rPr>
        <w:t xml:space="preserve">житла </w:t>
      </w:r>
      <w:r w:rsidR="00BD36F6" w:rsidRPr="0041790C">
        <w:rPr>
          <w:color w:val="000000"/>
        </w:rPr>
        <w:t xml:space="preserve">на вимогу </w:t>
      </w:r>
      <w:r w:rsidR="00BD36F6" w:rsidRPr="0041790C">
        <w:t xml:space="preserve">наймодавця </w:t>
      </w:r>
      <w:r w:rsidR="00BD36F6" w:rsidRPr="0041790C">
        <w:rPr>
          <w:color w:val="000000"/>
        </w:rPr>
        <w:t xml:space="preserve">з причини прострочення </w:t>
      </w:r>
      <w:r w:rsidR="00BD36F6" w:rsidRPr="0041790C">
        <w:t>наймачем (піднаймачем) передбаченої таким договором плати</w:t>
      </w:r>
      <w:r w:rsidR="003D41B9" w:rsidRPr="0041790C">
        <w:t>, якщо за таким договором житло передано для проживання на строк у шість місяців або більше.</w:t>
      </w:r>
    </w:p>
    <w:p w:rsidR="00403D06" w:rsidRPr="0041790C" w:rsidRDefault="00BD36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</w:rPr>
      </w:pPr>
      <w:r w:rsidRPr="0041790C">
        <w:rPr>
          <w:color w:val="000000"/>
        </w:rPr>
        <w:t>На думку суб’єкта права законодавчої ініціативи, прийняття проекту «дозволить</w:t>
      </w:r>
      <w:r w:rsidRPr="0041790C">
        <w:rPr>
          <w:b/>
          <w:i/>
          <w:color w:val="000000"/>
        </w:rPr>
        <w:t xml:space="preserve"> </w:t>
      </w:r>
      <w:r w:rsidRPr="0041790C">
        <w:rPr>
          <w:color w:val="000000"/>
        </w:rPr>
        <w:t>посилити захист соціально вразливих верств населення у період карантину (а саме, людей, які не мають власного житла та змушені винаймати житло в оренду» (п. 5 пояснювальної записки до нього).</w:t>
      </w:r>
    </w:p>
    <w:p w:rsidR="00403D06" w:rsidRPr="000B21CA" w:rsidRDefault="00BD36F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</w:rPr>
      </w:pPr>
      <w:r w:rsidRPr="0041790C">
        <w:rPr>
          <w:color w:val="000000"/>
        </w:rPr>
        <w:t xml:space="preserve">Головне управління, розглянувши законопроект, вважає за доцільне </w:t>
      </w:r>
      <w:r w:rsidRPr="000B21CA">
        <w:rPr>
          <w:color w:val="000000"/>
        </w:rPr>
        <w:t xml:space="preserve">висловити щодо </w:t>
      </w:r>
      <w:r w:rsidR="00456E12" w:rsidRPr="000B21CA">
        <w:rPr>
          <w:color w:val="000000"/>
        </w:rPr>
        <w:t>його змісту</w:t>
      </w:r>
      <w:r w:rsidRPr="000B21CA">
        <w:rPr>
          <w:color w:val="000000"/>
        </w:rPr>
        <w:t xml:space="preserve"> такі зауваження та пропозиції.</w:t>
      </w:r>
    </w:p>
    <w:p w:rsidR="003068EE" w:rsidRPr="000B21CA" w:rsidRDefault="00691B06" w:rsidP="003068E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bCs/>
          <w:color w:val="000000" w:themeColor="text1"/>
          <w:shd w:val="clear" w:color="auto" w:fill="FFFFFF"/>
        </w:rPr>
      </w:pPr>
      <w:r w:rsidRPr="000B21CA">
        <w:rPr>
          <w:b/>
          <w:color w:val="000000"/>
        </w:rPr>
        <w:t>1.</w:t>
      </w:r>
      <w:r w:rsidRPr="000B21CA">
        <w:rPr>
          <w:color w:val="000000"/>
        </w:rPr>
        <w:t xml:space="preserve"> </w:t>
      </w:r>
      <w:r w:rsidR="00B43E23" w:rsidRPr="000B21CA">
        <w:rPr>
          <w:color w:val="000000"/>
        </w:rPr>
        <w:t>На наш погляд, вн</w:t>
      </w:r>
      <w:r w:rsidR="00BF0B8E" w:rsidRPr="000B21CA">
        <w:rPr>
          <w:color w:val="000000"/>
        </w:rPr>
        <w:t>е</w:t>
      </w:r>
      <w:r w:rsidR="00B43E23" w:rsidRPr="000B21CA">
        <w:rPr>
          <w:color w:val="000000"/>
        </w:rPr>
        <w:t>с</w:t>
      </w:r>
      <w:r w:rsidR="00BF0B8E" w:rsidRPr="000B21CA">
        <w:rPr>
          <w:color w:val="000000"/>
        </w:rPr>
        <w:t xml:space="preserve">ення </w:t>
      </w:r>
      <w:r w:rsidR="00B43E23" w:rsidRPr="000B21CA">
        <w:rPr>
          <w:color w:val="000000"/>
        </w:rPr>
        <w:t>запропонован</w:t>
      </w:r>
      <w:r w:rsidR="00BF0B8E" w:rsidRPr="000B21CA">
        <w:rPr>
          <w:color w:val="000000"/>
        </w:rPr>
        <w:t>их</w:t>
      </w:r>
      <w:r w:rsidR="00B43E23" w:rsidRPr="000B21CA">
        <w:rPr>
          <w:color w:val="000000"/>
        </w:rPr>
        <w:t xml:space="preserve"> проектом змін до розділу «Прикінцеві </w:t>
      </w:r>
      <w:r w:rsidR="00456E12" w:rsidRPr="000B21CA">
        <w:rPr>
          <w:color w:val="000000"/>
        </w:rPr>
        <w:t xml:space="preserve">та перехідні </w:t>
      </w:r>
      <w:r w:rsidR="00B43E23" w:rsidRPr="000B21CA">
        <w:rPr>
          <w:color w:val="000000"/>
        </w:rPr>
        <w:t xml:space="preserve">положення» ЦК </w:t>
      </w:r>
      <w:r w:rsidR="00BF0B8E" w:rsidRPr="000B21CA">
        <w:rPr>
          <w:color w:val="000000"/>
        </w:rPr>
        <w:t>виглядає дискусійним</w:t>
      </w:r>
      <w:r w:rsidR="00B43E23" w:rsidRPr="000B21CA">
        <w:rPr>
          <w:color w:val="000000"/>
        </w:rPr>
        <w:t xml:space="preserve">, оскільки жодна з цих </w:t>
      </w:r>
      <w:r w:rsidR="00BF0B8E" w:rsidRPr="000B21CA">
        <w:rPr>
          <w:color w:val="000000"/>
        </w:rPr>
        <w:t xml:space="preserve">змін </w:t>
      </w:r>
      <w:r w:rsidR="00B43E23" w:rsidRPr="000B21CA">
        <w:rPr>
          <w:color w:val="000000"/>
        </w:rPr>
        <w:t xml:space="preserve">безпосередньо </w:t>
      </w:r>
      <w:r w:rsidR="00BF0B8E" w:rsidRPr="000B21CA">
        <w:rPr>
          <w:color w:val="000000"/>
        </w:rPr>
        <w:t xml:space="preserve">не стосується </w:t>
      </w:r>
      <w:r w:rsidR="00B43E23" w:rsidRPr="000B21CA">
        <w:rPr>
          <w:color w:val="000000"/>
        </w:rPr>
        <w:t xml:space="preserve">зупинення </w:t>
      </w:r>
      <w:r w:rsidR="00BF0B8E" w:rsidRPr="000B21CA">
        <w:rPr>
          <w:color w:val="000000"/>
        </w:rPr>
        <w:t xml:space="preserve">дії конкретних </w:t>
      </w:r>
      <w:r w:rsidR="00B43E23" w:rsidRPr="000B21CA">
        <w:rPr>
          <w:color w:val="000000"/>
        </w:rPr>
        <w:t>статей ЦК</w:t>
      </w:r>
      <w:r w:rsidR="00F93725" w:rsidRPr="000B21CA">
        <w:rPr>
          <w:color w:val="000000"/>
        </w:rPr>
        <w:t xml:space="preserve"> на </w:t>
      </w:r>
      <w:r w:rsidR="00F93725" w:rsidRPr="000B21CA">
        <w:rPr>
          <w:color w:val="333333"/>
          <w:shd w:val="clear" w:color="auto" w:fill="FFFFFF"/>
        </w:rPr>
        <w:t xml:space="preserve">період карантину </w:t>
      </w:r>
      <w:r w:rsidR="00BF0B8E" w:rsidRPr="000B21CA">
        <w:rPr>
          <w:color w:val="333333"/>
          <w:shd w:val="clear" w:color="auto" w:fill="FFFFFF"/>
        </w:rPr>
        <w:t xml:space="preserve">та </w:t>
      </w:r>
      <w:r w:rsidR="00EE1135" w:rsidRPr="000B21CA">
        <w:rPr>
          <w:color w:val="333333"/>
          <w:shd w:val="clear" w:color="auto" w:fill="FFFFFF"/>
        </w:rPr>
        <w:t xml:space="preserve">на </w:t>
      </w:r>
      <w:r w:rsidR="00BF0B8E" w:rsidRPr="000B21CA">
        <w:rPr>
          <w:color w:val="333333"/>
          <w:shd w:val="clear" w:color="auto" w:fill="FFFFFF"/>
        </w:rPr>
        <w:t>певн</w:t>
      </w:r>
      <w:r w:rsidR="00EE1135" w:rsidRPr="000B21CA">
        <w:rPr>
          <w:color w:val="333333"/>
          <w:shd w:val="clear" w:color="auto" w:fill="FFFFFF"/>
        </w:rPr>
        <w:t>ий</w:t>
      </w:r>
      <w:r w:rsidR="00BF0B8E" w:rsidRPr="000B21CA">
        <w:rPr>
          <w:color w:val="333333"/>
          <w:shd w:val="clear" w:color="auto" w:fill="FFFFFF"/>
        </w:rPr>
        <w:t xml:space="preserve"> строк після його закінчення </w:t>
      </w:r>
      <w:r w:rsidR="00F93725" w:rsidRPr="000B21CA">
        <w:rPr>
          <w:color w:val="333333"/>
          <w:shd w:val="clear" w:color="auto" w:fill="FFFFFF"/>
        </w:rPr>
        <w:t xml:space="preserve">або </w:t>
      </w:r>
      <w:r w:rsidR="00BF0B8E" w:rsidRPr="000B21CA">
        <w:rPr>
          <w:color w:val="333333"/>
          <w:shd w:val="clear" w:color="auto" w:fill="FFFFFF"/>
        </w:rPr>
        <w:t>визначення о</w:t>
      </w:r>
      <w:r w:rsidR="0041790C" w:rsidRPr="000B21CA">
        <w:rPr>
          <w:color w:val="333333"/>
          <w:shd w:val="clear" w:color="auto" w:fill="FFFFFF"/>
        </w:rPr>
        <w:t>собливостей їх застосування у це</w:t>
      </w:r>
      <w:r w:rsidR="0016188D" w:rsidRPr="000B21CA">
        <w:rPr>
          <w:color w:val="333333"/>
          <w:shd w:val="clear" w:color="auto" w:fill="FFFFFF"/>
        </w:rPr>
        <w:t>й період.</w:t>
      </w:r>
      <w:r w:rsidR="00456E12" w:rsidRPr="000B21CA">
        <w:rPr>
          <w:color w:val="333333"/>
          <w:shd w:val="clear" w:color="auto" w:fill="FFFFFF"/>
        </w:rPr>
        <w:t xml:space="preserve"> </w:t>
      </w:r>
      <w:r w:rsidR="00BF0B8E" w:rsidRPr="000B21CA">
        <w:rPr>
          <w:color w:val="333333"/>
          <w:shd w:val="clear" w:color="auto" w:fill="FFFFFF"/>
        </w:rPr>
        <w:t>Водночас</w:t>
      </w:r>
      <w:r w:rsidR="00456E12" w:rsidRPr="000B21CA">
        <w:rPr>
          <w:color w:val="333333"/>
          <w:shd w:val="clear" w:color="auto" w:fill="FFFFFF"/>
        </w:rPr>
        <w:t xml:space="preserve"> звертаємо  увагу</w:t>
      </w:r>
      <w:r w:rsidR="0016188D" w:rsidRPr="000B21CA">
        <w:rPr>
          <w:color w:val="333333"/>
          <w:shd w:val="clear" w:color="auto" w:fill="FFFFFF"/>
        </w:rPr>
        <w:t xml:space="preserve"> на те</w:t>
      </w:r>
      <w:r w:rsidR="00456E12" w:rsidRPr="000B21CA">
        <w:rPr>
          <w:color w:val="333333"/>
          <w:shd w:val="clear" w:color="auto" w:fill="FFFFFF"/>
        </w:rPr>
        <w:t xml:space="preserve">, що тимчасові заборони щодо здійснення певних дій у сфері житлових відносин </w:t>
      </w:r>
      <w:r w:rsidR="00DB0782" w:rsidRPr="000B21CA">
        <w:rPr>
          <w:color w:val="333333"/>
          <w:shd w:val="clear" w:color="auto" w:fill="FFFFFF"/>
        </w:rPr>
        <w:t>п</w:t>
      </w:r>
      <w:r w:rsidR="0041790C" w:rsidRPr="000B21CA">
        <w:rPr>
          <w:color w:val="333333"/>
          <w:shd w:val="clear" w:color="auto" w:fill="FFFFFF"/>
        </w:rPr>
        <w:t>р</w:t>
      </w:r>
      <w:r w:rsidR="00DB0782" w:rsidRPr="000B21CA">
        <w:rPr>
          <w:color w:val="333333"/>
          <w:shd w:val="clear" w:color="auto" w:fill="FFFFFF"/>
        </w:rPr>
        <w:t xml:space="preserve">отягом строку </w:t>
      </w:r>
      <w:r w:rsidR="00EE1135" w:rsidRPr="000B21CA">
        <w:rPr>
          <w:color w:val="333333"/>
          <w:shd w:val="clear" w:color="auto" w:fill="FFFFFF"/>
        </w:rPr>
        <w:t>карантину та 30 днів після його завершення</w:t>
      </w:r>
      <w:r w:rsidR="00EE1135">
        <w:rPr>
          <w:color w:val="333333"/>
          <w:shd w:val="clear" w:color="auto" w:fill="FFFFFF"/>
        </w:rPr>
        <w:t xml:space="preserve"> </w:t>
      </w:r>
      <w:r w:rsidR="00456E12" w:rsidRPr="0041790C">
        <w:rPr>
          <w:color w:val="000000"/>
        </w:rPr>
        <w:t xml:space="preserve">(зокрема, заборона примусового виселення з житла та примусового стягнення житла, що належить на праві приватної власності громадянам України під час примусового виконання рішень судів щодо </w:t>
      </w:r>
      <w:r w:rsidR="00233DD3" w:rsidRPr="0041790C">
        <w:rPr>
          <w:color w:val="000000"/>
        </w:rPr>
        <w:t xml:space="preserve">стягнення заборгованості за житлово-комунальні послуги) </w:t>
      </w:r>
      <w:r w:rsidR="00456E12" w:rsidRPr="0041790C">
        <w:rPr>
          <w:color w:val="333333"/>
          <w:shd w:val="clear" w:color="auto" w:fill="FFFFFF"/>
        </w:rPr>
        <w:t xml:space="preserve">передбачені </w:t>
      </w:r>
      <w:r w:rsidR="00B50FBE">
        <w:rPr>
          <w:color w:val="333333"/>
          <w:shd w:val="clear" w:color="auto" w:fill="FFFFFF"/>
        </w:rPr>
        <w:t xml:space="preserve">                        </w:t>
      </w:r>
      <w:r w:rsidR="00456E12" w:rsidRPr="0041790C">
        <w:rPr>
          <w:color w:val="333333"/>
          <w:shd w:val="clear" w:color="auto" w:fill="FFFFFF"/>
        </w:rPr>
        <w:t xml:space="preserve">у п. 2 </w:t>
      </w:r>
      <w:r w:rsidR="00364F20" w:rsidRPr="0041790C">
        <w:rPr>
          <w:color w:val="000000"/>
        </w:rPr>
        <w:t>розділ</w:t>
      </w:r>
      <w:r w:rsidR="00456E12" w:rsidRPr="0041790C">
        <w:rPr>
          <w:color w:val="000000"/>
        </w:rPr>
        <w:t>у</w:t>
      </w:r>
      <w:r w:rsidR="00364F20" w:rsidRPr="0041790C">
        <w:rPr>
          <w:color w:val="000000"/>
        </w:rPr>
        <w:t xml:space="preserve"> ІІ «Прикінцеві положення» Закону</w:t>
      </w:r>
      <w:r w:rsidR="00B43E23" w:rsidRPr="0041790C">
        <w:rPr>
          <w:color w:val="000000"/>
        </w:rPr>
        <w:t xml:space="preserve"> України </w:t>
      </w:r>
      <w:r w:rsidR="00931D49" w:rsidRPr="0041790C">
        <w:rPr>
          <w:color w:val="000000"/>
        </w:rPr>
        <w:t>«</w:t>
      </w:r>
      <w:r w:rsidR="00931D49" w:rsidRPr="0041790C">
        <w:rPr>
          <w:bCs/>
          <w:color w:val="333333"/>
          <w:shd w:val="clear" w:color="auto" w:fill="FFFFFF"/>
        </w:rPr>
        <w:t>Про внесення змін до</w:t>
      </w:r>
      <w:r w:rsidR="000B21CA">
        <w:rPr>
          <w:bCs/>
          <w:color w:val="333333"/>
          <w:shd w:val="clear" w:color="auto" w:fill="FFFFFF"/>
        </w:rPr>
        <w:t xml:space="preserve"> </w:t>
      </w:r>
      <w:r w:rsidR="00931D49" w:rsidRPr="0041790C">
        <w:rPr>
          <w:bCs/>
          <w:color w:val="333333"/>
          <w:shd w:val="clear" w:color="auto" w:fill="FFFFFF"/>
        </w:rPr>
        <w:t>деяки</w:t>
      </w:r>
      <w:r w:rsidR="00931D49" w:rsidRPr="000B21CA">
        <w:rPr>
          <w:bCs/>
          <w:color w:val="000000" w:themeColor="text1"/>
          <w:shd w:val="clear" w:color="auto" w:fill="FFFFFF"/>
        </w:rPr>
        <w:t xml:space="preserve">х законодавчих актів України, спрямованих на запобігання виникненню і поширенню </w:t>
      </w:r>
      <w:proofErr w:type="spellStart"/>
      <w:r w:rsidR="00931D49" w:rsidRPr="000B21CA">
        <w:rPr>
          <w:bCs/>
          <w:color w:val="000000" w:themeColor="text1"/>
          <w:shd w:val="clear" w:color="auto" w:fill="FFFFFF"/>
        </w:rPr>
        <w:t>коронавірусної</w:t>
      </w:r>
      <w:proofErr w:type="spellEnd"/>
      <w:r w:rsidR="00931D49" w:rsidRPr="000B21CA">
        <w:rPr>
          <w:bCs/>
          <w:color w:val="000000" w:themeColor="text1"/>
          <w:shd w:val="clear" w:color="auto" w:fill="FFFFFF"/>
        </w:rPr>
        <w:t xml:space="preserve"> хвороби (COVID-19)»</w:t>
      </w:r>
      <w:r w:rsidR="00DB0782" w:rsidRPr="000B21CA">
        <w:rPr>
          <w:bCs/>
          <w:color w:val="000000" w:themeColor="text1"/>
          <w:shd w:val="clear" w:color="auto" w:fill="FFFFFF"/>
        </w:rPr>
        <w:t xml:space="preserve"> </w:t>
      </w:r>
      <w:r w:rsidR="00364C1A">
        <w:rPr>
          <w:bCs/>
          <w:color w:val="000000" w:themeColor="text1"/>
          <w:shd w:val="clear" w:color="auto" w:fill="FFFFFF"/>
        </w:rPr>
        <w:t xml:space="preserve">                                        </w:t>
      </w:r>
      <w:r w:rsidR="00DB0782" w:rsidRPr="000B21CA">
        <w:rPr>
          <w:bCs/>
          <w:color w:val="000000" w:themeColor="text1"/>
          <w:shd w:val="clear" w:color="auto" w:fill="FFFFFF"/>
        </w:rPr>
        <w:t xml:space="preserve">від 30.03.2020 № </w:t>
      </w:r>
      <w:r w:rsidR="002608F7" w:rsidRPr="000B21CA">
        <w:rPr>
          <w:bCs/>
          <w:color w:val="000000" w:themeColor="text1"/>
          <w:shd w:val="clear" w:color="auto" w:fill="FFFFFF"/>
        </w:rPr>
        <w:t>540-ІХ. Виходячи</w:t>
      </w:r>
      <w:r w:rsidR="003068EE" w:rsidRPr="000B21CA">
        <w:rPr>
          <w:bCs/>
          <w:color w:val="000000" w:themeColor="text1"/>
          <w:shd w:val="clear" w:color="auto" w:fill="FFFFFF"/>
        </w:rPr>
        <w:t xml:space="preserve">   з цього, вказане питання, на нашу думку,  було б юридично коректнішим вирішувати саме у цьому Законі.</w:t>
      </w:r>
    </w:p>
    <w:p w:rsidR="00DB0782" w:rsidRPr="000B21CA" w:rsidRDefault="00DB0782" w:rsidP="003068E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000B21CA">
        <w:rPr>
          <w:b/>
          <w:color w:val="000000" w:themeColor="text1"/>
        </w:rPr>
        <w:lastRenderedPageBreak/>
        <w:t>2.</w:t>
      </w:r>
      <w:r w:rsidR="00691B06" w:rsidRPr="000B21CA">
        <w:rPr>
          <w:color w:val="000000" w:themeColor="text1"/>
        </w:rPr>
        <w:t xml:space="preserve"> </w:t>
      </w:r>
      <w:r w:rsidR="00233DD3" w:rsidRPr="000B21CA">
        <w:rPr>
          <w:color w:val="000000" w:themeColor="text1"/>
        </w:rPr>
        <w:t xml:space="preserve">У проекті </w:t>
      </w:r>
      <w:r w:rsidR="00BD36F6" w:rsidRPr="000B21CA">
        <w:rPr>
          <w:color w:val="000000" w:themeColor="text1"/>
        </w:rPr>
        <w:t xml:space="preserve">пропонується заборонити розірвання договору найму </w:t>
      </w:r>
      <w:r w:rsidR="00233DD3" w:rsidRPr="000B21CA">
        <w:rPr>
          <w:color w:val="000000" w:themeColor="text1"/>
        </w:rPr>
        <w:t>(оренди)</w:t>
      </w:r>
      <w:r w:rsidR="00370EDC" w:rsidRPr="000B21CA">
        <w:rPr>
          <w:color w:val="000000" w:themeColor="text1"/>
        </w:rPr>
        <w:t xml:space="preserve"> /</w:t>
      </w:r>
      <w:r w:rsidR="00233DD3" w:rsidRPr="000B21CA">
        <w:rPr>
          <w:color w:val="000000" w:themeColor="text1"/>
        </w:rPr>
        <w:t xml:space="preserve"> піднайму </w:t>
      </w:r>
      <w:r w:rsidR="00BD36F6" w:rsidRPr="000B21CA">
        <w:rPr>
          <w:color w:val="000000" w:themeColor="text1"/>
        </w:rPr>
        <w:t>(</w:t>
      </w:r>
      <w:r w:rsidR="00233DD3" w:rsidRPr="000B21CA">
        <w:rPr>
          <w:color w:val="000000" w:themeColor="text1"/>
        </w:rPr>
        <w:t>суборенди</w:t>
      </w:r>
      <w:r w:rsidR="00BD36F6" w:rsidRPr="000B21CA">
        <w:rPr>
          <w:color w:val="000000" w:themeColor="text1"/>
        </w:rPr>
        <w:t xml:space="preserve">) житла на вимогу наймодавця у період дії карантину та </w:t>
      </w:r>
      <w:r w:rsidR="00370EDC" w:rsidRPr="000B21CA">
        <w:rPr>
          <w:color w:val="000000" w:themeColor="text1"/>
        </w:rPr>
        <w:t>протягом</w:t>
      </w:r>
      <w:r w:rsidR="00370EDC" w:rsidRPr="0041790C">
        <w:rPr>
          <w:color w:val="000000"/>
        </w:rPr>
        <w:t xml:space="preserve"> 30 днів пі</w:t>
      </w:r>
      <w:r w:rsidR="00BD36F6" w:rsidRPr="0041790C">
        <w:rPr>
          <w:color w:val="000000"/>
        </w:rPr>
        <w:t xml:space="preserve">сля </w:t>
      </w:r>
      <w:r w:rsidR="00370EDC" w:rsidRPr="0041790C">
        <w:rPr>
          <w:color w:val="000000"/>
        </w:rPr>
        <w:t xml:space="preserve">його </w:t>
      </w:r>
      <w:r w:rsidR="00BD36F6" w:rsidRPr="0041790C">
        <w:rPr>
          <w:color w:val="000000"/>
        </w:rPr>
        <w:t>завершення</w:t>
      </w:r>
      <w:r w:rsidR="00BD36F6" w:rsidRPr="0041790C">
        <w:t xml:space="preserve"> з причини прострочення</w:t>
      </w:r>
      <w:r w:rsidR="00BD36F6" w:rsidRPr="0041790C">
        <w:rPr>
          <w:color w:val="000000"/>
        </w:rPr>
        <w:t xml:space="preserve"> </w:t>
      </w:r>
      <w:r w:rsidR="00BD36F6" w:rsidRPr="0041790C">
        <w:t>найм</w:t>
      </w:r>
      <w:r w:rsidR="00BD36F6" w:rsidRPr="000B21CA">
        <w:t xml:space="preserve">ачем (піднаймачем) передбаченої таким договором плати за умови передання житла для проживання </w:t>
      </w:r>
      <w:r w:rsidR="00BD36F6" w:rsidRPr="000B21CA">
        <w:rPr>
          <w:i/>
        </w:rPr>
        <w:t xml:space="preserve">на шестимісячний або більший строк. </w:t>
      </w:r>
      <w:r w:rsidR="00BD36F6" w:rsidRPr="000B21CA">
        <w:rPr>
          <w:color w:val="000000"/>
        </w:rPr>
        <w:t xml:space="preserve">Проте вважаємо, </w:t>
      </w:r>
      <w:r w:rsidR="0016188D" w:rsidRPr="000B21CA">
        <w:rPr>
          <w:color w:val="000000"/>
        </w:rPr>
        <w:t xml:space="preserve">що </w:t>
      </w:r>
      <w:r w:rsidR="00BD36F6" w:rsidRPr="000B21CA">
        <w:rPr>
          <w:color w:val="000000"/>
        </w:rPr>
        <w:t xml:space="preserve">така заборона має стосуватися не лише договорів, які укладені </w:t>
      </w:r>
      <w:r w:rsidR="0041790C" w:rsidRPr="000B21CA">
        <w:rPr>
          <w:color w:val="000000"/>
        </w:rPr>
        <w:t xml:space="preserve">на </w:t>
      </w:r>
      <w:r w:rsidRPr="000B21CA">
        <w:rPr>
          <w:color w:val="000000"/>
        </w:rPr>
        <w:t xml:space="preserve">строк </w:t>
      </w:r>
      <w:r w:rsidR="0041790C" w:rsidRPr="000B21CA">
        <w:rPr>
          <w:color w:val="000000"/>
        </w:rPr>
        <w:t xml:space="preserve">у </w:t>
      </w:r>
      <w:r w:rsidRPr="000B21CA">
        <w:rPr>
          <w:color w:val="000000"/>
        </w:rPr>
        <w:t>ші</w:t>
      </w:r>
      <w:r w:rsidR="00BD36F6" w:rsidRPr="000B21CA">
        <w:t>ст</w:t>
      </w:r>
      <w:r w:rsidRPr="000B21CA">
        <w:t xml:space="preserve">ь </w:t>
      </w:r>
      <w:r w:rsidR="00BD36F6" w:rsidRPr="000B21CA">
        <w:t>міся</w:t>
      </w:r>
      <w:r w:rsidRPr="000B21CA">
        <w:t xml:space="preserve">ців </w:t>
      </w:r>
      <w:r w:rsidR="00BD36F6" w:rsidRPr="000B21CA">
        <w:t>або більш</w:t>
      </w:r>
      <w:r w:rsidRPr="000B21CA">
        <w:t>е</w:t>
      </w:r>
      <w:r w:rsidR="00BD36F6" w:rsidRPr="000B21CA">
        <w:t>, а</w:t>
      </w:r>
      <w:r w:rsidR="0041790C" w:rsidRPr="000B21CA">
        <w:t>ле</w:t>
      </w:r>
      <w:r w:rsidR="00BD36F6" w:rsidRPr="000B21CA">
        <w:t xml:space="preserve"> </w:t>
      </w:r>
      <w:r w:rsidRPr="000B21CA">
        <w:t xml:space="preserve">й тих, які укладені </w:t>
      </w:r>
      <w:r w:rsidR="00BD36F6" w:rsidRPr="000B21CA">
        <w:t>на менш</w:t>
      </w:r>
      <w:r w:rsidRPr="000B21CA">
        <w:t>ий</w:t>
      </w:r>
      <w:r w:rsidR="00BD36F6" w:rsidRPr="000B21CA">
        <w:t xml:space="preserve"> </w:t>
      </w:r>
      <w:r w:rsidRPr="000B21CA">
        <w:t xml:space="preserve">строк (наприклад, на 3 місяці). </w:t>
      </w:r>
    </w:p>
    <w:p w:rsidR="00C23483" w:rsidRPr="000B21CA" w:rsidRDefault="00DB078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</w:pPr>
      <w:r w:rsidRPr="000B21CA">
        <w:rPr>
          <w:b/>
        </w:rPr>
        <w:t>3.</w:t>
      </w:r>
      <w:r w:rsidRPr="000B21CA">
        <w:t xml:space="preserve"> </w:t>
      </w:r>
      <w:r w:rsidR="00370EDC" w:rsidRPr="000B21CA">
        <w:t xml:space="preserve">Проект вимагає техніко-юридичного та редакційного доопрацювання. Зокрема, </w:t>
      </w:r>
      <w:r w:rsidR="00C23483" w:rsidRPr="000B21CA">
        <w:t xml:space="preserve">оскільки відмінності між ч. 1 та  ч. 2 нового п. 15 розділу «Прикінцеві та перехідні положення» </w:t>
      </w:r>
      <w:r w:rsidR="0041790C" w:rsidRPr="000B21CA">
        <w:t xml:space="preserve">ЦК </w:t>
      </w:r>
      <w:r w:rsidR="00C23483" w:rsidRPr="000B21CA">
        <w:t xml:space="preserve">полягають лише в тому, що у ч. 1 йдеться про договір найму (оренди) житла, а у ч. 2 – про договір піднайму (суборенди) житла, доцільним було </w:t>
      </w:r>
      <w:r w:rsidR="0041790C" w:rsidRPr="000B21CA">
        <w:t xml:space="preserve">б </w:t>
      </w:r>
      <w:r w:rsidR="00C23483" w:rsidRPr="000B21CA">
        <w:t xml:space="preserve">викладення відповідних положень </w:t>
      </w:r>
      <w:r w:rsidR="0016188D" w:rsidRPr="000B21CA">
        <w:t xml:space="preserve">в </w:t>
      </w:r>
      <w:r w:rsidR="00C23483" w:rsidRPr="000B21CA">
        <w:t>одній частині. Аналогічне за змістом зауваження стосується і ч. ч. 3 та 4 вказаного нового пункту</w:t>
      </w:r>
      <w:r w:rsidR="00EE1135" w:rsidRPr="000B21CA">
        <w:t>, що дозволить також узгодити їх зміст</w:t>
      </w:r>
      <w:r w:rsidR="00EF052B" w:rsidRPr="000B21CA">
        <w:t xml:space="preserve"> (наприклад, у ч. 3 йдеться про розірвання договору на вимогу наймодавця, а у ч. 4 – ще й наймача, що не виглядає логічним)</w:t>
      </w:r>
      <w:r w:rsidR="00C23483" w:rsidRPr="000B21CA">
        <w:t xml:space="preserve">. </w:t>
      </w:r>
      <w:r w:rsidR="00EE1135" w:rsidRPr="000B21CA">
        <w:t xml:space="preserve">Крім цього, у назві проекту не враховано, що у зміни у ньому пропонується внести лише до </w:t>
      </w:r>
      <w:r w:rsidR="0016188D" w:rsidRPr="000B21CA">
        <w:t xml:space="preserve">одного </w:t>
      </w:r>
      <w:r w:rsidR="00EE1135" w:rsidRPr="000B21CA">
        <w:t xml:space="preserve">розділу «Прикінцеві та перехідні положення» ЦК.  </w:t>
      </w:r>
    </w:p>
    <w:p w:rsidR="00403D06" w:rsidRPr="000B21CA" w:rsidRDefault="00403D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</w:rPr>
      </w:pPr>
    </w:p>
    <w:p w:rsidR="00403D06" w:rsidRPr="000B21CA" w:rsidRDefault="00403D06">
      <w:pPr>
        <w:spacing w:after="0" w:line="240" w:lineRule="auto"/>
        <w:jc w:val="both"/>
      </w:pPr>
    </w:p>
    <w:p w:rsidR="00403D06" w:rsidRPr="000B21CA" w:rsidRDefault="00BD36F6">
      <w:pPr>
        <w:spacing w:after="0" w:line="240" w:lineRule="auto"/>
        <w:ind w:firstLine="709"/>
        <w:jc w:val="both"/>
      </w:pPr>
      <w:r w:rsidRPr="000B21CA">
        <w:t xml:space="preserve">Керівник Головного управління </w:t>
      </w:r>
      <w:r w:rsidRPr="000B21CA">
        <w:tab/>
      </w:r>
      <w:r w:rsidRPr="000B21CA">
        <w:tab/>
      </w:r>
      <w:r w:rsidRPr="000B21CA">
        <w:tab/>
      </w:r>
      <w:r w:rsidRPr="000B21CA">
        <w:tab/>
        <w:t>С. Тихонюк</w:t>
      </w:r>
    </w:p>
    <w:p w:rsidR="00403D06" w:rsidRPr="000B21CA" w:rsidRDefault="00403D06">
      <w:pPr>
        <w:widowControl w:val="0"/>
        <w:spacing w:after="0" w:line="240" w:lineRule="auto"/>
        <w:ind w:firstLine="709"/>
        <w:jc w:val="both"/>
      </w:pPr>
    </w:p>
    <w:p w:rsidR="00403D06" w:rsidRPr="000B21CA" w:rsidRDefault="00403D06">
      <w:pPr>
        <w:widowControl w:val="0"/>
        <w:spacing w:after="0" w:line="240" w:lineRule="auto"/>
        <w:ind w:firstLine="709"/>
        <w:jc w:val="both"/>
      </w:pPr>
    </w:p>
    <w:p w:rsidR="00403D06" w:rsidRPr="0041790C" w:rsidRDefault="00BD36F6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0B21CA">
        <w:rPr>
          <w:sz w:val="20"/>
          <w:szCs w:val="20"/>
        </w:rPr>
        <w:t>Вик.: О. Куціпак</w:t>
      </w:r>
    </w:p>
    <w:p w:rsidR="00403D06" w:rsidRPr="0041790C" w:rsidRDefault="00403D06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sectPr w:rsidR="00403D06" w:rsidRPr="0041790C" w:rsidSect="00B21A80">
      <w:headerReference w:type="default" r:id="rId6"/>
      <w:footerReference w:type="even" r:id="rId7"/>
      <w:headerReference w:type="first" r:id="rId8"/>
      <w:pgSz w:w="11906" w:h="16838"/>
      <w:pgMar w:top="1134" w:right="851" w:bottom="1134" w:left="1701" w:header="284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F4F" w:rsidRDefault="00035F4F">
      <w:pPr>
        <w:spacing w:after="0" w:line="240" w:lineRule="auto"/>
      </w:pPr>
      <w:r>
        <w:separator/>
      </w:r>
    </w:p>
  </w:endnote>
  <w:endnote w:type="continuationSeparator" w:id="0">
    <w:p w:rsidR="00035F4F" w:rsidRDefault="00035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D06" w:rsidRDefault="00B21A8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BD36F6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:rsidR="00403D06" w:rsidRDefault="00403D0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right="360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F4F" w:rsidRDefault="00035F4F">
      <w:pPr>
        <w:spacing w:after="0" w:line="240" w:lineRule="auto"/>
      </w:pPr>
      <w:r>
        <w:separator/>
      </w:r>
    </w:p>
  </w:footnote>
  <w:footnote w:type="continuationSeparator" w:id="0">
    <w:p w:rsidR="00035F4F" w:rsidRDefault="00035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D06" w:rsidRDefault="00B21A8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 w:rsidR="00BD36F6">
      <w:rPr>
        <w:color w:val="000000"/>
      </w:rPr>
      <w:instrText>PAGE</w:instrText>
    </w:r>
    <w:r>
      <w:rPr>
        <w:color w:val="000000"/>
      </w:rPr>
      <w:fldChar w:fldCharType="separate"/>
    </w:r>
    <w:r w:rsidR="00364C1A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D06" w:rsidRDefault="00BD36F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t>До  реєстр. № 3334 від 14.04.2020</w:t>
    </w:r>
  </w:p>
  <w:p w:rsidR="00403D06" w:rsidRDefault="00BD36F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Народний депутат України </w:t>
    </w:r>
  </w:p>
  <w:p w:rsidR="00403D06" w:rsidRDefault="0016188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</w:pPr>
    <w:r>
      <w:rPr>
        <w:color w:val="000000"/>
        <w:sz w:val="20"/>
        <w:szCs w:val="20"/>
      </w:rPr>
      <w:t xml:space="preserve">В. </w:t>
    </w:r>
    <w:r w:rsidR="00BD36F6">
      <w:rPr>
        <w:color w:val="000000"/>
        <w:sz w:val="20"/>
        <w:szCs w:val="20"/>
      </w:rPr>
      <w:t>Кінзбурська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D06"/>
    <w:rsid w:val="00035F4F"/>
    <w:rsid w:val="000B21CA"/>
    <w:rsid w:val="0016188D"/>
    <w:rsid w:val="001B5AAF"/>
    <w:rsid w:val="00214207"/>
    <w:rsid w:val="00233DD3"/>
    <w:rsid w:val="002608F7"/>
    <w:rsid w:val="003068EE"/>
    <w:rsid w:val="00364C1A"/>
    <w:rsid w:val="00364F20"/>
    <w:rsid w:val="00370EDC"/>
    <w:rsid w:val="003D41B9"/>
    <w:rsid w:val="00403D06"/>
    <w:rsid w:val="0041790C"/>
    <w:rsid w:val="00456E12"/>
    <w:rsid w:val="005D516D"/>
    <w:rsid w:val="00685EB3"/>
    <w:rsid w:val="00691B06"/>
    <w:rsid w:val="00761473"/>
    <w:rsid w:val="00880785"/>
    <w:rsid w:val="00884834"/>
    <w:rsid w:val="00931D49"/>
    <w:rsid w:val="009E2EBA"/>
    <w:rsid w:val="00A40355"/>
    <w:rsid w:val="00A83C19"/>
    <w:rsid w:val="00AD06FB"/>
    <w:rsid w:val="00B21A80"/>
    <w:rsid w:val="00B43E23"/>
    <w:rsid w:val="00B50FBE"/>
    <w:rsid w:val="00B515C8"/>
    <w:rsid w:val="00B566A0"/>
    <w:rsid w:val="00BD36F6"/>
    <w:rsid w:val="00BF0B8E"/>
    <w:rsid w:val="00C23483"/>
    <w:rsid w:val="00C873F0"/>
    <w:rsid w:val="00CF78AF"/>
    <w:rsid w:val="00D353F9"/>
    <w:rsid w:val="00DB0782"/>
    <w:rsid w:val="00E11A56"/>
    <w:rsid w:val="00EA1152"/>
    <w:rsid w:val="00EE1135"/>
    <w:rsid w:val="00EE7D39"/>
    <w:rsid w:val="00EF052B"/>
    <w:rsid w:val="00F71D2D"/>
    <w:rsid w:val="00F93725"/>
    <w:rsid w:val="00FD004F"/>
    <w:rsid w:val="00FE5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B1AD9"/>
  <w15:docId w15:val="{D6B1AA96-846D-1A47-B190-829DF0488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21A80"/>
  </w:style>
  <w:style w:type="paragraph" w:styleId="1">
    <w:name w:val="heading 1"/>
    <w:basedOn w:val="a"/>
    <w:next w:val="a"/>
    <w:rsid w:val="00B21A80"/>
    <w:pPr>
      <w:keepNext/>
      <w:spacing w:after="0" w:line="240" w:lineRule="auto"/>
      <w:ind w:firstLine="709"/>
      <w:jc w:val="center"/>
      <w:outlineLvl w:val="0"/>
    </w:pPr>
    <w:rPr>
      <w:rFonts w:ascii="Arial" w:eastAsia="Arial" w:hAnsi="Arial" w:cs="Arial"/>
      <w:b/>
    </w:rPr>
  </w:style>
  <w:style w:type="paragraph" w:styleId="2">
    <w:name w:val="heading 2"/>
    <w:basedOn w:val="a"/>
    <w:next w:val="a"/>
    <w:rsid w:val="00B21A8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B21A80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4">
    <w:name w:val="heading 4"/>
    <w:basedOn w:val="a"/>
    <w:next w:val="a"/>
    <w:rsid w:val="00B21A8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B21A8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B21A8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B21A8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B21A8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B21A8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691B0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A1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A1152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A11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EA1152"/>
  </w:style>
  <w:style w:type="paragraph" w:styleId="aa">
    <w:name w:val="footer"/>
    <w:basedOn w:val="a"/>
    <w:link w:val="ab"/>
    <w:uiPriority w:val="99"/>
    <w:unhideWhenUsed/>
    <w:rsid w:val="00EA11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EA1152"/>
  </w:style>
  <w:style w:type="character" w:customStyle="1" w:styleId="st44">
    <w:name w:val="st44"/>
    <w:uiPriority w:val="99"/>
    <w:rsid w:val="00233DD3"/>
    <w:rPr>
      <w:rFonts w:ascii="Times New Roman" w:hAnsi="Times New Roman" w:cs="Times New Roman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2650</Words>
  <Characters>1511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Anatoly Chadiuk</dc:creator>
  <cp:lastModifiedBy>Кисельова Юлія Анатоліївна</cp:lastModifiedBy>
  <cp:revision>3</cp:revision>
  <cp:lastPrinted>2020-06-23T09:50:00Z</cp:lastPrinted>
  <dcterms:created xsi:type="dcterms:W3CDTF">2020-06-25T08:05:00Z</dcterms:created>
  <dcterms:modified xsi:type="dcterms:W3CDTF">2020-06-25T08:06:00Z</dcterms:modified>
</cp:coreProperties>
</file>