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30A" w:rsidRDefault="003E2A76" w:rsidP="00B7530A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bookmarkStart w:id="0" w:name="_GoBack"/>
      <w:bookmarkEnd w:id="0"/>
      <w:r>
        <w:rPr>
          <w:rFonts w:ascii="Calibri" w:hAnsi="Calibri" w:cs="Calibri"/>
          <w:b/>
          <w:noProof/>
          <w:color w:val="000000"/>
          <w:sz w:val="48"/>
          <w:szCs w:val="48"/>
          <w:lang w:val="uk-UA" w:eastAsia="uk-UA"/>
        </w:rPr>
        <w:drawing>
          <wp:inline distT="0" distB="0" distL="0" distR="0">
            <wp:extent cx="4267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30A" w:rsidRDefault="00B7530A" w:rsidP="00B7530A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r>
        <w:rPr>
          <w:rFonts w:ascii="Bookman Old Style" w:hAnsi="Bookman Old Style" w:cs="Bookman Old Style"/>
          <w:color w:val="000000"/>
          <w:sz w:val="54"/>
          <w:szCs w:val="54"/>
        </w:rPr>
        <w:t>НАРОДНИЙ ДЕПУТАТ УКРАЇНИ</w:t>
      </w:r>
    </w:p>
    <w:p w:rsidR="00B7530A" w:rsidRDefault="00B7530A" w:rsidP="00B7530A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01008, м. </w:t>
      </w:r>
      <w:proofErr w:type="spellStart"/>
      <w:r>
        <w:rPr>
          <w:color w:val="000000"/>
          <w:sz w:val="26"/>
          <w:szCs w:val="26"/>
        </w:rPr>
        <w:t>Київ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вул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Грушевського</w:t>
      </w:r>
      <w:proofErr w:type="spellEnd"/>
      <w:r>
        <w:rPr>
          <w:color w:val="000000"/>
          <w:sz w:val="26"/>
          <w:szCs w:val="26"/>
        </w:rPr>
        <w:t>, 5</w:t>
      </w:r>
      <w:r w:rsidR="003E2A76">
        <w:rPr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-457200</wp:posOffset>
                </wp:positionH>
                <wp:positionV relativeFrom="paragraph">
                  <wp:posOffset>170815</wp:posOffset>
                </wp:positionV>
                <wp:extent cx="6650355" cy="635"/>
                <wp:effectExtent l="0" t="19050" r="17145" b="18415"/>
                <wp:wrapTopAndBottom/>
                <wp:docPr id="1026" name="Пряма сполучна лінія 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50355" cy="635"/>
                        </a:xfrm>
                        <a:prstGeom prst="line">
                          <a:avLst/>
                        </a:prstGeom>
                        <a:noFill/>
                        <a:ln w="38100" cap="flat" cmpd="dbl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87602B" id="Пряма сполучна лінія 102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" strokeweight="3pt">
                <v:stroke linestyle="thinThin" joinstyle="miter"/>
                <o:lock v:ext="edit" shapetype="f"/>
                <w10:wrap type="topAndBottom" anchorx="margin"/>
              </v:line>
            </w:pict>
          </mc:Fallback>
        </mc:AlternateContent>
      </w:r>
      <w:r>
        <w:rPr>
          <w:color w:val="000000"/>
          <w:sz w:val="26"/>
          <w:szCs w:val="26"/>
        </w:rPr>
        <w:t xml:space="preserve">, </w:t>
      </w:r>
      <w:hyperlink r:id="rId9" w:history="1">
        <w:r>
          <w:rPr>
            <w:rStyle w:val="a3"/>
            <w:color w:val="auto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hryvko@rada.gov.ua</w:t>
        </w:r>
      </w:hyperlink>
    </w:p>
    <w:p w:rsidR="00B7530A" w:rsidRDefault="00B7530A" w:rsidP="00B7530A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</w:p>
    <w:p w:rsidR="000D19D9" w:rsidRPr="005F7E30" w:rsidRDefault="000D19D9" w:rsidP="000D19D9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1"/>
        <w:rPr>
          <w:b/>
          <w:bCs/>
          <w:color w:val="000000"/>
          <w:sz w:val="24"/>
          <w:szCs w:val="24"/>
          <w:lang w:eastAsia="ru-RU"/>
        </w:rPr>
      </w:pPr>
    </w:p>
    <w:p w:rsidR="000D19D9" w:rsidRPr="005F7E30" w:rsidRDefault="000D19D9" w:rsidP="000D19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  <w:lang w:eastAsia="ru-RU"/>
        </w:rPr>
      </w:pPr>
    </w:p>
    <w:p w:rsidR="000D19D9" w:rsidRPr="005F7E30" w:rsidRDefault="000D19D9" w:rsidP="000D19D9">
      <w:pPr>
        <w:widowControl w:val="0"/>
        <w:autoSpaceDE w:val="0"/>
        <w:autoSpaceDN w:val="0"/>
        <w:adjustRightInd w:val="0"/>
        <w:spacing w:after="0" w:line="240" w:lineRule="auto"/>
        <w:rPr>
          <w:b/>
          <w:bCs/>
          <w:sz w:val="20"/>
          <w:szCs w:val="20"/>
          <w:lang w:eastAsia="ru-RU"/>
        </w:rPr>
      </w:pPr>
    </w:p>
    <w:p w:rsidR="000D19D9" w:rsidRPr="005F7E30" w:rsidRDefault="000D19D9" w:rsidP="000D19D9">
      <w:pPr>
        <w:widowControl w:val="0"/>
        <w:autoSpaceDE w:val="0"/>
        <w:autoSpaceDN w:val="0"/>
        <w:adjustRightInd w:val="0"/>
        <w:spacing w:after="0" w:line="240" w:lineRule="auto"/>
        <w:rPr>
          <w:b/>
          <w:bCs/>
          <w:sz w:val="20"/>
          <w:szCs w:val="20"/>
          <w:lang w:eastAsia="ru-RU"/>
        </w:rPr>
      </w:pPr>
    </w:p>
    <w:p w:rsidR="000D19D9" w:rsidRPr="00C93323" w:rsidRDefault="000D19D9" w:rsidP="000D19D9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outlineLvl w:val="1"/>
        <w:rPr>
          <w:b/>
          <w:bCs/>
          <w:color w:val="000000"/>
          <w:szCs w:val="28"/>
          <w:lang w:eastAsia="ru-RU"/>
        </w:rPr>
      </w:pPr>
    </w:p>
    <w:p w:rsidR="000D19D9" w:rsidRPr="00D35356" w:rsidRDefault="000D19D9" w:rsidP="000D19D9">
      <w:pPr>
        <w:jc w:val="right"/>
        <w:rPr>
          <w:b/>
          <w:szCs w:val="28"/>
        </w:rPr>
      </w:pPr>
    </w:p>
    <w:p w:rsidR="000D19D9" w:rsidRPr="00C93323" w:rsidRDefault="000D19D9" w:rsidP="000D19D9">
      <w:pPr>
        <w:jc w:val="right"/>
        <w:rPr>
          <w:szCs w:val="28"/>
          <w:lang w:val="uk-UA"/>
        </w:rPr>
      </w:pPr>
      <w:r w:rsidRPr="00C93323">
        <w:rPr>
          <w:b/>
          <w:szCs w:val="28"/>
          <w:lang w:val="uk-UA"/>
        </w:rPr>
        <w:t>Верховна Рада України</w:t>
      </w:r>
    </w:p>
    <w:p w:rsidR="000D19D9" w:rsidRPr="00C93323" w:rsidRDefault="000D19D9" w:rsidP="000D19D9">
      <w:pPr>
        <w:jc w:val="right"/>
        <w:rPr>
          <w:szCs w:val="28"/>
          <w:lang w:val="uk-UA"/>
        </w:rPr>
      </w:pPr>
    </w:p>
    <w:p w:rsidR="00595C18" w:rsidRPr="00B76586" w:rsidRDefault="000D19D9" w:rsidP="00595C18">
      <w:pPr>
        <w:spacing w:after="0" w:line="240" w:lineRule="auto"/>
        <w:jc w:val="both"/>
        <w:rPr>
          <w:szCs w:val="28"/>
          <w:lang w:val="uk-UA"/>
        </w:rPr>
      </w:pPr>
      <w:r w:rsidRPr="00C93323">
        <w:rPr>
          <w:szCs w:val="28"/>
          <w:lang w:val="uk-UA"/>
        </w:rPr>
        <w:tab/>
        <w:t>Відповідно до статті 93 Конституції України, статті 12 Закону України «Про статус народного депутата України», статті 89 Регламенту Верховної Ради України, та в порядку законодавчої ініціативи подаю на розгляд Верховної Ради України проект Закону України</w:t>
      </w:r>
      <w:r w:rsidR="00595C18" w:rsidRPr="00595C18">
        <w:t xml:space="preserve"> </w:t>
      </w:r>
      <w:r w:rsidR="00595C18">
        <w:rPr>
          <w:lang w:val="uk-UA"/>
        </w:rPr>
        <w:t>«</w:t>
      </w:r>
      <w:r w:rsidR="00595C18" w:rsidRPr="00595C18">
        <w:rPr>
          <w:szCs w:val="28"/>
          <w:lang w:val="uk-UA"/>
        </w:rPr>
        <w:t xml:space="preserve">Про внесення змін до Закону України </w:t>
      </w:r>
      <w:r w:rsidR="00595C18">
        <w:rPr>
          <w:szCs w:val="28"/>
          <w:lang w:val="uk-UA"/>
        </w:rPr>
        <w:t xml:space="preserve">«Про державну службу» </w:t>
      </w:r>
      <w:r w:rsidR="00595C18" w:rsidRPr="00595C18">
        <w:rPr>
          <w:szCs w:val="28"/>
          <w:lang w:val="uk-UA"/>
        </w:rPr>
        <w:t xml:space="preserve">щодо врегулювання окремих питань </w:t>
      </w:r>
      <w:r w:rsidR="00B76586" w:rsidRPr="00B76586">
        <w:rPr>
          <w:szCs w:val="28"/>
          <w:lang w:val="uk-UA"/>
        </w:rPr>
        <w:t xml:space="preserve">проведення конкурсу на зайняття </w:t>
      </w:r>
      <w:r w:rsidR="00B76586">
        <w:rPr>
          <w:szCs w:val="28"/>
          <w:lang w:val="uk-UA"/>
        </w:rPr>
        <w:t xml:space="preserve">вакантних </w:t>
      </w:r>
      <w:r w:rsidR="00B76586" w:rsidRPr="00B76586">
        <w:rPr>
          <w:szCs w:val="28"/>
          <w:lang w:val="uk-UA"/>
        </w:rPr>
        <w:t>посад державної служби</w:t>
      </w:r>
      <w:r w:rsidR="00595C18">
        <w:rPr>
          <w:szCs w:val="28"/>
          <w:lang w:val="uk-UA"/>
        </w:rPr>
        <w:t>».</w:t>
      </w:r>
      <w:r w:rsidRPr="00C93323">
        <w:rPr>
          <w:szCs w:val="28"/>
          <w:lang w:val="uk-UA"/>
        </w:rPr>
        <w:t xml:space="preserve"> </w:t>
      </w:r>
      <w:r w:rsidRPr="000D19D9">
        <w:rPr>
          <w:b/>
          <w:szCs w:val="28"/>
          <w:lang w:val="uk-UA" w:eastAsia="ru-RU"/>
        </w:rPr>
        <w:t xml:space="preserve"> </w:t>
      </w:r>
    </w:p>
    <w:p w:rsidR="00595C18" w:rsidRDefault="00595C18" w:rsidP="000D19D9">
      <w:pPr>
        <w:spacing w:after="0" w:line="240" w:lineRule="auto"/>
        <w:jc w:val="both"/>
        <w:rPr>
          <w:b/>
          <w:szCs w:val="28"/>
          <w:lang w:val="uk-UA" w:eastAsia="ru-RU"/>
        </w:rPr>
      </w:pPr>
    </w:p>
    <w:p w:rsidR="000D19D9" w:rsidRPr="00C93323" w:rsidRDefault="000D19D9" w:rsidP="000D19D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  <w:lang w:eastAsia="ru-RU"/>
        </w:rPr>
      </w:pPr>
      <w:r w:rsidRPr="00C93323">
        <w:rPr>
          <w:szCs w:val="28"/>
          <w:lang w:val="uk-UA"/>
        </w:rPr>
        <w:tab/>
        <w:t xml:space="preserve">Доповідати законопроект на пленарному засіданні Верховної Ради України буде народний депутат України </w:t>
      </w:r>
      <w:r w:rsidR="00595C18">
        <w:rPr>
          <w:szCs w:val="28"/>
          <w:lang w:val="uk-UA"/>
        </w:rPr>
        <w:t>Гривко С.Д</w:t>
      </w:r>
      <w:r w:rsidRPr="00C93323">
        <w:rPr>
          <w:szCs w:val="28"/>
          <w:lang w:val="uk-UA"/>
        </w:rPr>
        <w:t>.</w:t>
      </w:r>
    </w:p>
    <w:p w:rsidR="000D19D9" w:rsidRPr="00C93323" w:rsidRDefault="000D19D9" w:rsidP="000D19D9">
      <w:pPr>
        <w:jc w:val="both"/>
        <w:rPr>
          <w:szCs w:val="28"/>
          <w:lang w:val="uk-UA"/>
        </w:rPr>
      </w:pPr>
    </w:p>
    <w:p w:rsidR="000D19D9" w:rsidRPr="00245222" w:rsidRDefault="000D19D9" w:rsidP="000D19D9">
      <w:pPr>
        <w:widowControl w:val="0"/>
        <w:shd w:val="clear" w:color="auto" w:fill="FFFFFF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rPr>
          <w:color w:val="000000"/>
          <w:spacing w:val="3"/>
          <w:szCs w:val="28"/>
          <w:lang w:val="uk-UA" w:eastAsia="ru-RU"/>
        </w:rPr>
      </w:pPr>
      <w:r w:rsidRPr="00245222">
        <w:rPr>
          <w:color w:val="000000"/>
          <w:spacing w:val="3"/>
          <w:szCs w:val="28"/>
          <w:lang w:val="uk-UA" w:eastAsia="ru-RU"/>
        </w:rPr>
        <w:t xml:space="preserve">Додатки:  </w:t>
      </w:r>
    </w:p>
    <w:p w:rsidR="000D19D9" w:rsidRPr="00DF48BC" w:rsidRDefault="000D19D9" w:rsidP="000D19D9">
      <w:pPr>
        <w:widowControl w:val="0"/>
        <w:numPr>
          <w:ilvl w:val="0"/>
          <w:numId w:val="1"/>
        </w:numPr>
        <w:shd w:val="clear" w:color="auto" w:fill="FFFFFF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rPr>
          <w:color w:val="000000"/>
          <w:spacing w:val="3"/>
          <w:szCs w:val="28"/>
          <w:lang w:val="uk-UA" w:eastAsia="ru-RU"/>
        </w:rPr>
      </w:pPr>
      <w:r w:rsidRPr="00DF48BC">
        <w:rPr>
          <w:color w:val="000000"/>
          <w:spacing w:val="3"/>
          <w:szCs w:val="28"/>
          <w:lang w:val="uk-UA" w:eastAsia="ru-RU"/>
        </w:rPr>
        <w:t xml:space="preserve">Проект Закону – на </w:t>
      </w:r>
      <w:r w:rsidR="00F36B5D" w:rsidRPr="00DF48BC">
        <w:rPr>
          <w:color w:val="000000"/>
          <w:spacing w:val="3"/>
          <w:szCs w:val="28"/>
          <w:lang w:val="uk-UA" w:eastAsia="ru-RU"/>
        </w:rPr>
        <w:t>2</w:t>
      </w:r>
      <w:r w:rsidRPr="00DF48BC">
        <w:rPr>
          <w:color w:val="000000"/>
          <w:spacing w:val="3"/>
          <w:szCs w:val="28"/>
          <w:lang w:val="uk-UA" w:eastAsia="ru-RU"/>
        </w:rPr>
        <w:t xml:space="preserve">-х </w:t>
      </w:r>
      <w:proofErr w:type="spellStart"/>
      <w:r w:rsidRPr="00DF48BC">
        <w:rPr>
          <w:color w:val="000000"/>
          <w:spacing w:val="3"/>
          <w:szCs w:val="28"/>
          <w:lang w:val="uk-UA" w:eastAsia="ru-RU"/>
        </w:rPr>
        <w:t>арк</w:t>
      </w:r>
      <w:proofErr w:type="spellEnd"/>
      <w:r w:rsidRPr="00DF48BC">
        <w:rPr>
          <w:color w:val="000000"/>
          <w:spacing w:val="3"/>
          <w:szCs w:val="28"/>
          <w:lang w:val="uk-UA" w:eastAsia="ru-RU"/>
        </w:rPr>
        <w:t>.;</w:t>
      </w:r>
    </w:p>
    <w:p w:rsidR="000D19D9" w:rsidRPr="00245222" w:rsidRDefault="000D19D9" w:rsidP="000D19D9">
      <w:pPr>
        <w:widowControl w:val="0"/>
        <w:numPr>
          <w:ilvl w:val="0"/>
          <w:numId w:val="1"/>
        </w:numPr>
        <w:shd w:val="clear" w:color="auto" w:fill="FFFFFF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rPr>
          <w:color w:val="000000"/>
          <w:spacing w:val="3"/>
          <w:szCs w:val="28"/>
          <w:lang w:val="uk-UA" w:eastAsia="ru-RU"/>
        </w:rPr>
      </w:pPr>
      <w:r w:rsidRPr="00245222">
        <w:rPr>
          <w:color w:val="000000"/>
          <w:spacing w:val="3"/>
          <w:szCs w:val="28"/>
          <w:lang w:val="uk-UA" w:eastAsia="ru-RU"/>
        </w:rPr>
        <w:t xml:space="preserve">Пояснювальна </w:t>
      </w:r>
      <w:r w:rsidRPr="00DF48BC">
        <w:rPr>
          <w:color w:val="000000"/>
          <w:spacing w:val="3"/>
          <w:szCs w:val="28"/>
          <w:lang w:val="uk-UA" w:eastAsia="ru-RU"/>
        </w:rPr>
        <w:t xml:space="preserve">записка – на </w:t>
      </w:r>
      <w:r w:rsidR="002F0A8C" w:rsidRPr="00B7530A">
        <w:rPr>
          <w:color w:val="000000"/>
          <w:spacing w:val="3"/>
          <w:szCs w:val="28"/>
          <w:lang w:eastAsia="ru-RU"/>
        </w:rPr>
        <w:t>2</w:t>
      </w:r>
      <w:r w:rsidRPr="00DF48BC">
        <w:rPr>
          <w:color w:val="000000"/>
          <w:spacing w:val="3"/>
          <w:szCs w:val="28"/>
          <w:lang w:val="uk-UA" w:eastAsia="ru-RU"/>
        </w:rPr>
        <w:t xml:space="preserve">-х </w:t>
      </w:r>
      <w:proofErr w:type="spellStart"/>
      <w:r w:rsidRPr="00DF48BC">
        <w:rPr>
          <w:color w:val="000000"/>
          <w:spacing w:val="3"/>
          <w:szCs w:val="28"/>
          <w:lang w:val="uk-UA" w:eastAsia="ru-RU"/>
        </w:rPr>
        <w:t>арк</w:t>
      </w:r>
      <w:proofErr w:type="spellEnd"/>
      <w:r w:rsidRPr="00DF48BC">
        <w:rPr>
          <w:color w:val="000000"/>
          <w:spacing w:val="3"/>
          <w:szCs w:val="28"/>
          <w:lang w:val="uk-UA" w:eastAsia="ru-RU"/>
        </w:rPr>
        <w:t>.;</w:t>
      </w:r>
    </w:p>
    <w:p w:rsidR="000D19D9" w:rsidRPr="00245222" w:rsidRDefault="000D19D9" w:rsidP="000D19D9">
      <w:pPr>
        <w:widowControl w:val="0"/>
        <w:numPr>
          <w:ilvl w:val="0"/>
          <w:numId w:val="1"/>
        </w:numPr>
        <w:shd w:val="clear" w:color="auto" w:fill="FFFFFF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rPr>
          <w:color w:val="000000"/>
          <w:spacing w:val="3"/>
          <w:szCs w:val="28"/>
          <w:lang w:val="uk-UA" w:eastAsia="ru-RU"/>
        </w:rPr>
      </w:pPr>
      <w:r w:rsidRPr="00245222">
        <w:rPr>
          <w:color w:val="000000"/>
          <w:spacing w:val="3"/>
          <w:szCs w:val="28"/>
          <w:lang w:val="uk-UA" w:eastAsia="ru-RU"/>
        </w:rPr>
        <w:t xml:space="preserve">Порівняльна </w:t>
      </w:r>
      <w:r w:rsidRPr="005E072C">
        <w:rPr>
          <w:color w:val="000000"/>
          <w:spacing w:val="3"/>
          <w:szCs w:val="28"/>
          <w:lang w:val="uk-UA" w:eastAsia="ru-RU"/>
        </w:rPr>
        <w:t xml:space="preserve">таблиця – на </w:t>
      </w:r>
      <w:r w:rsidR="002F0A8C" w:rsidRPr="002F0A8C">
        <w:rPr>
          <w:color w:val="000000"/>
          <w:spacing w:val="3"/>
          <w:szCs w:val="28"/>
          <w:lang w:eastAsia="ru-RU"/>
        </w:rPr>
        <w:t>4</w:t>
      </w:r>
      <w:r w:rsidR="009D1B91" w:rsidRPr="005E072C">
        <w:rPr>
          <w:color w:val="000000"/>
          <w:spacing w:val="3"/>
          <w:szCs w:val="28"/>
          <w:lang w:val="uk-UA" w:eastAsia="ru-RU"/>
        </w:rPr>
        <w:t>-х</w:t>
      </w:r>
      <w:r w:rsidRPr="005E072C">
        <w:rPr>
          <w:color w:val="000000"/>
          <w:spacing w:val="3"/>
          <w:szCs w:val="28"/>
          <w:lang w:val="uk-UA" w:eastAsia="ru-RU"/>
        </w:rPr>
        <w:t xml:space="preserve"> </w:t>
      </w:r>
      <w:proofErr w:type="spellStart"/>
      <w:r w:rsidRPr="005E072C">
        <w:rPr>
          <w:color w:val="000000"/>
          <w:spacing w:val="3"/>
          <w:szCs w:val="28"/>
          <w:lang w:val="uk-UA" w:eastAsia="ru-RU"/>
        </w:rPr>
        <w:t>арк</w:t>
      </w:r>
      <w:proofErr w:type="spellEnd"/>
      <w:r w:rsidRPr="005E072C">
        <w:rPr>
          <w:color w:val="000000"/>
          <w:spacing w:val="3"/>
          <w:szCs w:val="28"/>
          <w:lang w:val="uk-UA" w:eastAsia="ru-RU"/>
        </w:rPr>
        <w:t>.;</w:t>
      </w:r>
    </w:p>
    <w:p w:rsidR="000D19D9" w:rsidRPr="00245222" w:rsidRDefault="000D19D9" w:rsidP="000D19D9">
      <w:pPr>
        <w:widowControl w:val="0"/>
        <w:numPr>
          <w:ilvl w:val="0"/>
          <w:numId w:val="1"/>
        </w:numPr>
        <w:shd w:val="clear" w:color="auto" w:fill="FFFFFF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rPr>
          <w:color w:val="000000"/>
          <w:spacing w:val="3"/>
          <w:szCs w:val="28"/>
          <w:lang w:val="uk-UA" w:eastAsia="ru-RU"/>
        </w:rPr>
      </w:pPr>
      <w:r w:rsidRPr="00245222">
        <w:rPr>
          <w:color w:val="000000"/>
          <w:spacing w:val="3"/>
          <w:szCs w:val="28"/>
          <w:lang w:val="uk-UA" w:eastAsia="ru-RU"/>
        </w:rPr>
        <w:t xml:space="preserve">Проект Постанови </w:t>
      </w:r>
      <w:r w:rsidRPr="00245222">
        <w:rPr>
          <w:color w:val="000000"/>
          <w:spacing w:val="-1"/>
          <w:szCs w:val="28"/>
          <w:lang w:val="uk-UA" w:eastAsia="ru-RU"/>
        </w:rPr>
        <w:t xml:space="preserve">Верховної Ради України – на 1-му </w:t>
      </w:r>
      <w:proofErr w:type="spellStart"/>
      <w:r w:rsidRPr="00245222">
        <w:rPr>
          <w:color w:val="000000"/>
          <w:spacing w:val="-1"/>
          <w:szCs w:val="28"/>
          <w:lang w:val="uk-UA" w:eastAsia="ru-RU"/>
        </w:rPr>
        <w:t>арк</w:t>
      </w:r>
      <w:proofErr w:type="spellEnd"/>
      <w:r w:rsidRPr="00245222">
        <w:rPr>
          <w:color w:val="000000"/>
          <w:spacing w:val="-1"/>
          <w:szCs w:val="28"/>
          <w:lang w:val="uk-UA" w:eastAsia="ru-RU"/>
        </w:rPr>
        <w:t>.;</w:t>
      </w:r>
    </w:p>
    <w:p w:rsidR="000D19D9" w:rsidRPr="005F7E30" w:rsidRDefault="000D19D9" w:rsidP="000D19D9">
      <w:pPr>
        <w:widowControl w:val="0"/>
        <w:numPr>
          <w:ilvl w:val="0"/>
          <w:numId w:val="1"/>
        </w:numPr>
        <w:shd w:val="clear" w:color="auto" w:fill="FFFFFF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rPr>
          <w:color w:val="000000"/>
          <w:spacing w:val="-1"/>
          <w:szCs w:val="28"/>
          <w:lang w:eastAsia="ru-RU"/>
        </w:rPr>
      </w:pPr>
      <w:r w:rsidRPr="00245222">
        <w:rPr>
          <w:color w:val="000000"/>
          <w:spacing w:val="-1"/>
          <w:szCs w:val="28"/>
          <w:lang w:val="uk-UA" w:eastAsia="ru-RU"/>
        </w:rPr>
        <w:t xml:space="preserve">Електронні </w:t>
      </w:r>
      <w:r w:rsidRPr="00245222">
        <w:rPr>
          <w:color w:val="000000"/>
          <w:spacing w:val="1"/>
          <w:szCs w:val="28"/>
          <w:lang w:val="uk-UA" w:eastAsia="ru-RU"/>
        </w:rPr>
        <w:t>копії зазначених документів</w:t>
      </w:r>
      <w:r w:rsidRPr="005F7E30">
        <w:rPr>
          <w:color w:val="000000"/>
          <w:spacing w:val="-1"/>
          <w:szCs w:val="28"/>
          <w:lang w:eastAsia="ru-RU"/>
        </w:rPr>
        <w:t>.</w:t>
      </w:r>
    </w:p>
    <w:p w:rsidR="000D19D9" w:rsidRDefault="000D19D9" w:rsidP="000D19D9">
      <w:pPr>
        <w:widowControl w:val="0"/>
        <w:shd w:val="clear" w:color="auto" w:fill="FFFFFF"/>
        <w:tabs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rPr>
          <w:color w:val="000000"/>
          <w:spacing w:val="-1"/>
          <w:szCs w:val="28"/>
          <w:lang w:val="uk-UA" w:eastAsia="ru-RU"/>
        </w:rPr>
      </w:pPr>
    </w:p>
    <w:p w:rsidR="00612AD5" w:rsidRDefault="00612AD5" w:rsidP="00612AD5">
      <w:pPr>
        <w:widowControl w:val="0"/>
        <w:tabs>
          <w:tab w:val="left" w:pos="6960"/>
        </w:tabs>
        <w:spacing w:before="280" w:after="0" w:line="240" w:lineRule="auto"/>
        <w:ind w:firstLine="720"/>
        <w:jc w:val="both"/>
        <w:rPr>
          <w:b/>
          <w:color w:val="000000"/>
          <w:szCs w:val="28"/>
          <w:lang w:eastAsia="uk-UA"/>
        </w:rPr>
      </w:pPr>
      <w:proofErr w:type="spellStart"/>
      <w:r>
        <w:rPr>
          <w:b/>
          <w:color w:val="000000"/>
          <w:szCs w:val="28"/>
          <w:lang w:eastAsia="uk-UA"/>
        </w:rPr>
        <w:t>Народн</w:t>
      </w:r>
      <w:r w:rsidR="00B5338F">
        <w:rPr>
          <w:b/>
          <w:color w:val="000000"/>
          <w:szCs w:val="28"/>
          <w:lang w:val="uk-UA" w:eastAsia="uk-UA"/>
        </w:rPr>
        <w:t>ий</w:t>
      </w:r>
      <w:proofErr w:type="spellEnd"/>
      <w:r w:rsidRPr="000B4D9E">
        <w:rPr>
          <w:b/>
          <w:color w:val="000000"/>
          <w:szCs w:val="28"/>
          <w:lang w:eastAsia="uk-UA"/>
        </w:rPr>
        <w:t xml:space="preserve"> депутат</w:t>
      </w:r>
      <w:r w:rsidR="00595C18">
        <w:rPr>
          <w:b/>
          <w:color w:val="000000"/>
          <w:szCs w:val="28"/>
          <w:lang w:eastAsia="uk-UA"/>
        </w:rPr>
        <w:t xml:space="preserve"> </w:t>
      </w:r>
      <w:proofErr w:type="spellStart"/>
      <w:r w:rsidR="00595C18">
        <w:rPr>
          <w:b/>
          <w:color w:val="000000"/>
          <w:szCs w:val="28"/>
          <w:lang w:eastAsia="uk-UA"/>
        </w:rPr>
        <w:t>України</w:t>
      </w:r>
      <w:proofErr w:type="spellEnd"/>
      <w:r w:rsidR="00595C18">
        <w:rPr>
          <w:b/>
          <w:color w:val="000000"/>
          <w:szCs w:val="28"/>
          <w:lang w:eastAsia="uk-UA"/>
        </w:rPr>
        <w:t xml:space="preserve"> </w:t>
      </w:r>
      <w:r w:rsidR="00B5338F">
        <w:rPr>
          <w:b/>
          <w:color w:val="000000"/>
          <w:szCs w:val="28"/>
          <w:lang w:val="uk-UA" w:eastAsia="uk-UA"/>
        </w:rPr>
        <w:t xml:space="preserve">           </w:t>
      </w:r>
      <w:r w:rsidR="00595C18">
        <w:rPr>
          <w:b/>
          <w:color w:val="000000"/>
          <w:szCs w:val="28"/>
          <w:lang w:val="uk-UA" w:eastAsia="uk-UA"/>
        </w:rPr>
        <w:t xml:space="preserve">                           </w:t>
      </w:r>
      <w:r w:rsidR="00595C18">
        <w:rPr>
          <w:b/>
          <w:bCs/>
          <w:color w:val="000000"/>
          <w:szCs w:val="28"/>
          <w:lang w:val="uk-UA" w:eastAsia="uk-UA"/>
        </w:rPr>
        <w:t>Гривко С</w:t>
      </w:r>
      <w:r w:rsidR="00595C18">
        <w:rPr>
          <w:b/>
          <w:bCs/>
          <w:color w:val="000000"/>
          <w:szCs w:val="28"/>
          <w:lang w:eastAsia="uk-UA"/>
        </w:rPr>
        <w:t>.</w:t>
      </w:r>
      <w:r w:rsidR="00595C18">
        <w:rPr>
          <w:b/>
          <w:bCs/>
          <w:color w:val="000000"/>
          <w:szCs w:val="28"/>
          <w:lang w:val="uk-UA" w:eastAsia="uk-UA"/>
        </w:rPr>
        <w:t>Д</w:t>
      </w:r>
      <w:r w:rsidRPr="00620556">
        <w:rPr>
          <w:b/>
          <w:bCs/>
          <w:color w:val="000000"/>
          <w:szCs w:val="28"/>
          <w:lang w:eastAsia="uk-UA"/>
        </w:rPr>
        <w:t>.</w:t>
      </w:r>
      <w:r w:rsidRPr="00620556">
        <w:rPr>
          <w:b/>
          <w:color w:val="000000"/>
          <w:szCs w:val="28"/>
          <w:lang w:eastAsia="uk-UA"/>
        </w:rPr>
        <w:t xml:space="preserve">  </w:t>
      </w:r>
      <w:r w:rsidR="00595C18">
        <w:rPr>
          <w:b/>
          <w:bCs/>
          <w:color w:val="000000"/>
          <w:szCs w:val="28"/>
          <w:lang w:eastAsia="uk-UA"/>
        </w:rPr>
        <w:t>(№ 110</w:t>
      </w:r>
      <w:r w:rsidRPr="00620556">
        <w:rPr>
          <w:b/>
          <w:bCs/>
          <w:color w:val="000000"/>
          <w:szCs w:val="28"/>
          <w:lang w:eastAsia="uk-UA"/>
        </w:rPr>
        <w:t>)</w:t>
      </w:r>
      <w:r w:rsidRPr="005961DE">
        <w:rPr>
          <w:b/>
          <w:color w:val="000000"/>
          <w:szCs w:val="28"/>
          <w:lang w:eastAsia="uk-UA"/>
        </w:rPr>
        <w:t xml:space="preserve"> </w:t>
      </w:r>
    </w:p>
    <w:sectPr w:rsidR="00612A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F00260"/>
    <w:multiLevelType w:val="hybridMultilevel"/>
    <w:tmpl w:val="C6BCBC24"/>
    <w:lvl w:ilvl="0" w:tplc="E8C6A830">
      <w:start w:val="1"/>
      <w:numFmt w:val="decimal"/>
      <w:lvlText w:val="%1."/>
      <w:lvlJc w:val="left"/>
      <w:pPr>
        <w:tabs>
          <w:tab w:val="num" w:pos="1785"/>
        </w:tabs>
        <w:ind w:left="17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EA7"/>
    <w:rsid w:val="000D19D9"/>
    <w:rsid w:val="0011073C"/>
    <w:rsid w:val="002F0A8C"/>
    <w:rsid w:val="003E2A76"/>
    <w:rsid w:val="00516E91"/>
    <w:rsid w:val="00595C18"/>
    <w:rsid w:val="005E072C"/>
    <w:rsid w:val="00612AD5"/>
    <w:rsid w:val="00687EA7"/>
    <w:rsid w:val="008E4116"/>
    <w:rsid w:val="009D1B91"/>
    <w:rsid w:val="00A77AB5"/>
    <w:rsid w:val="00B31A68"/>
    <w:rsid w:val="00B5338F"/>
    <w:rsid w:val="00B7530A"/>
    <w:rsid w:val="00B76586"/>
    <w:rsid w:val="00BA1899"/>
    <w:rsid w:val="00C60FC6"/>
    <w:rsid w:val="00D33760"/>
    <w:rsid w:val="00DF48BC"/>
    <w:rsid w:val="00F3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7FAE4C-5419-4326-A78A-3E1919242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19D9"/>
    <w:pPr>
      <w:spacing w:after="160" w:line="256" w:lineRule="auto"/>
    </w:pPr>
    <w:rPr>
      <w:rFonts w:ascii="Times New Roman" w:eastAsia="Times New Roman" w:hAnsi="Times New Roman"/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7530A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hryvko@rada.gov.ua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2B73AC-1EAF-4B55-967F-B287F29968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9EAC09-BC68-4BA3-8EB5-400B47370A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8477AD-3B48-4E40-B5C3-F80466586D8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626</Words>
  <Characters>357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982</CharactersWithSpaces>
  <SharedDoc>false</SharedDoc>
  <HLinks>
    <vt:vector size="6" baseType="variant">
      <vt:variant>
        <vt:i4>3932248</vt:i4>
      </vt:variant>
      <vt:variant>
        <vt:i4>0</vt:i4>
      </vt:variant>
      <vt:variant>
        <vt:i4>0</vt:i4>
      </vt:variant>
      <vt:variant>
        <vt:i4>5</vt:i4>
      </vt:variant>
      <vt:variant>
        <vt:lpwstr>mailto:hryvko@rada.gov.ua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2020-04-15T06:46:00Z</dcterms:created>
  <dcterms:modified xsi:type="dcterms:W3CDTF">2020-04-15T06:46:00Z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