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68BC" w:rsidRDefault="004A68BC" w:rsidP="00194182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413420">
        <w:rPr>
          <w:b/>
          <w:sz w:val="28"/>
          <w:szCs w:val="28"/>
        </w:rPr>
        <w:t>ПОЯСНЮВАЛЬНА ЗАПИСКА</w:t>
      </w:r>
    </w:p>
    <w:p w:rsidR="00435598" w:rsidRDefault="00435598" w:rsidP="00194182">
      <w:pPr>
        <w:jc w:val="center"/>
        <w:rPr>
          <w:b/>
          <w:sz w:val="28"/>
          <w:szCs w:val="28"/>
        </w:rPr>
      </w:pPr>
    </w:p>
    <w:p w:rsidR="00E867CB" w:rsidRDefault="004A68BC" w:rsidP="00E867CB">
      <w:pPr>
        <w:pStyle w:val="ad"/>
        <w:spacing w:before="0" w:after="0"/>
        <w:rPr>
          <w:rFonts w:ascii="Times New Roman" w:hAnsi="Times New Roman"/>
          <w:sz w:val="28"/>
          <w:szCs w:val="28"/>
        </w:rPr>
      </w:pPr>
      <w:r w:rsidRPr="007D2815">
        <w:rPr>
          <w:rFonts w:ascii="Times New Roman" w:hAnsi="Times New Roman"/>
          <w:sz w:val="28"/>
          <w:szCs w:val="28"/>
        </w:rPr>
        <w:t xml:space="preserve">до </w:t>
      </w:r>
      <w:r w:rsidR="00746049" w:rsidRPr="007D2815">
        <w:rPr>
          <w:rFonts w:ascii="Times New Roman" w:hAnsi="Times New Roman"/>
          <w:sz w:val="28"/>
          <w:szCs w:val="28"/>
        </w:rPr>
        <w:t xml:space="preserve">проекту Закону України </w:t>
      </w:r>
    </w:p>
    <w:p w:rsidR="003810A5" w:rsidRPr="003810A5" w:rsidRDefault="003810A5" w:rsidP="004C0848">
      <w:pPr>
        <w:keepNext/>
        <w:keepLines/>
        <w:widowControl/>
        <w:autoSpaceDE/>
        <w:autoSpaceDN/>
        <w:adjustRightInd/>
        <w:jc w:val="center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eastAsia="ru-RU"/>
        </w:rPr>
        <w:t>«</w:t>
      </w:r>
      <w:r w:rsidR="004C0848" w:rsidRPr="004C0848">
        <w:rPr>
          <w:b/>
          <w:sz w:val="28"/>
          <w:szCs w:val="28"/>
          <w:lang w:eastAsia="ru-RU"/>
        </w:rPr>
        <w:t>Про внесення змін до Закону України «Про державну службу» щодо врегулювання окремих питань проведення конкурсу на зайняття вакантних посад державної служби</w:t>
      </w:r>
      <w:r>
        <w:rPr>
          <w:b/>
          <w:sz w:val="28"/>
          <w:szCs w:val="28"/>
          <w:lang w:eastAsia="ru-RU"/>
        </w:rPr>
        <w:t>»</w:t>
      </w:r>
      <w:r w:rsidRPr="003810A5">
        <w:rPr>
          <w:b/>
          <w:sz w:val="28"/>
          <w:szCs w:val="28"/>
          <w:lang w:eastAsia="ru-RU"/>
        </w:rPr>
        <w:t xml:space="preserve"> </w:t>
      </w:r>
    </w:p>
    <w:p w:rsidR="003810A5" w:rsidRPr="003810A5" w:rsidRDefault="003810A5" w:rsidP="003810A5">
      <w:pPr>
        <w:rPr>
          <w:lang w:val="ru-RU" w:eastAsia="ru-RU"/>
        </w:rPr>
      </w:pPr>
    </w:p>
    <w:p w:rsidR="00194182" w:rsidRPr="007D2815" w:rsidRDefault="00194182" w:rsidP="00194182">
      <w:pPr>
        <w:ind w:firstLine="709"/>
        <w:jc w:val="both"/>
        <w:rPr>
          <w:b/>
          <w:sz w:val="28"/>
          <w:szCs w:val="28"/>
        </w:rPr>
      </w:pPr>
    </w:p>
    <w:p w:rsidR="00B44D01" w:rsidRPr="00B44D01" w:rsidRDefault="00B44D01" w:rsidP="00B44D01">
      <w:pPr>
        <w:widowControl/>
        <w:autoSpaceDE/>
        <w:autoSpaceDN/>
        <w:adjustRightInd/>
        <w:spacing w:after="60"/>
        <w:ind w:firstLine="709"/>
        <w:jc w:val="both"/>
        <w:rPr>
          <w:sz w:val="28"/>
          <w:szCs w:val="28"/>
          <w:lang w:eastAsia="ru-RU"/>
        </w:rPr>
      </w:pPr>
      <w:r w:rsidRPr="00B44D01">
        <w:rPr>
          <w:b/>
          <w:bCs/>
          <w:sz w:val="28"/>
          <w:szCs w:val="28"/>
          <w:lang w:eastAsia="ru-RU"/>
        </w:rPr>
        <w:t>1. Обґрунтування необхідності прийняття проекту Закону</w:t>
      </w:r>
    </w:p>
    <w:p w:rsidR="00B44D01" w:rsidRDefault="00B44D01" w:rsidP="00F12F70">
      <w:pPr>
        <w:widowControl/>
        <w:autoSpaceDE/>
        <w:autoSpaceDN/>
        <w:adjustRightInd/>
        <w:spacing w:after="60"/>
        <w:ind w:firstLine="709"/>
        <w:jc w:val="both"/>
        <w:rPr>
          <w:sz w:val="28"/>
          <w:szCs w:val="28"/>
        </w:rPr>
      </w:pPr>
      <w:r w:rsidRPr="00B44D01">
        <w:rPr>
          <w:sz w:val="28"/>
          <w:szCs w:val="28"/>
        </w:rPr>
        <w:t xml:space="preserve">На сьогодні питання </w:t>
      </w:r>
      <w:r w:rsidR="009226AF">
        <w:rPr>
          <w:sz w:val="28"/>
          <w:szCs w:val="28"/>
        </w:rPr>
        <w:t xml:space="preserve">забезпечення прозорого та вільного доступу до державної служби </w:t>
      </w:r>
      <w:r w:rsidR="00F12F70">
        <w:rPr>
          <w:sz w:val="28"/>
          <w:szCs w:val="28"/>
        </w:rPr>
        <w:t xml:space="preserve">є питанням </w:t>
      </w:r>
      <w:r w:rsidRPr="00B44D01">
        <w:rPr>
          <w:sz w:val="28"/>
          <w:szCs w:val="28"/>
        </w:rPr>
        <w:t>відновлення суспільної довір</w:t>
      </w:r>
      <w:r w:rsidR="00F12F70">
        <w:rPr>
          <w:sz w:val="28"/>
          <w:szCs w:val="28"/>
        </w:rPr>
        <w:t>и до державної влади</w:t>
      </w:r>
      <w:r w:rsidRPr="00B44D01">
        <w:rPr>
          <w:sz w:val="28"/>
          <w:szCs w:val="28"/>
        </w:rPr>
        <w:t>.</w:t>
      </w:r>
    </w:p>
    <w:p w:rsidR="00B44D01" w:rsidRPr="004C0848" w:rsidRDefault="00B44D01" w:rsidP="004C0848">
      <w:pPr>
        <w:autoSpaceDE/>
        <w:autoSpaceDN/>
        <w:adjustRightInd/>
        <w:spacing w:after="60"/>
        <w:ind w:firstLine="709"/>
        <w:jc w:val="both"/>
        <w:rPr>
          <w:sz w:val="28"/>
          <w:szCs w:val="28"/>
          <w:lang w:val="ru-RU"/>
        </w:rPr>
      </w:pPr>
      <w:r w:rsidRPr="00B44D01">
        <w:rPr>
          <w:w w:val="105"/>
          <w:sz w:val="28"/>
          <w:szCs w:val="28"/>
          <w:lang w:eastAsia="en-US"/>
        </w:rPr>
        <w:t>Практична реалізація Закону</w:t>
      </w:r>
      <w:r w:rsidRPr="00B44D01">
        <w:rPr>
          <w:spacing w:val="-18"/>
          <w:w w:val="105"/>
          <w:sz w:val="28"/>
          <w:szCs w:val="28"/>
          <w:lang w:eastAsia="en-US"/>
        </w:rPr>
        <w:t xml:space="preserve"> </w:t>
      </w:r>
      <w:r w:rsidRPr="00B44D01">
        <w:rPr>
          <w:w w:val="105"/>
          <w:sz w:val="28"/>
          <w:szCs w:val="28"/>
          <w:lang w:eastAsia="en-US"/>
        </w:rPr>
        <w:t>України</w:t>
      </w:r>
      <w:r w:rsidRPr="00B44D01">
        <w:rPr>
          <w:spacing w:val="-13"/>
          <w:w w:val="105"/>
          <w:sz w:val="28"/>
          <w:szCs w:val="28"/>
          <w:lang w:eastAsia="en-US"/>
        </w:rPr>
        <w:t xml:space="preserve"> </w:t>
      </w:r>
      <w:r w:rsidRPr="00B44D01">
        <w:rPr>
          <w:w w:val="105"/>
          <w:sz w:val="28"/>
          <w:szCs w:val="28"/>
          <w:lang w:eastAsia="en-US"/>
        </w:rPr>
        <w:t>від</w:t>
      </w:r>
      <w:r w:rsidRPr="00B44D01">
        <w:rPr>
          <w:spacing w:val="-8"/>
          <w:w w:val="105"/>
          <w:sz w:val="28"/>
          <w:szCs w:val="28"/>
          <w:lang w:eastAsia="en-US"/>
        </w:rPr>
        <w:t xml:space="preserve"> </w:t>
      </w:r>
      <w:r w:rsidRPr="00B44D01">
        <w:rPr>
          <w:w w:val="105"/>
          <w:sz w:val="28"/>
          <w:szCs w:val="28"/>
          <w:lang w:eastAsia="en-US"/>
        </w:rPr>
        <w:t>10</w:t>
      </w:r>
      <w:r w:rsidRPr="00B44D01">
        <w:rPr>
          <w:spacing w:val="-41"/>
          <w:w w:val="105"/>
          <w:sz w:val="28"/>
          <w:szCs w:val="28"/>
          <w:lang w:eastAsia="en-US"/>
        </w:rPr>
        <w:t xml:space="preserve"> </w:t>
      </w:r>
      <w:r w:rsidRPr="00B44D01">
        <w:rPr>
          <w:w w:val="105"/>
          <w:sz w:val="28"/>
          <w:szCs w:val="28"/>
          <w:lang w:eastAsia="en-US"/>
        </w:rPr>
        <w:t>грудня</w:t>
      </w:r>
      <w:r w:rsidRPr="00B44D01">
        <w:rPr>
          <w:spacing w:val="-19"/>
          <w:w w:val="105"/>
          <w:sz w:val="28"/>
          <w:szCs w:val="28"/>
          <w:lang w:eastAsia="en-US"/>
        </w:rPr>
        <w:t xml:space="preserve"> </w:t>
      </w:r>
      <w:r w:rsidRPr="00B44D01">
        <w:rPr>
          <w:w w:val="105"/>
          <w:sz w:val="28"/>
          <w:szCs w:val="28"/>
          <w:lang w:eastAsia="en-US"/>
        </w:rPr>
        <w:t>2015</w:t>
      </w:r>
      <w:r w:rsidRPr="00B44D01">
        <w:rPr>
          <w:spacing w:val="-25"/>
          <w:w w:val="105"/>
          <w:sz w:val="28"/>
          <w:szCs w:val="28"/>
          <w:lang w:eastAsia="en-US"/>
        </w:rPr>
        <w:t xml:space="preserve"> </w:t>
      </w:r>
      <w:r w:rsidRPr="00B44D01">
        <w:rPr>
          <w:w w:val="105"/>
          <w:sz w:val="28"/>
          <w:szCs w:val="28"/>
          <w:lang w:eastAsia="en-US"/>
        </w:rPr>
        <w:t>року</w:t>
      </w:r>
      <w:r w:rsidRPr="00B44D01">
        <w:rPr>
          <w:spacing w:val="-20"/>
          <w:w w:val="105"/>
          <w:sz w:val="28"/>
          <w:szCs w:val="28"/>
          <w:lang w:eastAsia="en-US"/>
        </w:rPr>
        <w:t xml:space="preserve"> </w:t>
      </w:r>
      <w:r w:rsidRPr="00B44D01">
        <w:rPr>
          <w:w w:val="105"/>
          <w:sz w:val="28"/>
          <w:szCs w:val="28"/>
          <w:lang w:eastAsia="en-US"/>
        </w:rPr>
        <w:t>№</w:t>
      </w:r>
      <w:r w:rsidRPr="00B44D01">
        <w:rPr>
          <w:spacing w:val="-16"/>
          <w:w w:val="105"/>
          <w:sz w:val="28"/>
          <w:szCs w:val="28"/>
          <w:lang w:eastAsia="en-US"/>
        </w:rPr>
        <w:t xml:space="preserve"> </w:t>
      </w:r>
      <w:r w:rsidRPr="00B44D01">
        <w:rPr>
          <w:w w:val="105"/>
          <w:sz w:val="28"/>
          <w:szCs w:val="28"/>
          <w:lang w:eastAsia="en-US"/>
        </w:rPr>
        <w:t>889-VIII</w:t>
      </w:r>
      <w:r w:rsidRPr="00B44D01">
        <w:rPr>
          <w:spacing w:val="-21"/>
          <w:w w:val="105"/>
          <w:sz w:val="28"/>
          <w:szCs w:val="28"/>
          <w:lang w:eastAsia="en-US"/>
        </w:rPr>
        <w:t xml:space="preserve"> </w:t>
      </w:r>
      <w:r w:rsidRPr="00B44D01">
        <w:rPr>
          <w:w w:val="105"/>
          <w:sz w:val="28"/>
          <w:szCs w:val="28"/>
          <w:lang w:eastAsia="en-US"/>
        </w:rPr>
        <w:t>«Про</w:t>
      </w:r>
      <w:r w:rsidRPr="00B44D01">
        <w:rPr>
          <w:spacing w:val="-25"/>
          <w:w w:val="105"/>
          <w:sz w:val="28"/>
          <w:szCs w:val="28"/>
          <w:lang w:eastAsia="en-US"/>
        </w:rPr>
        <w:t xml:space="preserve"> </w:t>
      </w:r>
      <w:r w:rsidRPr="00B44D01">
        <w:rPr>
          <w:w w:val="105"/>
          <w:sz w:val="28"/>
          <w:szCs w:val="28"/>
          <w:lang w:eastAsia="en-US"/>
        </w:rPr>
        <w:t>державну</w:t>
      </w:r>
      <w:r w:rsidRPr="00B44D01">
        <w:rPr>
          <w:sz w:val="28"/>
          <w:szCs w:val="28"/>
          <w:lang w:eastAsia="en-US"/>
        </w:rPr>
        <w:t xml:space="preserve"> </w:t>
      </w:r>
      <w:r w:rsidRPr="00B44D01">
        <w:rPr>
          <w:w w:val="105"/>
          <w:sz w:val="28"/>
          <w:szCs w:val="28"/>
          <w:lang w:eastAsia="en-US"/>
        </w:rPr>
        <w:t xml:space="preserve">службу» </w:t>
      </w:r>
      <w:r w:rsidR="00DB0EE2">
        <w:rPr>
          <w:w w:val="105"/>
          <w:sz w:val="28"/>
          <w:szCs w:val="28"/>
          <w:lang w:eastAsia="en-US"/>
        </w:rPr>
        <w:t>підтвердила</w:t>
      </w:r>
      <w:r w:rsidRPr="00B44D01">
        <w:rPr>
          <w:sz w:val="28"/>
          <w:szCs w:val="28"/>
        </w:rPr>
        <w:t xml:space="preserve"> зайву бюрократизацію процесу </w:t>
      </w:r>
      <w:r w:rsidR="004C0848" w:rsidRPr="004C0848">
        <w:rPr>
          <w:sz w:val="28"/>
          <w:szCs w:val="28"/>
        </w:rPr>
        <w:t>проведення конкурс</w:t>
      </w:r>
      <w:r w:rsidR="00414FB8">
        <w:rPr>
          <w:sz w:val="28"/>
          <w:szCs w:val="28"/>
        </w:rPr>
        <w:t>ів</w:t>
      </w:r>
      <w:r w:rsidR="004C0848" w:rsidRPr="004C0848">
        <w:rPr>
          <w:sz w:val="28"/>
          <w:szCs w:val="28"/>
        </w:rPr>
        <w:t xml:space="preserve"> на зайняття вакантних посад державної служби</w:t>
      </w:r>
      <w:r w:rsidR="004C0848">
        <w:rPr>
          <w:sz w:val="28"/>
          <w:szCs w:val="28"/>
          <w:lang w:val="ru-RU"/>
        </w:rPr>
        <w:t xml:space="preserve">. </w:t>
      </w:r>
      <w:r w:rsidR="004C0848">
        <w:rPr>
          <w:sz w:val="28"/>
          <w:szCs w:val="28"/>
          <w:lang w:val="ru-RU"/>
        </w:rPr>
        <w:br/>
      </w:r>
      <w:r w:rsidRPr="00B44D01">
        <w:rPr>
          <w:sz w:val="28"/>
          <w:szCs w:val="28"/>
        </w:rPr>
        <w:t>Це вимагає невідкладн</w:t>
      </w:r>
      <w:r w:rsidR="00010978">
        <w:rPr>
          <w:sz w:val="28"/>
          <w:szCs w:val="28"/>
        </w:rPr>
        <w:t xml:space="preserve">их змін </w:t>
      </w:r>
      <w:r w:rsidR="00414FB8">
        <w:rPr>
          <w:sz w:val="28"/>
          <w:szCs w:val="28"/>
        </w:rPr>
        <w:t xml:space="preserve">окремих моментів </w:t>
      </w:r>
      <w:r w:rsidR="00414FB8" w:rsidRPr="004C0848">
        <w:rPr>
          <w:sz w:val="28"/>
          <w:szCs w:val="28"/>
        </w:rPr>
        <w:t>проведення</w:t>
      </w:r>
      <w:r w:rsidR="00414FB8">
        <w:rPr>
          <w:sz w:val="28"/>
          <w:szCs w:val="28"/>
        </w:rPr>
        <w:t xml:space="preserve"> відповідних </w:t>
      </w:r>
      <w:r w:rsidR="00414FB8" w:rsidRPr="004C0848">
        <w:rPr>
          <w:sz w:val="28"/>
          <w:szCs w:val="28"/>
        </w:rPr>
        <w:t>конкурс</w:t>
      </w:r>
      <w:r w:rsidR="00414FB8">
        <w:rPr>
          <w:sz w:val="28"/>
          <w:szCs w:val="28"/>
        </w:rPr>
        <w:t>ів</w:t>
      </w:r>
      <w:r w:rsidRPr="00B44D01">
        <w:rPr>
          <w:sz w:val="28"/>
          <w:szCs w:val="28"/>
        </w:rPr>
        <w:t>.</w:t>
      </w:r>
    </w:p>
    <w:p w:rsidR="004C0848" w:rsidRPr="00462B7B" w:rsidRDefault="004C0848" w:rsidP="00B44D01">
      <w:pPr>
        <w:widowControl/>
        <w:autoSpaceDE/>
        <w:autoSpaceDN/>
        <w:adjustRightInd/>
        <w:spacing w:after="60"/>
        <w:ind w:firstLine="709"/>
        <w:jc w:val="both"/>
        <w:rPr>
          <w:sz w:val="28"/>
          <w:szCs w:val="28"/>
        </w:rPr>
      </w:pPr>
      <w:r w:rsidRPr="00462B7B">
        <w:rPr>
          <w:sz w:val="28"/>
          <w:szCs w:val="28"/>
        </w:rPr>
        <w:t xml:space="preserve">Проект Закону враховує прогресивні вітчизняні напрацювання та успішний досвід </w:t>
      </w:r>
      <w:r w:rsidR="00462B7B" w:rsidRPr="00462B7B">
        <w:rPr>
          <w:sz w:val="28"/>
          <w:szCs w:val="28"/>
        </w:rPr>
        <w:t>в сфері управ</w:t>
      </w:r>
      <w:r w:rsidR="00462B7B">
        <w:rPr>
          <w:sz w:val="28"/>
          <w:szCs w:val="28"/>
        </w:rPr>
        <w:t>л</w:t>
      </w:r>
      <w:r w:rsidR="00462B7B" w:rsidRPr="00462B7B">
        <w:rPr>
          <w:sz w:val="28"/>
          <w:szCs w:val="28"/>
        </w:rPr>
        <w:t>іння персоналом</w:t>
      </w:r>
      <w:r w:rsidR="00462B7B">
        <w:rPr>
          <w:sz w:val="28"/>
          <w:szCs w:val="28"/>
        </w:rPr>
        <w:t>.</w:t>
      </w:r>
    </w:p>
    <w:p w:rsidR="00B44D01" w:rsidRPr="00B44D01" w:rsidRDefault="00B44D01" w:rsidP="00462B7B">
      <w:pPr>
        <w:widowControl/>
        <w:autoSpaceDE/>
        <w:autoSpaceDN/>
        <w:adjustRightInd/>
        <w:spacing w:after="60"/>
        <w:ind w:firstLine="709"/>
        <w:jc w:val="both"/>
        <w:rPr>
          <w:sz w:val="28"/>
          <w:szCs w:val="28"/>
        </w:rPr>
      </w:pPr>
      <w:r w:rsidRPr="00B44D01">
        <w:rPr>
          <w:sz w:val="28"/>
          <w:szCs w:val="28"/>
        </w:rPr>
        <w:t xml:space="preserve">З метою </w:t>
      </w:r>
      <w:r w:rsidR="00462B7B">
        <w:rPr>
          <w:sz w:val="28"/>
          <w:szCs w:val="28"/>
        </w:rPr>
        <w:t>забезпечення принципів ефективності,</w:t>
      </w:r>
      <w:r w:rsidR="00462B7B" w:rsidRPr="00462B7B">
        <w:rPr>
          <w:sz w:val="28"/>
          <w:szCs w:val="28"/>
        </w:rPr>
        <w:t xml:space="preserve"> </w:t>
      </w:r>
      <w:r w:rsidR="00462B7B">
        <w:rPr>
          <w:sz w:val="28"/>
          <w:szCs w:val="28"/>
        </w:rPr>
        <w:t xml:space="preserve">прозорості, відкритості, </w:t>
      </w:r>
      <w:r w:rsidR="00462B7B" w:rsidRPr="00462B7B">
        <w:rPr>
          <w:sz w:val="28"/>
          <w:szCs w:val="28"/>
        </w:rPr>
        <w:t>рівного доступу до державної служби</w:t>
      </w:r>
      <w:r w:rsidR="00462B7B">
        <w:rPr>
          <w:sz w:val="28"/>
          <w:szCs w:val="28"/>
        </w:rPr>
        <w:t xml:space="preserve"> як основних принципів державної служби</w:t>
      </w:r>
      <w:r w:rsidRPr="00B44D01">
        <w:rPr>
          <w:sz w:val="28"/>
          <w:szCs w:val="28"/>
        </w:rPr>
        <w:t xml:space="preserve">, а також з метою спрощення порядку </w:t>
      </w:r>
      <w:r w:rsidR="00462B7B">
        <w:rPr>
          <w:sz w:val="28"/>
          <w:szCs w:val="28"/>
        </w:rPr>
        <w:t xml:space="preserve">призначення </w:t>
      </w:r>
      <w:r w:rsidRPr="00B44D01">
        <w:rPr>
          <w:sz w:val="28"/>
          <w:szCs w:val="28"/>
        </w:rPr>
        <w:t xml:space="preserve">та розширення </w:t>
      </w:r>
      <w:r w:rsidR="00462B7B">
        <w:rPr>
          <w:sz w:val="28"/>
          <w:szCs w:val="28"/>
        </w:rPr>
        <w:t>можливосте</w:t>
      </w:r>
      <w:r w:rsidR="009226AF">
        <w:rPr>
          <w:sz w:val="28"/>
          <w:szCs w:val="28"/>
        </w:rPr>
        <w:t>й</w:t>
      </w:r>
      <w:r w:rsidR="00462B7B">
        <w:rPr>
          <w:sz w:val="28"/>
          <w:szCs w:val="28"/>
        </w:rPr>
        <w:t xml:space="preserve"> для</w:t>
      </w:r>
      <w:r w:rsidRPr="00B44D01">
        <w:rPr>
          <w:sz w:val="28"/>
          <w:szCs w:val="28"/>
        </w:rPr>
        <w:t xml:space="preserve"> </w:t>
      </w:r>
      <w:r w:rsidR="00462B7B">
        <w:rPr>
          <w:sz w:val="28"/>
          <w:szCs w:val="28"/>
        </w:rPr>
        <w:t>вступу</w:t>
      </w:r>
      <w:r w:rsidR="009226AF" w:rsidRPr="009226AF">
        <w:rPr>
          <w:sz w:val="28"/>
          <w:szCs w:val="28"/>
        </w:rPr>
        <w:t xml:space="preserve"> </w:t>
      </w:r>
      <w:r w:rsidR="009226AF">
        <w:rPr>
          <w:sz w:val="28"/>
          <w:szCs w:val="28"/>
        </w:rPr>
        <w:t>на державну службу</w:t>
      </w:r>
      <w:r w:rsidRPr="00B44D01">
        <w:rPr>
          <w:sz w:val="28"/>
          <w:szCs w:val="28"/>
        </w:rPr>
        <w:t>, законопроектом пропонуються відповідні зміни</w:t>
      </w:r>
      <w:r w:rsidR="00DB0EE2">
        <w:rPr>
          <w:sz w:val="28"/>
          <w:szCs w:val="28"/>
        </w:rPr>
        <w:t>.</w:t>
      </w:r>
      <w:r w:rsidRPr="00B44D01">
        <w:rPr>
          <w:sz w:val="28"/>
          <w:szCs w:val="28"/>
        </w:rPr>
        <w:t xml:space="preserve"> </w:t>
      </w:r>
    </w:p>
    <w:p w:rsidR="00B44D01" w:rsidRPr="00B44D01" w:rsidRDefault="00B44D01" w:rsidP="00B44D01">
      <w:pPr>
        <w:widowControl/>
        <w:autoSpaceDE/>
        <w:autoSpaceDN/>
        <w:adjustRightInd/>
        <w:spacing w:before="240" w:after="60"/>
        <w:ind w:firstLine="709"/>
        <w:jc w:val="both"/>
        <w:rPr>
          <w:b/>
          <w:sz w:val="28"/>
          <w:szCs w:val="28"/>
        </w:rPr>
      </w:pPr>
      <w:r w:rsidRPr="00B44D01">
        <w:rPr>
          <w:b/>
          <w:sz w:val="28"/>
          <w:szCs w:val="28"/>
        </w:rPr>
        <w:t>2. Цілі і завдання прийняття акта</w:t>
      </w:r>
    </w:p>
    <w:p w:rsidR="004D7977" w:rsidRDefault="00B44D01" w:rsidP="004D7977">
      <w:pPr>
        <w:spacing w:after="60"/>
        <w:ind w:firstLine="709"/>
        <w:jc w:val="both"/>
        <w:rPr>
          <w:sz w:val="28"/>
          <w:szCs w:val="28"/>
        </w:rPr>
      </w:pPr>
      <w:r w:rsidRPr="00B44D01">
        <w:rPr>
          <w:sz w:val="28"/>
          <w:szCs w:val="28"/>
        </w:rPr>
        <w:t xml:space="preserve">Метою і завданням законопроекту є спрощення порядку </w:t>
      </w:r>
      <w:r w:rsidR="004D7977" w:rsidRPr="004D7977">
        <w:rPr>
          <w:sz w:val="28"/>
          <w:szCs w:val="28"/>
        </w:rPr>
        <w:t>проведення конкурсу на зайняття вакантних посад державної служби</w:t>
      </w:r>
      <w:r w:rsidR="004D7977">
        <w:rPr>
          <w:sz w:val="28"/>
          <w:szCs w:val="28"/>
        </w:rPr>
        <w:t xml:space="preserve"> для </w:t>
      </w:r>
      <w:r w:rsidR="004D7977" w:rsidRPr="004D7977">
        <w:rPr>
          <w:sz w:val="28"/>
          <w:szCs w:val="28"/>
        </w:rPr>
        <w:t>осіб, які претендують на вступ на державну службу</w:t>
      </w:r>
      <w:r w:rsidR="004D7977">
        <w:rPr>
          <w:sz w:val="28"/>
          <w:szCs w:val="28"/>
        </w:rPr>
        <w:t>, а також</w:t>
      </w:r>
      <w:r w:rsidR="00F12F70">
        <w:rPr>
          <w:sz w:val="28"/>
          <w:szCs w:val="28"/>
        </w:rPr>
        <w:t xml:space="preserve"> підвищення швидкості і</w:t>
      </w:r>
      <w:r w:rsidR="00F12F70" w:rsidRPr="00F12F70">
        <w:rPr>
          <w:sz w:val="28"/>
          <w:szCs w:val="28"/>
        </w:rPr>
        <w:t xml:space="preserve"> ефективн</w:t>
      </w:r>
      <w:r w:rsidR="00F12F70">
        <w:rPr>
          <w:sz w:val="28"/>
          <w:szCs w:val="28"/>
        </w:rPr>
        <w:t>ості</w:t>
      </w:r>
      <w:r w:rsidR="00F12F70" w:rsidRPr="00F12F70">
        <w:rPr>
          <w:sz w:val="28"/>
          <w:szCs w:val="28"/>
        </w:rPr>
        <w:t xml:space="preserve"> </w:t>
      </w:r>
      <w:r w:rsidR="004D7977">
        <w:rPr>
          <w:sz w:val="28"/>
          <w:szCs w:val="28"/>
        </w:rPr>
        <w:t>забезпечення кадрами в сфері державної служби.</w:t>
      </w:r>
    </w:p>
    <w:p w:rsidR="00B44D01" w:rsidRPr="00B44D01" w:rsidRDefault="00B44D01" w:rsidP="00B44D01">
      <w:pPr>
        <w:spacing w:after="60"/>
        <w:ind w:firstLine="709"/>
        <w:jc w:val="both"/>
        <w:rPr>
          <w:sz w:val="28"/>
          <w:szCs w:val="28"/>
        </w:rPr>
      </w:pPr>
      <w:r w:rsidRPr="00B44D01">
        <w:rPr>
          <w:sz w:val="28"/>
          <w:szCs w:val="28"/>
        </w:rPr>
        <w:t xml:space="preserve">Досягти поставленої мети пропонується шляхом </w:t>
      </w:r>
      <w:r w:rsidR="004D7977">
        <w:rPr>
          <w:sz w:val="28"/>
          <w:szCs w:val="28"/>
        </w:rPr>
        <w:t>доповнення</w:t>
      </w:r>
      <w:r w:rsidRPr="00B44D01">
        <w:rPr>
          <w:sz w:val="28"/>
          <w:szCs w:val="28"/>
        </w:rPr>
        <w:t xml:space="preserve"> окремих положень Закону.</w:t>
      </w:r>
    </w:p>
    <w:p w:rsidR="00B44D01" w:rsidRPr="00B44D01" w:rsidRDefault="00B44D01" w:rsidP="00B44D01">
      <w:pPr>
        <w:widowControl/>
        <w:autoSpaceDE/>
        <w:autoSpaceDN/>
        <w:adjustRightInd/>
        <w:spacing w:before="240" w:after="60"/>
        <w:ind w:firstLine="709"/>
        <w:jc w:val="both"/>
        <w:rPr>
          <w:b/>
          <w:sz w:val="28"/>
          <w:szCs w:val="28"/>
        </w:rPr>
      </w:pPr>
      <w:r w:rsidRPr="00B44D01">
        <w:rPr>
          <w:b/>
          <w:sz w:val="28"/>
          <w:szCs w:val="28"/>
        </w:rPr>
        <w:t>3. Загальна характеристика і основні положення проекту акта</w:t>
      </w:r>
    </w:p>
    <w:p w:rsidR="00B44D01" w:rsidRPr="00B44D01" w:rsidRDefault="00B44D01" w:rsidP="00B44D01">
      <w:pPr>
        <w:spacing w:after="60"/>
        <w:ind w:firstLine="709"/>
        <w:jc w:val="both"/>
        <w:rPr>
          <w:sz w:val="28"/>
          <w:szCs w:val="28"/>
        </w:rPr>
      </w:pPr>
      <w:r w:rsidRPr="00B44D01">
        <w:rPr>
          <w:sz w:val="28"/>
          <w:szCs w:val="28"/>
        </w:rPr>
        <w:t xml:space="preserve">Проектом </w:t>
      </w:r>
      <w:r w:rsidRPr="00B44D01">
        <w:rPr>
          <w:kern w:val="2"/>
          <w:sz w:val="28"/>
          <w:szCs w:val="28"/>
        </w:rPr>
        <w:t>внос</w:t>
      </w:r>
      <w:r w:rsidR="00730CFB">
        <w:rPr>
          <w:kern w:val="2"/>
          <w:sz w:val="28"/>
          <w:szCs w:val="28"/>
        </w:rPr>
        <w:t>я</w:t>
      </w:r>
      <w:r w:rsidRPr="00B44D01">
        <w:rPr>
          <w:kern w:val="2"/>
          <w:sz w:val="28"/>
          <w:szCs w:val="28"/>
        </w:rPr>
        <w:t>ться змін</w:t>
      </w:r>
      <w:r w:rsidR="00DB0EE2">
        <w:rPr>
          <w:kern w:val="2"/>
          <w:sz w:val="28"/>
          <w:szCs w:val="28"/>
        </w:rPr>
        <w:t>и</w:t>
      </w:r>
      <w:r w:rsidRPr="00B44D01">
        <w:rPr>
          <w:kern w:val="2"/>
          <w:sz w:val="28"/>
          <w:szCs w:val="28"/>
        </w:rPr>
        <w:t xml:space="preserve"> до </w:t>
      </w:r>
      <w:r w:rsidRPr="00B44D01">
        <w:rPr>
          <w:sz w:val="28"/>
          <w:szCs w:val="28"/>
        </w:rPr>
        <w:t>Закон</w:t>
      </w:r>
      <w:r w:rsidR="00DB0EE2">
        <w:rPr>
          <w:sz w:val="28"/>
          <w:szCs w:val="28"/>
        </w:rPr>
        <w:t>у</w:t>
      </w:r>
      <w:r w:rsidRPr="00B44D01">
        <w:rPr>
          <w:sz w:val="28"/>
          <w:szCs w:val="28"/>
        </w:rPr>
        <w:t xml:space="preserve"> України «Про державну службу»</w:t>
      </w:r>
      <w:r w:rsidR="00DB0EE2">
        <w:rPr>
          <w:sz w:val="28"/>
          <w:szCs w:val="28"/>
        </w:rPr>
        <w:t>.</w:t>
      </w:r>
    </w:p>
    <w:p w:rsidR="009B2476" w:rsidRDefault="00B44D01" w:rsidP="00DB0EE2">
      <w:pPr>
        <w:spacing w:after="60"/>
        <w:ind w:firstLine="709"/>
        <w:jc w:val="both"/>
        <w:rPr>
          <w:sz w:val="28"/>
          <w:szCs w:val="28"/>
        </w:rPr>
      </w:pPr>
      <w:r w:rsidRPr="00B44D01">
        <w:rPr>
          <w:kern w:val="2"/>
          <w:sz w:val="28"/>
          <w:szCs w:val="28"/>
        </w:rPr>
        <w:t xml:space="preserve">Запропоновані зміни стосуються спрощення </w:t>
      </w:r>
      <w:r w:rsidRPr="00B44D01">
        <w:rPr>
          <w:sz w:val="28"/>
          <w:szCs w:val="28"/>
        </w:rPr>
        <w:t xml:space="preserve">порядку </w:t>
      </w:r>
      <w:r w:rsidR="009B2476">
        <w:rPr>
          <w:sz w:val="28"/>
          <w:szCs w:val="28"/>
        </w:rPr>
        <w:t xml:space="preserve">вступу на державну службу </w:t>
      </w:r>
      <w:r w:rsidR="009B2476" w:rsidRPr="00DB0EE2">
        <w:rPr>
          <w:sz w:val="28"/>
          <w:szCs w:val="28"/>
        </w:rPr>
        <w:t>та підвищ</w:t>
      </w:r>
      <w:r w:rsidR="009B2476">
        <w:rPr>
          <w:sz w:val="28"/>
          <w:szCs w:val="28"/>
        </w:rPr>
        <w:t>ення</w:t>
      </w:r>
      <w:r w:rsidR="009B2476" w:rsidRPr="00DB0EE2">
        <w:rPr>
          <w:sz w:val="28"/>
          <w:szCs w:val="28"/>
        </w:rPr>
        <w:t xml:space="preserve"> рів</w:t>
      </w:r>
      <w:r w:rsidR="009B2476">
        <w:rPr>
          <w:sz w:val="28"/>
          <w:szCs w:val="28"/>
        </w:rPr>
        <w:t>ня і прискорення</w:t>
      </w:r>
      <w:r w:rsidR="009B2476" w:rsidRPr="00DB0EE2">
        <w:rPr>
          <w:sz w:val="28"/>
          <w:szCs w:val="28"/>
        </w:rPr>
        <w:t xml:space="preserve"> </w:t>
      </w:r>
      <w:r w:rsidR="009B2476">
        <w:rPr>
          <w:sz w:val="28"/>
          <w:szCs w:val="28"/>
        </w:rPr>
        <w:t>забезпечення кадрами в сфері державної служби</w:t>
      </w:r>
      <w:r w:rsidR="009B2476" w:rsidRPr="00DB0EE2">
        <w:rPr>
          <w:sz w:val="28"/>
          <w:szCs w:val="28"/>
        </w:rPr>
        <w:t>.</w:t>
      </w:r>
    </w:p>
    <w:p w:rsidR="00B44D01" w:rsidRPr="00B44D01" w:rsidRDefault="00B44D01" w:rsidP="00B44D01">
      <w:pPr>
        <w:widowControl/>
        <w:autoSpaceDE/>
        <w:autoSpaceDN/>
        <w:adjustRightInd/>
        <w:spacing w:before="240" w:after="60"/>
        <w:ind w:firstLine="709"/>
        <w:jc w:val="both"/>
        <w:rPr>
          <w:b/>
          <w:sz w:val="28"/>
          <w:szCs w:val="28"/>
        </w:rPr>
      </w:pPr>
      <w:r w:rsidRPr="00B44D01">
        <w:rPr>
          <w:b/>
          <w:sz w:val="28"/>
          <w:szCs w:val="28"/>
        </w:rPr>
        <w:t>4. Стан нормативно-правової бази у даній сфері правового регулювання</w:t>
      </w:r>
    </w:p>
    <w:p w:rsidR="00B44D01" w:rsidRPr="00B44D01" w:rsidRDefault="00B44D01" w:rsidP="00B44D01">
      <w:pPr>
        <w:spacing w:after="60"/>
        <w:ind w:firstLine="709"/>
        <w:jc w:val="both"/>
        <w:rPr>
          <w:sz w:val="28"/>
          <w:szCs w:val="28"/>
        </w:rPr>
      </w:pPr>
      <w:r w:rsidRPr="00B44D01">
        <w:rPr>
          <w:sz w:val="28"/>
          <w:szCs w:val="28"/>
        </w:rPr>
        <w:t>Основними нормативно-правовими актами, які регулюють правовідносини у цій сфері є: Конституція України, Закони України «Про державну службу», «Про Кабінет Міністрів України»</w:t>
      </w:r>
      <w:r>
        <w:rPr>
          <w:sz w:val="28"/>
          <w:szCs w:val="28"/>
        </w:rPr>
        <w:t xml:space="preserve">, </w:t>
      </w:r>
      <w:r w:rsidRPr="00B44D01">
        <w:rPr>
          <w:sz w:val="28"/>
          <w:szCs w:val="28"/>
        </w:rPr>
        <w:t>«Про центральні органи виконавчої влади».</w:t>
      </w:r>
    </w:p>
    <w:p w:rsidR="00B44D01" w:rsidRPr="00B44D01" w:rsidRDefault="00B44D01" w:rsidP="00B44D01">
      <w:pPr>
        <w:spacing w:after="60"/>
        <w:ind w:firstLine="709"/>
        <w:jc w:val="both"/>
        <w:rPr>
          <w:sz w:val="28"/>
          <w:szCs w:val="28"/>
        </w:rPr>
      </w:pPr>
      <w:r w:rsidRPr="00B44D01">
        <w:rPr>
          <w:sz w:val="28"/>
          <w:szCs w:val="28"/>
        </w:rPr>
        <w:t>Законопроект не потребує внесення змін до інших законів України.</w:t>
      </w:r>
    </w:p>
    <w:p w:rsidR="00B44D01" w:rsidRPr="00B44D01" w:rsidRDefault="00B44D01" w:rsidP="00B44D01">
      <w:pPr>
        <w:widowControl/>
        <w:autoSpaceDE/>
        <w:autoSpaceDN/>
        <w:adjustRightInd/>
        <w:spacing w:before="240" w:after="60"/>
        <w:ind w:firstLine="709"/>
        <w:jc w:val="both"/>
        <w:rPr>
          <w:b/>
          <w:sz w:val="28"/>
          <w:szCs w:val="28"/>
        </w:rPr>
      </w:pPr>
      <w:r w:rsidRPr="00B44D01">
        <w:rPr>
          <w:b/>
          <w:sz w:val="28"/>
          <w:szCs w:val="28"/>
        </w:rPr>
        <w:t>5. Фінансово-економічне обґрунтування</w:t>
      </w:r>
    </w:p>
    <w:p w:rsidR="00B44D01" w:rsidRPr="00B44D01" w:rsidRDefault="00B44D01" w:rsidP="00B44D01">
      <w:pPr>
        <w:widowControl/>
        <w:autoSpaceDE/>
        <w:autoSpaceDN/>
        <w:adjustRightInd/>
        <w:spacing w:after="60"/>
        <w:ind w:firstLine="709"/>
        <w:jc w:val="both"/>
        <w:rPr>
          <w:sz w:val="28"/>
          <w:szCs w:val="28"/>
        </w:rPr>
      </w:pPr>
      <w:r w:rsidRPr="00B44D01">
        <w:rPr>
          <w:sz w:val="28"/>
          <w:szCs w:val="28"/>
        </w:rPr>
        <w:lastRenderedPageBreak/>
        <w:t>Прийняття цього проекту Закону не потребує додаткових витрат коштів з Державного бюджету України.</w:t>
      </w:r>
    </w:p>
    <w:p w:rsidR="00B44D01" w:rsidRPr="00B44D01" w:rsidRDefault="00B44D01" w:rsidP="00B44D01">
      <w:pPr>
        <w:widowControl/>
        <w:autoSpaceDE/>
        <w:autoSpaceDN/>
        <w:adjustRightInd/>
        <w:spacing w:before="240" w:after="60"/>
        <w:ind w:firstLine="709"/>
        <w:jc w:val="both"/>
        <w:rPr>
          <w:b/>
          <w:sz w:val="28"/>
          <w:szCs w:val="28"/>
        </w:rPr>
      </w:pPr>
      <w:r w:rsidRPr="00B44D01">
        <w:rPr>
          <w:b/>
          <w:sz w:val="28"/>
          <w:szCs w:val="28"/>
        </w:rPr>
        <w:t>6. Прогноз соціально-економічних та інших наслідків прийняття акта</w:t>
      </w:r>
    </w:p>
    <w:p w:rsidR="004359AD" w:rsidRDefault="00B44D01" w:rsidP="009B2476">
      <w:pPr>
        <w:spacing w:after="60"/>
        <w:ind w:firstLine="709"/>
        <w:jc w:val="both"/>
        <w:rPr>
          <w:sz w:val="28"/>
          <w:szCs w:val="28"/>
        </w:rPr>
      </w:pPr>
      <w:r w:rsidRPr="00B44D01">
        <w:rPr>
          <w:sz w:val="28"/>
          <w:szCs w:val="28"/>
        </w:rPr>
        <w:t>Прийняття Закону України «</w:t>
      </w:r>
      <w:r w:rsidR="004359AD" w:rsidRPr="004359AD">
        <w:rPr>
          <w:sz w:val="28"/>
          <w:szCs w:val="28"/>
        </w:rPr>
        <w:t>Про внесення змін до Закону України «Про державну службу» щодо врегулювання окремих питань проведення конкурсу на зайняття вакантних посад державної служби</w:t>
      </w:r>
      <w:r w:rsidRPr="00B44D01">
        <w:rPr>
          <w:sz w:val="28"/>
          <w:szCs w:val="28"/>
        </w:rPr>
        <w:t xml:space="preserve">»  дозволить спростити порядок </w:t>
      </w:r>
      <w:r w:rsidR="004359AD" w:rsidRPr="004359AD">
        <w:rPr>
          <w:sz w:val="28"/>
          <w:szCs w:val="28"/>
        </w:rPr>
        <w:t xml:space="preserve">проведення конкурсу на зайняття вакантних посад державної служби </w:t>
      </w:r>
      <w:r w:rsidR="009B2476">
        <w:rPr>
          <w:sz w:val="28"/>
          <w:szCs w:val="28"/>
        </w:rPr>
        <w:t>та</w:t>
      </w:r>
      <w:r w:rsidR="004359AD" w:rsidRPr="004359AD">
        <w:rPr>
          <w:sz w:val="28"/>
          <w:szCs w:val="28"/>
        </w:rPr>
        <w:t xml:space="preserve"> підвищ</w:t>
      </w:r>
      <w:r w:rsidR="009B2476">
        <w:rPr>
          <w:sz w:val="28"/>
          <w:szCs w:val="28"/>
        </w:rPr>
        <w:t>ить</w:t>
      </w:r>
      <w:r w:rsidR="004359AD" w:rsidRPr="004359AD">
        <w:rPr>
          <w:sz w:val="28"/>
          <w:szCs w:val="28"/>
        </w:rPr>
        <w:t xml:space="preserve"> швидк</w:t>
      </w:r>
      <w:r w:rsidR="009B2476">
        <w:rPr>
          <w:sz w:val="28"/>
          <w:szCs w:val="28"/>
        </w:rPr>
        <w:t>і</w:t>
      </w:r>
      <w:r w:rsidR="004359AD" w:rsidRPr="004359AD">
        <w:rPr>
          <w:sz w:val="28"/>
          <w:szCs w:val="28"/>
        </w:rPr>
        <w:t>ст</w:t>
      </w:r>
      <w:r w:rsidR="009B2476">
        <w:rPr>
          <w:sz w:val="28"/>
          <w:szCs w:val="28"/>
        </w:rPr>
        <w:t>ь</w:t>
      </w:r>
      <w:r w:rsidR="004359AD" w:rsidRPr="004359AD">
        <w:rPr>
          <w:sz w:val="28"/>
          <w:szCs w:val="28"/>
        </w:rPr>
        <w:t xml:space="preserve"> і ефективн</w:t>
      </w:r>
      <w:r w:rsidR="009B2476">
        <w:rPr>
          <w:sz w:val="28"/>
          <w:szCs w:val="28"/>
        </w:rPr>
        <w:t>ість</w:t>
      </w:r>
      <w:r w:rsidR="004359AD" w:rsidRPr="004359AD">
        <w:rPr>
          <w:sz w:val="28"/>
          <w:szCs w:val="28"/>
        </w:rPr>
        <w:t xml:space="preserve"> забезпечення кадрами в сфері державної служби</w:t>
      </w:r>
      <w:r w:rsidR="00CD1D0E">
        <w:rPr>
          <w:sz w:val="28"/>
          <w:szCs w:val="28"/>
        </w:rPr>
        <w:t xml:space="preserve"> в Україні</w:t>
      </w:r>
      <w:r w:rsidR="004359AD" w:rsidRPr="004359AD">
        <w:rPr>
          <w:sz w:val="28"/>
          <w:szCs w:val="28"/>
        </w:rPr>
        <w:t>.</w:t>
      </w:r>
    </w:p>
    <w:p w:rsidR="00916FF2" w:rsidRDefault="00916FF2" w:rsidP="00916FF2">
      <w:pPr>
        <w:ind w:firstLine="709"/>
        <w:jc w:val="both"/>
        <w:rPr>
          <w:sz w:val="28"/>
          <w:szCs w:val="28"/>
        </w:rPr>
      </w:pPr>
    </w:p>
    <w:p w:rsidR="00916FF2" w:rsidRDefault="00916FF2" w:rsidP="00916FF2">
      <w:pPr>
        <w:ind w:firstLine="709"/>
        <w:jc w:val="both"/>
        <w:rPr>
          <w:sz w:val="28"/>
          <w:szCs w:val="28"/>
        </w:rPr>
      </w:pPr>
    </w:p>
    <w:p w:rsidR="00341679" w:rsidRDefault="00341679" w:rsidP="00341679">
      <w:pPr>
        <w:spacing w:after="160" w:line="259" w:lineRule="auto"/>
        <w:jc w:val="both"/>
        <w:rPr>
          <w:b/>
          <w:bCs/>
          <w:color w:val="000000"/>
          <w:sz w:val="28"/>
          <w:szCs w:val="28"/>
          <w:lang w:val="ru-RU"/>
        </w:rPr>
      </w:pPr>
      <w:r w:rsidRPr="00312644">
        <w:rPr>
          <w:b/>
          <w:bCs/>
          <w:color w:val="000000"/>
          <w:sz w:val="28"/>
          <w:szCs w:val="28"/>
        </w:rPr>
        <w:t>Народн</w:t>
      </w:r>
      <w:r>
        <w:rPr>
          <w:b/>
          <w:bCs/>
          <w:color w:val="000000"/>
          <w:sz w:val="28"/>
          <w:szCs w:val="28"/>
        </w:rPr>
        <w:t>ий</w:t>
      </w:r>
      <w:r w:rsidRPr="00312644">
        <w:rPr>
          <w:b/>
          <w:bCs/>
          <w:color w:val="000000"/>
          <w:sz w:val="28"/>
          <w:szCs w:val="28"/>
        </w:rPr>
        <w:t xml:space="preserve"> депутат України</w:t>
      </w:r>
      <w:r w:rsidR="003217B1">
        <w:rPr>
          <w:b/>
          <w:bCs/>
          <w:color w:val="000000"/>
          <w:sz w:val="28"/>
          <w:szCs w:val="28"/>
        </w:rPr>
        <w:tab/>
        <w:t xml:space="preserve">            </w:t>
      </w:r>
      <w:r w:rsidRPr="00312644">
        <w:rPr>
          <w:b/>
          <w:bCs/>
          <w:color w:val="000000"/>
          <w:sz w:val="28"/>
          <w:szCs w:val="28"/>
        </w:rPr>
        <w:t xml:space="preserve">                  </w:t>
      </w:r>
      <w:r w:rsidRPr="00312644">
        <w:rPr>
          <w:b/>
          <w:bCs/>
          <w:color w:val="000000"/>
          <w:sz w:val="28"/>
          <w:szCs w:val="28"/>
        </w:rPr>
        <w:tab/>
      </w:r>
      <w:r w:rsidR="003217B1">
        <w:rPr>
          <w:b/>
          <w:bCs/>
          <w:color w:val="000000"/>
          <w:sz w:val="28"/>
          <w:szCs w:val="28"/>
          <w:lang w:val="ru-RU"/>
        </w:rPr>
        <w:t xml:space="preserve">                     </w:t>
      </w:r>
      <w:r w:rsidRPr="00312644">
        <w:rPr>
          <w:b/>
          <w:bCs/>
          <w:color w:val="000000"/>
          <w:sz w:val="28"/>
          <w:szCs w:val="28"/>
        </w:rPr>
        <w:tab/>
      </w:r>
      <w:r w:rsidRPr="00312644">
        <w:rPr>
          <w:b/>
          <w:bCs/>
          <w:color w:val="000000"/>
          <w:sz w:val="28"/>
          <w:szCs w:val="28"/>
          <w:lang w:val="ru-RU"/>
        </w:rPr>
        <w:t xml:space="preserve">С.Д. Гривко </w:t>
      </w:r>
    </w:p>
    <w:p w:rsidR="00341679" w:rsidRPr="00312644" w:rsidRDefault="00341679" w:rsidP="00341679">
      <w:pPr>
        <w:spacing w:after="160" w:line="259" w:lineRule="auto"/>
        <w:jc w:val="center"/>
        <w:rPr>
          <w:b/>
          <w:bCs/>
          <w:color w:val="000000"/>
          <w:sz w:val="28"/>
          <w:szCs w:val="28"/>
          <w:lang w:val="ru-RU"/>
        </w:rPr>
      </w:pPr>
      <w:r>
        <w:rPr>
          <w:b/>
          <w:bCs/>
          <w:color w:val="000000"/>
          <w:sz w:val="28"/>
          <w:szCs w:val="28"/>
          <w:lang w:val="ru-RU"/>
        </w:rPr>
        <w:t xml:space="preserve">                                                   </w:t>
      </w:r>
      <w:r w:rsidR="003217B1">
        <w:rPr>
          <w:b/>
          <w:bCs/>
          <w:color w:val="000000"/>
          <w:sz w:val="28"/>
          <w:szCs w:val="28"/>
          <w:lang w:val="ru-RU"/>
        </w:rPr>
        <w:t xml:space="preserve">                                                        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312644">
        <w:rPr>
          <w:b/>
          <w:bCs/>
          <w:color w:val="000000"/>
          <w:sz w:val="28"/>
          <w:szCs w:val="28"/>
          <w:lang w:val="ru-RU"/>
        </w:rPr>
        <w:t xml:space="preserve">(посв. № 110) </w:t>
      </w:r>
    </w:p>
    <w:p w:rsidR="00CD1822" w:rsidRDefault="00CD1822" w:rsidP="00916FF2">
      <w:pPr>
        <w:tabs>
          <w:tab w:val="left" w:pos="540"/>
          <w:tab w:val="left" w:pos="7740"/>
        </w:tabs>
        <w:rPr>
          <w:b/>
          <w:spacing w:val="-2"/>
          <w:sz w:val="28"/>
          <w:szCs w:val="28"/>
        </w:rPr>
      </w:pPr>
    </w:p>
    <w:p w:rsidR="00B807A2" w:rsidRPr="00413420" w:rsidRDefault="00B807A2" w:rsidP="00916FF2">
      <w:pPr>
        <w:tabs>
          <w:tab w:val="left" w:pos="540"/>
          <w:tab w:val="left" w:pos="7740"/>
        </w:tabs>
        <w:rPr>
          <w:b/>
          <w:spacing w:val="-2"/>
          <w:sz w:val="28"/>
          <w:szCs w:val="28"/>
        </w:rPr>
      </w:pPr>
    </w:p>
    <w:sectPr w:rsidR="00B807A2" w:rsidRPr="00413420" w:rsidSect="00263C6A">
      <w:headerReference w:type="even" r:id="rId10"/>
      <w:headerReference w:type="default" r:id="rId11"/>
      <w:pgSz w:w="11906" w:h="16838"/>
      <w:pgMar w:top="850" w:right="850" w:bottom="850" w:left="1417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802" w:rsidRDefault="00DD5802">
      <w:r>
        <w:separator/>
      </w:r>
    </w:p>
  </w:endnote>
  <w:endnote w:type="continuationSeparator" w:id="0">
    <w:p w:rsidR="00DD5802" w:rsidRDefault="00DD5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802" w:rsidRDefault="00DD5802">
      <w:r>
        <w:separator/>
      </w:r>
    </w:p>
  </w:footnote>
  <w:footnote w:type="continuationSeparator" w:id="0">
    <w:p w:rsidR="00DD5802" w:rsidRDefault="00DD5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E3B" w:rsidRDefault="00015E3B" w:rsidP="004A68BC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15E3B" w:rsidRDefault="00015E3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E3B" w:rsidRPr="00A9618F" w:rsidRDefault="00015E3B" w:rsidP="00A9618F">
    <w:pPr>
      <w:pStyle w:val="a4"/>
      <w:framePr w:wrap="around" w:vAnchor="text" w:hAnchor="page" w:x="6229" w:y="-20"/>
      <w:jc w:val="center"/>
      <w:rPr>
        <w:rStyle w:val="a5"/>
        <w:sz w:val="28"/>
        <w:szCs w:val="28"/>
      </w:rPr>
    </w:pPr>
    <w:r w:rsidRPr="00A9618F">
      <w:rPr>
        <w:rStyle w:val="a5"/>
        <w:sz w:val="28"/>
        <w:szCs w:val="28"/>
      </w:rPr>
      <w:fldChar w:fldCharType="begin"/>
    </w:r>
    <w:r w:rsidRPr="00A9618F">
      <w:rPr>
        <w:rStyle w:val="a5"/>
        <w:sz w:val="28"/>
        <w:szCs w:val="28"/>
      </w:rPr>
      <w:instrText xml:space="preserve">PAGE  </w:instrText>
    </w:r>
    <w:r w:rsidRPr="00A9618F">
      <w:rPr>
        <w:rStyle w:val="a5"/>
        <w:sz w:val="28"/>
        <w:szCs w:val="28"/>
      </w:rPr>
      <w:fldChar w:fldCharType="separate"/>
    </w:r>
    <w:r w:rsidR="00CD0789">
      <w:rPr>
        <w:rStyle w:val="a5"/>
        <w:noProof/>
        <w:sz w:val="28"/>
        <w:szCs w:val="28"/>
      </w:rPr>
      <w:t>2</w:t>
    </w:r>
    <w:r w:rsidRPr="00A9618F">
      <w:rPr>
        <w:rStyle w:val="a5"/>
        <w:sz w:val="28"/>
        <w:szCs w:val="28"/>
      </w:rPr>
      <w:fldChar w:fldCharType="end"/>
    </w:r>
  </w:p>
  <w:p w:rsidR="00015E3B" w:rsidRDefault="00015E3B">
    <w:pPr>
      <w:pStyle w:val="a4"/>
    </w:pPr>
  </w:p>
  <w:p w:rsidR="00015E3B" w:rsidRDefault="00015E3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E41A4A0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8BC"/>
    <w:rsid w:val="00010978"/>
    <w:rsid w:val="00014BDD"/>
    <w:rsid w:val="00015E3B"/>
    <w:rsid w:val="00017517"/>
    <w:rsid w:val="00025C66"/>
    <w:rsid w:val="00026B68"/>
    <w:rsid w:val="000349F8"/>
    <w:rsid w:val="0004151F"/>
    <w:rsid w:val="00050C7A"/>
    <w:rsid w:val="00065174"/>
    <w:rsid w:val="00067F66"/>
    <w:rsid w:val="00090198"/>
    <w:rsid w:val="000909C6"/>
    <w:rsid w:val="00090E5E"/>
    <w:rsid w:val="00091EE3"/>
    <w:rsid w:val="000A3F3D"/>
    <w:rsid w:val="000B01FD"/>
    <w:rsid w:val="000B1C11"/>
    <w:rsid w:val="000C3774"/>
    <w:rsid w:val="000C785D"/>
    <w:rsid w:val="000F38F9"/>
    <w:rsid w:val="00101341"/>
    <w:rsid w:val="00110211"/>
    <w:rsid w:val="00133C7B"/>
    <w:rsid w:val="0014142C"/>
    <w:rsid w:val="00144020"/>
    <w:rsid w:val="001448C3"/>
    <w:rsid w:val="0015282D"/>
    <w:rsid w:val="00194182"/>
    <w:rsid w:val="001A4B4C"/>
    <w:rsid w:val="001C34E1"/>
    <w:rsid w:val="001C7845"/>
    <w:rsid w:val="001E3029"/>
    <w:rsid w:val="001E6F73"/>
    <w:rsid w:val="001F77B1"/>
    <w:rsid w:val="002057E7"/>
    <w:rsid w:val="00211966"/>
    <w:rsid w:val="00216055"/>
    <w:rsid w:val="00227A5A"/>
    <w:rsid w:val="00257C47"/>
    <w:rsid w:val="00263C6A"/>
    <w:rsid w:val="00276041"/>
    <w:rsid w:val="002766CD"/>
    <w:rsid w:val="002856F9"/>
    <w:rsid w:val="002A1453"/>
    <w:rsid w:val="002A42A0"/>
    <w:rsid w:val="002B6E06"/>
    <w:rsid w:val="002C3E71"/>
    <w:rsid w:val="002D6243"/>
    <w:rsid w:val="002E3621"/>
    <w:rsid w:val="002F3974"/>
    <w:rsid w:val="00306AE3"/>
    <w:rsid w:val="003110EE"/>
    <w:rsid w:val="003217B1"/>
    <w:rsid w:val="00341679"/>
    <w:rsid w:val="00345714"/>
    <w:rsid w:val="00355EDB"/>
    <w:rsid w:val="003613D8"/>
    <w:rsid w:val="003624C8"/>
    <w:rsid w:val="00375EC5"/>
    <w:rsid w:val="003810A5"/>
    <w:rsid w:val="00386CEA"/>
    <w:rsid w:val="00396B10"/>
    <w:rsid w:val="003A1C61"/>
    <w:rsid w:val="003C3F93"/>
    <w:rsid w:val="003C4E82"/>
    <w:rsid w:val="003D0F33"/>
    <w:rsid w:val="003D6F07"/>
    <w:rsid w:val="003E0017"/>
    <w:rsid w:val="003E5A5E"/>
    <w:rsid w:val="0040221D"/>
    <w:rsid w:val="004027CD"/>
    <w:rsid w:val="00413420"/>
    <w:rsid w:val="00414FB8"/>
    <w:rsid w:val="00415956"/>
    <w:rsid w:val="00435598"/>
    <w:rsid w:val="004359AD"/>
    <w:rsid w:val="00446EB4"/>
    <w:rsid w:val="00450F34"/>
    <w:rsid w:val="00453A8E"/>
    <w:rsid w:val="00462B7B"/>
    <w:rsid w:val="00475663"/>
    <w:rsid w:val="004A68BC"/>
    <w:rsid w:val="004C0848"/>
    <w:rsid w:val="004D0E7B"/>
    <w:rsid w:val="004D7977"/>
    <w:rsid w:val="004F7A46"/>
    <w:rsid w:val="004F7A8E"/>
    <w:rsid w:val="004F7DC1"/>
    <w:rsid w:val="00514392"/>
    <w:rsid w:val="0053313C"/>
    <w:rsid w:val="00537C7C"/>
    <w:rsid w:val="00572EC0"/>
    <w:rsid w:val="005902D1"/>
    <w:rsid w:val="00590F66"/>
    <w:rsid w:val="00595E4A"/>
    <w:rsid w:val="005B52FA"/>
    <w:rsid w:val="005C0055"/>
    <w:rsid w:val="005C10F2"/>
    <w:rsid w:val="005C667C"/>
    <w:rsid w:val="006115FE"/>
    <w:rsid w:val="00640A5C"/>
    <w:rsid w:val="00641FBB"/>
    <w:rsid w:val="00644698"/>
    <w:rsid w:val="006828A2"/>
    <w:rsid w:val="006B0CA8"/>
    <w:rsid w:val="006C6596"/>
    <w:rsid w:val="006E3414"/>
    <w:rsid w:val="006E3631"/>
    <w:rsid w:val="006F1F97"/>
    <w:rsid w:val="006F5CB5"/>
    <w:rsid w:val="00704403"/>
    <w:rsid w:val="0072084B"/>
    <w:rsid w:val="00730CFB"/>
    <w:rsid w:val="00744935"/>
    <w:rsid w:val="00746049"/>
    <w:rsid w:val="0076010E"/>
    <w:rsid w:val="0076061B"/>
    <w:rsid w:val="00797296"/>
    <w:rsid w:val="007B0448"/>
    <w:rsid w:val="007C070C"/>
    <w:rsid w:val="007C0EBA"/>
    <w:rsid w:val="007C52AA"/>
    <w:rsid w:val="007C5573"/>
    <w:rsid w:val="007C69C1"/>
    <w:rsid w:val="007D2815"/>
    <w:rsid w:val="00810B77"/>
    <w:rsid w:val="00815096"/>
    <w:rsid w:val="00816058"/>
    <w:rsid w:val="00846545"/>
    <w:rsid w:val="0086455A"/>
    <w:rsid w:val="00866C95"/>
    <w:rsid w:val="008758EB"/>
    <w:rsid w:val="0089200F"/>
    <w:rsid w:val="008A0C48"/>
    <w:rsid w:val="008A6A61"/>
    <w:rsid w:val="008D6BFB"/>
    <w:rsid w:val="008E51BA"/>
    <w:rsid w:val="008F3DD6"/>
    <w:rsid w:val="00905181"/>
    <w:rsid w:val="00916FF2"/>
    <w:rsid w:val="009226AF"/>
    <w:rsid w:val="00922943"/>
    <w:rsid w:val="009324A1"/>
    <w:rsid w:val="00953CF0"/>
    <w:rsid w:val="00965965"/>
    <w:rsid w:val="00975E07"/>
    <w:rsid w:val="0097773C"/>
    <w:rsid w:val="00981C41"/>
    <w:rsid w:val="009B230E"/>
    <w:rsid w:val="009B2476"/>
    <w:rsid w:val="009F21DD"/>
    <w:rsid w:val="009F5D53"/>
    <w:rsid w:val="009F6C84"/>
    <w:rsid w:val="009F6F4D"/>
    <w:rsid w:val="00A316C7"/>
    <w:rsid w:val="00A70A24"/>
    <w:rsid w:val="00A77865"/>
    <w:rsid w:val="00A865B5"/>
    <w:rsid w:val="00A9618F"/>
    <w:rsid w:val="00AB0416"/>
    <w:rsid w:val="00AC78DF"/>
    <w:rsid w:val="00AD4B42"/>
    <w:rsid w:val="00B00FFB"/>
    <w:rsid w:val="00B105A1"/>
    <w:rsid w:val="00B44D01"/>
    <w:rsid w:val="00B46108"/>
    <w:rsid w:val="00B61DD0"/>
    <w:rsid w:val="00B807A2"/>
    <w:rsid w:val="00BA67C8"/>
    <w:rsid w:val="00BA749F"/>
    <w:rsid w:val="00BC1CFF"/>
    <w:rsid w:val="00BD035B"/>
    <w:rsid w:val="00BE5900"/>
    <w:rsid w:val="00BF7B96"/>
    <w:rsid w:val="00C204CE"/>
    <w:rsid w:val="00C253AB"/>
    <w:rsid w:val="00C32EC8"/>
    <w:rsid w:val="00C606FA"/>
    <w:rsid w:val="00C76E97"/>
    <w:rsid w:val="00CA0945"/>
    <w:rsid w:val="00CB2769"/>
    <w:rsid w:val="00CD0789"/>
    <w:rsid w:val="00CD1822"/>
    <w:rsid w:val="00CD1D0E"/>
    <w:rsid w:val="00CE10F8"/>
    <w:rsid w:val="00CE139A"/>
    <w:rsid w:val="00CE13A2"/>
    <w:rsid w:val="00CF40D3"/>
    <w:rsid w:val="00CF5F21"/>
    <w:rsid w:val="00D038CE"/>
    <w:rsid w:val="00D14798"/>
    <w:rsid w:val="00D16EB2"/>
    <w:rsid w:val="00D17D09"/>
    <w:rsid w:val="00D259CA"/>
    <w:rsid w:val="00D25ADC"/>
    <w:rsid w:val="00D34CD9"/>
    <w:rsid w:val="00D56414"/>
    <w:rsid w:val="00D750F6"/>
    <w:rsid w:val="00D86977"/>
    <w:rsid w:val="00DA3C84"/>
    <w:rsid w:val="00DB0EE2"/>
    <w:rsid w:val="00DC748F"/>
    <w:rsid w:val="00DD5802"/>
    <w:rsid w:val="00DD5928"/>
    <w:rsid w:val="00DF308A"/>
    <w:rsid w:val="00E01DA8"/>
    <w:rsid w:val="00E21395"/>
    <w:rsid w:val="00E33FA7"/>
    <w:rsid w:val="00E455C3"/>
    <w:rsid w:val="00E51C2B"/>
    <w:rsid w:val="00E53D5A"/>
    <w:rsid w:val="00E82743"/>
    <w:rsid w:val="00E8628C"/>
    <w:rsid w:val="00E867CB"/>
    <w:rsid w:val="00EB3C83"/>
    <w:rsid w:val="00EC6461"/>
    <w:rsid w:val="00EF16DB"/>
    <w:rsid w:val="00EF6965"/>
    <w:rsid w:val="00F12F70"/>
    <w:rsid w:val="00F14A08"/>
    <w:rsid w:val="00F228A5"/>
    <w:rsid w:val="00F26186"/>
    <w:rsid w:val="00F26FA1"/>
    <w:rsid w:val="00F34E1D"/>
    <w:rsid w:val="00F45FB7"/>
    <w:rsid w:val="00F5705A"/>
    <w:rsid w:val="00F934C8"/>
    <w:rsid w:val="00F956FE"/>
    <w:rsid w:val="00FD04ED"/>
    <w:rsid w:val="00FF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 2" w:semiHidden="1" w:unhideWhenUsed="1"/>
    <w:lsdException w:name="List Number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uiPriority="67" w:qFormat="1"/>
    <w:lsdException w:name="No Spacing" w:semiHidden="1" w:uiPriority="68" w:unhideWhenUsed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semiHidden="1" w:uiPriority="72" w:unhideWhenUsed="1"/>
    <w:lsdException w:name="Quote" w:semiHidden="1" w:uiPriority="73" w:unhideWhenUsed="1"/>
    <w:lsdException w:name="Intense Quote" w:semiHidden="1" w:uiPriority="60" w:unhideWhenUsed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8BC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2">
    <w:name w:val="heading 2"/>
    <w:basedOn w:val="a"/>
    <w:link w:val="20"/>
    <w:uiPriority w:val="99"/>
    <w:qFormat/>
    <w:rsid w:val="004A68BC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4A68BC"/>
    <w:rPr>
      <w:rFonts w:cs="Times New Roman"/>
      <w:b/>
      <w:sz w:val="36"/>
      <w:lang w:val="uk-UA" w:eastAsia="uk-UA"/>
    </w:rPr>
  </w:style>
  <w:style w:type="character" w:customStyle="1" w:styleId="a3">
    <w:name w:val="Верхній колонтитул Знак"/>
    <w:link w:val="a4"/>
    <w:uiPriority w:val="99"/>
    <w:semiHidden/>
    <w:locked/>
    <w:rPr>
      <w:sz w:val="24"/>
    </w:rPr>
  </w:style>
  <w:style w:type="paragraph" w:styleId="a4">
    <w:name w:val="header"/>
    <w:basedOn w:val="a"/>
    <w:link w:val="a3"/>
    <w:uiPriority w:val="99"/>
    <w:rsid w:val="004A68BC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1">
    <w:name w:val="Верхний колонтитул Знак1"/>
    <w:uiPriority w:val="99"/>
    <w:semiHidden/>
    <w:rPr>
      <w:rFonts w:cs="Times New Roman"/>
      <w:sz w:val="24"/>
      <w:szCs w:val="24"/>
      <w:lang w:val="uk-UA" w:eastAsia="uk-UA"/>
    </w:rPr>
  </w:style>
  <w:style w:type="character" w:styleId="a5">
    <w:name w:val="page number"/>
    <w:uiPriority w:val="99"/>
    <w:rsid w:val="004A68BC"/>
    <w:rPr>
      <w:rFonts w:cs="Times New Roman"/>
    </w:rPr>
  </w:style>
  <w:style w:type="paragraph" w:styleId="a6">
    <w:name w:val="footer"/>
    <w:basedOn w:val="a"/>
    <w:link w:val="a7"/>
    <w:uiPriority w:val="99"/>
    <w:rsid w:val="00D16EB2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link w:val="a6"/>
    <w:uiPriority w:val="99"/>
    <w:semiHidden/>
    <w:locked/>
    <w:rPr>
      <w:rFonts w:cs="Times New Roman"/>
      <w:sz w:val="24"/>
    </w:rPr>
  </w:style>
  <w:style w:type="paragraph" w:styleId="a8">
    <w:name w:val="Balloon Text"/>
    <w:basedOn w:val="a"/>
    <w:link w:val="a9"/>
    <w:uiPriority w:val="99"/>
    <w:semiHidden/>
    <w:rsid w:val="00CF40D3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locked/>
    <w:rPr>
      <w:rFonts w:ascii="Segoe UI" w:hAnsi="Segoe UI" w:cs="Times New Roman"/>
      <w:sz w:val="18"/>
    </w:rPr>
  </w:style>
  <w:style w:type="character" w:customStyle="1" w:styleId="FontStyle17">
    <w:name w:val="Font Style17"/>
    <w:uiPriority w:val="99"/>
    <w:rsid w:val="003A1C61"/>
    <w:rPr>
      <w:rFonts w:ascii="Times New Roman" w:hAnsi="Times New Roman"/>
      <w:sz w:val="24"/>
    </w:rPr>
  </w:style>
  <w:style w:type="character" w:customStyle="1" w:styleId="spelle">
    <w:name w:val="spelle"/>
    <w:uiPriority w:val="99"/>
    <w:rsid w:val="00595E4A"/>
  </w:style>
  <w:style w:type="character" w:customStyle="1" w:styleId="grame">
    <w:name w:val="grame"/>
    <w:uiPriority w:val="99"/>
    <w:rsid w:val="00595E4A"/>
  </w:style>
  <w:style w:type="paragraph" w:customStyle="1" w:styleId="aa">
    <w:name w:val="Нормальний текст"/>
    <w:basedOn w:val="a"/>
    <w:uiPriority w:val="99"/>
    <w:rsid w:val="000A3F3D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0A3F3D"/>
    <w:pPr>
      <w:widowControl/>
      <w:autoSpaceDE/>
      <w:autoSpaceDN/>
      <w:adjustRightInd/>
      <w:spacing w:after="60" w:line="220" w:lineRule="exact"/>
      <w:ind w:firstLine="284"/>
      <w:jc w:val="both"/>
    </w:pPr>
    <w:rPr>
      <w:sz w:val="20"/>
      <w:szCs w:val="20"/>
      <w:lang w:val="x-none" w:eastAsia="ru-RU"/>
    </w:rPr>
  </w:style>
  <w:style w:type="character" w:customStyle="1" w:styleId="StyleZakonu0">
    <w:name w:val="StyleZakonu Знак"/>
    <w:link w:val="StyleZakonu"/>
    <w:uiPriority w:val="99"/>
    <w:locked/>
    <w:rsid w:val="000A3F3D"/>
    <w:rPr>
      <w:sz w:val="20"/>
      <w:lang w:val="x-none" w:eastAsia="ru-RU"/>
    </w:rPr>
  </w:style>
  <w:style w:type="paragraph" w:styleId="ab">
    <w:name w:val="List Paragraph"/>
    <w:basedOn w:val="a"/>
    <w:uiPriority w:val="34"/>
    <w:qFormat/>
    <w:rsid w:val="000A3F3D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paragraph" w:styleId="ac">
    <w:name w:val="Normal (Web)"/>
    <w:basedOn w:val="a"/>
    <w:uiPriority w:val="99"/>
    <w:unhideWhenUsed/>
    <w:rsid w:val="00E82743"/>
    <w:pPr>
      <w:widowControl/>
      <w:autoSpaceDE/>
      <w:autoSpaceDN/>
      <w:adjustRightInd/>
      <w:spacing w:before="100" w:beforeAutospacing="1" w:after="100" w:afterAutospacing="1"/>
    </w:pPr>
  </w:style>
  <w:style w:type="paragraph" w:customStyle="1" w:styleId="ad">
    <w:name w:val="Назва документа"/>
    <w:basedOn w:val="a"/>
    <w:next w:val="a"/>
    <w:uiPriority w:val="99"/>
    <w:rsid w:val="00E867CB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/>
      <w:b/>
      <w:sz w:val="26"/>
      <w:szCs w:val="20"/>
      <w:lang w:eastAsia="ru-RU"/>
    </w:rPr>
  </w:style>
  <w:style w:type="character" w:customStyle="1" w:styleId="10">
    <w:name w:val="Гиперссылка1"/>
    <w:uiPriority w:val="99"/>
    <w:unhideWhenUsed/>
    <w:rsid w:val="00B44D01"/>
    <w:rPr>
      <w:color w:val="0563C1"/>
      <w:u w:val="single"/>
    </w:rPr>
  </w:style>
  <w:style w:type="paragraph" w:styleId="ae">
    <w:name w:val="footnote text"/>
    <w:basedOn w:val="a"/>
    <w:link w:val="af"/>
    <w:uiPriority w:val="99"/>
    <w:unhideWhenUsed/>
    <w:rsid w:val="00B44D01"/>
    <w:pPr>
      <w:widowControl/>
      <w:autoSpaceDE/>
      <w:autoSpaceDN/>
      <w:adjustRightInd/>
    </w:pPr>
    <w:rPr>
      <w:rFonts w:ascii="Calibri" w:hAnsi="Calibri"/>
      <w:sz w:val="20"/>
      <w:szCs w:val="20"/>
      <w:lang w:eastAsia="en-US"/>
    </w:rPr>
  </w:style>
  <w:style w:type="character" w:customStyle="1" w:styleId="af">
    <w:name w:val="Текст виноски Знак"/>
    <w:link w:val="ae"/>
    <w:uiPriority w:val="99"/>
    <w:locked/>
    <w:rsid w:val="00B44D01"/>
    <w:rPr>
      <w:rFonts w:ascii="Calibri" w:hAnsi="Calibri" w:cs="Times New Roman"/>
      <w:lang w:val="uk-UA" w:eastAsia="en-US"/>
    </w:rPr>
  </w:style>
  <w:style w:type="character" w:styleId="af0">
    <w:name w:val="footnote reference"/>
    <w:uiPriority w:val="99"/>
    <w:unhideWhenUsed/>
    <w:rsid w:val="00B44D01"/>
    <w:rPr>
      <w:rFonts w:cs="Times New Roman"/>
      <w:vertAlign w:val="superscript"/>
    </w:rPr>
  </w:style>
  <w:style w:type="character" w:styleId="af1">
    <w:name w:val="Hyperlink"/>
    <w:uiPriority w:val="99"/>
    <w:semiHidden/>
    <w:unhideWhenUsed/>
    <w:rsid w:val="00B44D0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01FBFE-DB06-4A03-9F58-76BBAF144B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0DE14D6-B908-45F0-BC39-7FC7B6CDAB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19D24A-ACCF-4549-9D29-0FEBD4683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1847</Words>
  <Characters>1053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2020-04-15T06:44:00Z</dcterms:created>
  <dcterms:modified xsi:type="dcterms:W3CDTF">2020-04-15T06:44:00Z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