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D5C" w:rsidRPr="00713669" w:rsidRDefault="00713669" w:rsidP="0071366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713669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bCs/>
          <w:sz w:val="28"/>
          <w:szCs w:val="28"/>
          <w:lang w:val="uk-UA"/>
        </w:rPr>
        <w:t>Комітет Верховної Ради України з питань фінансів, податкової та митної політики на своєму засіданні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29</w:t>
      </w:r>
      <w:r w:rsidR="00E638FF" w:rsidRPr="00E638F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638FF">
        <w:rPr>
          <w:rFonts w:ascii="Times New Roman" w:hAnsi="Times New Roman"/>
          <w:bCs/>
          <w:sz w:val="28"/>
          <w:szCs w:val="28"/>
          <w:lang w:val="uk-UA"/>
        </w:rPr>
        <w:t xml:space="preserve">квітня 2020 року протокол </w:t>
      </w:r>
      <w:r w:rsidR="00AC48A9">
        <w:rPr>
          <w:rFonts w:ascii="Times New Roman" w:hAnsi="Times New Roman"/>
          <w:bCs/>
          <w:sz w:val="28"/>
          <w:szCs w:val="28"/>
          <w:lang w:val="uk-UA"/>
        </w:rPr>
        <w:t xml:space="preserve">№ 30 </w:t>
      </w:r>
      <w:r w:rsidRPr="00713669">
        <w:rPr>
          <w:rFonts w:ascii="Times New Roman" w:hAnsi="Times New Roman"/>
          <w:bCs/>
          <w:sz w:val="28"/>
          <w:szCs w:val="28"/>
          <w:lang w:val="uk-UA"/>
        </w:rPr>
        <w:t xml:space="preserve">розглянув 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проект Закону про внесення зміни до Податкового кодексу України щодо звільнення від оподаткування доходів медичних працівників, які безпосередньо зайняті на роботах з ліквідації захворювання серед людей на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коронавірусну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хворобу (COVID-19)</w:t>
      </w:r>
      <w:r w:rsidR="00E638FF">
        <w:rPr>
          <w:rFonts w:ascii="Times New Roman" w:hAnsi="Times New Roman"/>
          <w:sz w:val="28"/>
          <w:szCs w:val="28"/>
          <w:lang w:val="uk-UA"/>
        </w:rPr>
        <w:t xml:space="preserve">, поданий народним депутатом України Нестеренком К.О. 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38FF">
        <w:rPr>
          <w:rFonts w:ascii="Times New Roman" w:hAnsi="Times New Roman"/>
          <w:sz w:val="28"/>
          <w:szCs w:val="28"/>
          <w:lang w:val="uk-UA"/>
        </w:rPr>
        <w:t xml:space="preserve">та іншими народними депутатами України </w:t>
      </w:r>
      <w:r w:rsidRPr="00713669">
        <w:rPr>
          <w:rFonts w:ascii="Times New Roman" w:hAnsi="Times New Roman"/>
          <w:sz w:val="28"/>
          <w:szCs w:val="28"/>
          <w:lang w:val="uk-UA"/>
        </w:rPr>
        <w:t>(реєстр. № 3329 від</w:t>
      </w:r>
      <w:r w:rsidR="00E638FF">
        <w:rPr>
          <w:rFonts w:ascii="Times New Roman" w:hAnsi="Times New Roman"/>
          <w:sz w:val="28"/>
          <w:szCs w:val="28"/>
          <w:lang w:val="uk-UA"/>
        </w:rPr>
        <w:t> 13.04.2020 р.) та альтернативні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 до нього проект Закону про внесення змін до Податкового кодексу України та інших законів України щодо додаткової підтримки платників податків на період здійснення заходів, спрямованих на запобігання виникнення і поширення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короновірусної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хвороби</w:t>
      </w:r>
      <w:r w:rsidR="00AC48A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48A9" w:rsidRPr="00713669">
        <w:rPr>
          <w:rFonts w:ascii="Times New Roman" w:hAnsi="Times New Roman"/>
          <w:sz w:val="28"/>
          <w:szCs w:val="28"/>
          <w:lang w:val="uk-UA"/>
        </w:rPr>
        <w:t>(COVID-19)</w:t>
      </w:r>
      <w:r w:rsidR="00E638F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638FF" w:rsidRPr="00E638FF">
        <w:rPr>
          <w:rFonts w:ascii="Times New Roman" w:hAnsi="Times New Roman"/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AC48A9">
        <w:rPr>
          <w:rFonts w:ascii="Times New Roman" w:hAnsi="Times New Roman"/>
          <w:sz w:val="28"/>
          <w:szCs w:val="28"/>
          <w:lang w:val="uk-UA"/>
        </w:rPr>
        <w:t>Заблоцьким</w:t>
      </w:r>
      <w:proofErr w:type="spellEnd"/>
      <w:r w:rsidR="00AC48A9">
        <w:rPr>
          <w:rFonts w:ascii="Times New Roman" w:hAnsi="Times New Roman"/>
          <w:sz w:val="28"/>
          <w:szCs w:val="28"/>
          <w:lang w:val="uk-UA"/>
        </w:rPr>
        <w:t xml:space="preserve"> М.Б.</w:t>
      </w:r>
      <w:r w:rsidR="00E638FF" w:rsidRPr="00E638FF">
        <w:rPr>
          <w:rFonts w:ascii="Times New Roman" w:hAnsi="Times New Roman"/>
          <w:sz w:val="28"/>
          <w:szCs w:val="28"/>
          <w:lang w:val="uk-UA"/>
        </w:rPr>
        <w:t xml:space="preserve">  та іншими народними депутатами України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 (реєстр. № 3329-1 від 28.04.2020 р)</w:t>
      </w:r>
      <w:r w:rsidR="00AC48A9">
        <w:rPr>
          <w:rFonts w:ascii="Times New Roman" w:hAnsi="Times New Roman"/>
          <w:sz w:val="28"/>
          <w:szCs w:val="28"/>
          <w:lang w:val="uk-UA"/>
        </w:rPr>
        <w:t xml:space="preserve"> та п</w:t>
      </w:r>
      <w:r w:rsidR="00AC48A9" w:rsidRPr="00AC48A9">
        <w:rPr>
          <w:rFonts w:ascii="Times New Roman" w:hAnsi="Times New Roman"/>
          <w:sz w:val="28"/>
          <w:szCs w:val="28"/>
          <w:lang w:val="uk-UA"/>
        </w:rPr>
        <w:t xml:space="preserve">роект Закону про внесення змін до Податкового кодексу України та інших законів України щодо додаткової підтримки платників податків на період здійснення заходів, спрямованих на запобігання виникнення і поширення </w:t>
      </w:r>
      <w:proofErr w:type="spellStart"/>
      <w:r w:rsidR="00AC48A9" w:rsidRPr="00AC48A9">
        <w:rPr>
          <w:rFonts w:ascii="Times New Roman" w:hAnsi="Times New Roman"/>
          <w:sz w:val="28"/>
          <w:szCs w:val="28"/>
          <w:lang w:val="uk-UA"/>
        </w:rPr>
        <w:t>короновірусної</w:t>
      </w:r>
      <w:proofErr w:type="spellEnd"/>
      <w:r w:rsidR="00AC48A9" w:rsidRPr="00AC48A9">
        <w:rPr>
          <w:rFonts w:ascii="Times New Roman" w:hAnsi="Times New Roman"/>
          <w:sz w:val="28"/>
          <w:szCs w:val="28"/>
          <w:lang w:val="uk-UA"/>
        </w:rPr>
        <w:t xml:space="preserve"> хвороби (COVID-19)</w:t>
      </w:r>
      <w:r w:rsidR="00AC48A9">
        <w:rPr>
          <w:rFonts w:ascii="Times New Roman" w:hAnsi="Times New Roman"/>
          <w:sz w:val="28"/>
          <w:szCs w:val="28"/>
          <w:lang w:val="uk-UA"/>
        </w:rPr>
        <w:t>,</w:t>
      </w:r>
      <w:r w:rsidR="00AC48A9" w:rsidRPr="00AC48A9">
        <w:rPr>
          <w:lang w:val="uk-UA"/>
        </w:rPr>
        <w:t xml:space="preserve"> </w:t>
      </w:r>
      <w:r w:rsidR="00AC48A9" w:rsidRPr="00AC48A9">
        <w:rPr>
          <w:rFonts w:ascii="Times New Roman" w:hAnsi="Times New Roman"/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AC48A9">
        <w:rPr>
          <w:rFonts w:ascii="Times New Roman" w:hAnsi="Times New Roman"/>
          <w:sz w:val="28"/>
          <w:szCs w:val="28"/>
          <w:lang w:val="uk-UA"/>
        </w:rPr>
        <w:t>Железняком</w:t>
      </w:r>
      <w:proofErr w:type="spellEnd"/>
      <w:r w:rsidR="00AC48A9">
        <w:rPr>
          <w:rFonts w:ascii="Times New Roman" w:hAnsi="Times New Roman"/>
          <w:sz w:val="28"/>
          <w:szCs w:val="28"/>
          <w:lang w:val="uk-UA"/>
        </w:rPr>
        <w:t xml:space="preserve"> Я.І.</w:t>
      </w:r>
      <w:r w:rsidR="00AC48A9" w:rsidRPr="00AC48A9">
        <w:rPr>
          <w:rFonts w:ascii="Times New Roman" w:hAnsi="Times New Roman"/>
          <w:sz w:val="28"/>
          <w:szCs w:val="28"/>
          <w:lang w:val="uk-UA"/>
        </w:rPr>
        <w:t xml:space="preserve"> та іншими народними депутатами України (реєстр. № 3329-</w:t>
      </w:r>
      <w:r w:rsidR="00AC48A9">
        <w:rPr>
          <w:rFonts w:ascii="Times New Roman" w:hAnsi="Times New Roman"/>
          <w:sz w:val="28"/>
          <w:szCs w:val="28"/>
          <w:lang w:val="uk-UA"/>
        </w:rPr>
        <w:t>2</w:t>
      </w:r>
      <w:r w:rsidR="00AC48A9" w:rsidRPr="00AC48A9">
        <w:rPr>
          <w:rFonts w:ascii="Times New Roman" w:hAnsi="Times New Roman"/>
          <w:sz w:val="28"/>
          <w:szCs w:val="28"/>
          <w:lang w:val="uk-UA"/>
        </w:rPr>
        <w:t xml:space="preserve"> від 28.04.2020 р)</w:t>
      </w:r>
      <w:r w:rsidR="00AC48A9">
        <w:rPr>
          <w:rFonts w:ascii="Times New Roman" w:hAnsi="Times New Roman"/>
          <w:sz w:val="28"/>
          <w:szCs w:val="28"/>
          <w:lang w:val="uk-UA"/>
        </w:rPr>
        <w:t>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Законопроектом (реєстр. № 3329 від 13.04.2020 р.) пропонується тимчасово, на період виконання заходів, спрямованих на запобігання виникненню і поширенню, локалізацію та ліквідацію спалахів, епідемій та пандемій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хвороби (COVID-19), визначений у рішенні Кабінету Міністрів України про встановлення карантину, до завершення виконання цих заходів, </w:t>
      </w:r>
      <w:r w:rsidRPr="00713669">
        <w:rPr>
          <w:rFonts w:ascii="Times New Roman" w:hAnsi="Times New Roman"/>
          <w:b/>
          <w:sz w:val="28"/>
          <w:szCs w:val="28"/>
          <w:lang w:val="uk-UA"/>
        </w:rPr>
        <w:t>звільнити від сплати усіх податків і зборів, передбачених Податковим кодексом України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, доходи у вигляді заробітної плати, премій та доплат до неї, які отримують платники податків, що є медичними працівниками, які безпосередньо зайняті на роботах з ліквідації захворювання серед людей на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коронавірусну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хворобу (COVID-19).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Перелік посад медичних працівників, на які поширюватиметься таке звільнення, пропонується визначати головним органом у системі центральних органів виконавчої влади, що забезпечує формування та реалізує державну політику у сфері охорони здоров’я, а також захисту населення від інфекційних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хвороб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AC48A9" w:rsidRDefault="00AC48A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AC48A9">
        <w:rPr>
          <w:rFonts w:ascii="Times New Roman" w:hAnsi="Times New Roman"/>
          <w:sz w:val="28"/>
          <w:szCs w:val="28"/>
          <w:lang w:val="uk-UA"/>
        </w:rPr>
        <w:lastRenderedPageBreak/>
        <w:t>Альтернат</w:t>
      </w:r>
      <w:r>
        <w:rPr>
          <w:rFonts w:ascii="Times New Roman" w:hAnsi="Times New Roman"/>
          <w:sz w:val="28"/>
          <w:szCs w:val="28"/>
          <w:lang w:val="uk-UA"/>
        </w:rPr>
        <w:t>ивним проектом (реєстр. № 3329-1</w:t>
      </w:r>
      <w:r w:rsidRPr="00AC48A9">
        <w:rPr>
          <w:rFonts w:ascii="Times New Roman" w:hAnsi="Times New Roman"/>
          <w:sz w:val="28"/>
          <w:szCs w:val="28"/>
          <w:lang w:val="uk-UA"/>
        </w:rPr>
        <w:t xml:space="preserve"> від 28.04.2020 р) пропонується, зокрема,</w:t>
      </w:r>
      <w:r w:rsidR="000A7B5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тимчасово до 30 червня 2020 року не включ</w:t>
      </w:r>
      <w:r w:rsidR="00FF0AA6">
        <w:rPr>
          <w:rFonts w:ascii="Times New Roman" w:hAnsi="Times New Roman"/>
          <w:sz w:val="28"/>
          <w:szCs w:val="28"/>
          <w:lang w:val="uk-UA"/>
        </w:rPr>
        <w:t>ати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до загального місячного (річного) оподатковуваного доходу платника податку доходи у вигляді заробітної плати нараховані (виплачені) медичним та іншим працівникам закладів охорони здоров’я державної та/або комунальної власності, що безпосередньо зайняті у ліквідації епідемії та здійсненні заходів з запобігання поширенню гострої респіраторної хвороби COVID-19, спричиненої </w:t>
      </w:r>
      <w:proofErr w:type="spellStart"/>
      <w:r w:rsidRPr="000A7B59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Pr="000A7B59">
        <w:rPr>
          <w:rFonts w:ascii="Times New Roman" w:hAnsi="Times New Roman"/>
          <w:sz w:val="28"/>
          <w:szCs w:val="28"/>
          <w:lang w:val="uk-UA"/>
        </w:rPr>
        <w:t xml:space="preserve"> SARS CoV-2 та лікуванням пацієнтів із випадками гострої респіраторної хвороби COVID-19, спричиненої </w:t>
      </w:r>
      <w:proofErr w:type="spellStart"/>
      <w:r w:rsidRPr="000A7B59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Pr="000A7B59">
        <w:rPr>
          <w:rFonts w:ascii="Times New Roman" w:hAnsi="Times New Roman"/>
          <w:sz w:val="28"/>
          <w:szCs w:val="28"/>
          <w:lang w:val="uk-UA"/>
        </w:rPr>
        <w:t xml:space="preserve"> SARS-CoV-2, за переліком, що визначається центральним органом виконавчої влади, що реалізує державну політику у сфері охорони здоров’я;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>ити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строк незастосування штрафних санкцій за порушення податкового законодавства, вчинені протягом періоду з 1 березня по 30 червня пропонується подовжити  включно до дня відміни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</w:t>
      </w:r>
      <w:proofErr w:type="spellStart"/>
      <w:r w:rsidRPr="000A7B59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Pr="000A7B59">
        <w:rPr>
          <w:rFonts w:ascii="Times New Roman" w:hAnsi="Times New Roman"/>
          <w:sz w:val="28"/>
          <w:szCs w:val="28"/>
          <w:lang w:val="uk-UA"/>
        </w:rPr>
        <w:t xml:space="preserve"> SARS-CoV-2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 xml:space="preserve"> 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>ити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строк не нарахування пені;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>ити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звільнення від сплати ЄСВ за себе </w:t>
      </w:r>
      <w:r w:rsidR="00FF0AA6">
        <w:rPr>
          <w:rFonts w:ascii="Times New Roman" w:hAnsi="Times New Roman"/>
          <w:sz w:val="28"/>
          <w:szCs w:val="28"/>
          <w:lang w:val="uk-UA"/>
        </w:rPr>
        <w:t>фізичними особами - підприємцями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та особами, які провадять незалежну професійну діяльність на період з 1 по 30 червня 2020 року; </w:t>
      </w:r>
    </w:p>
    <w:p w:rsidR="000A7B59" w:rsidRP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>ити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мораторі</w:t>
      </w:r>
      <w:r w:rsidR="00FF0AA6">
        <w:rPr>
          <w:rFonts w:ascii="Times New Roman" w:hAnsi="Times New Roman"/>
          <w:sz w:val="28"/>
          <w:szCs w:val="28"/>
          <w:lang w:val="uk-UA"/>
        </w:rPr>
        <w:t>й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 на проведення документальних та фактичних перевірок по день відміни карантину (включно), установленого Кабінетом Міністрів України з метою запобігання поширенню на території України гострої респіраторної хвороби COVID-19, спричиненої </w:t>
      </w:r>
      <w:proofErr w:type="spellStart"/>
      <w:r w:rsidRPr="000A7B59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Pr="000A7B59">
        <w:rPr>
          <w:rFonts w:ascii="Times New Roman" w:hAnsi="Times New Roman"/>
          <w:sz w:val="28"/>
          <w:szCs w:val="28"/>
          <w:lang w:val="uk-UA"/>
        </w:rPr>
        <w:t xml:space="preserve"> SARS-CoV-2). </w:t>
      </w:r>
    </w:p>
    <w:p w:rsidR="00FF0AA6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 xml:space="preserve">- зменшення вимог до мінімального розміру статутного капіталу банків з 500 млн. грн. до 200 млн. грн; </w:t>
      </w:r>
    </w:p>
    <w:p w:rsidR="000A7B59" w:rsidRDefault="000A7B59" w:rsidP="000A7B5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7B59">
        <w:rPr>
          <w:rFonts w:ascii="Times New Roman" w:hAnsi="Times New Roman"/>
          <w:sz w:val="28"/>
          <w:szCs w:val="28"/>
          <w:lang w:val="uk-UA"/>
        </w:rPr>
        <w:t>- продовж</w:t>
      </w:r>
      <w:r w:rsidR="00FF0AA6">
        <w:rPr>
          <w:rFonts w:ascii="Times New Roman" w:hAnsi="Times New Roman"/>
          <w:sz w:val="28"/>
          <w:szCs w:val="28"/>
          <w:lang w:val="uk-UA"/>
        </w:rPr>
        <w:t xml:space="preserve">ити </w:t>
      </w:r>
      <w:r w:rsidRPr="000A7B59">
        <w:rPr>
          <w:rFonts w:ascii="Times New Roman" w:hAnsi="Times New Roman"/>
          <w:sz w:val="28"/>
          <w:szCs w:val="28"/>
          <w:lang w:val="uk-UA"/>
        </w:rPr>
        <w:t xml:space="preserve">строк дії Закону України "Про спрощення процедур реорганізації та капіталізації банків", який завершується </w:t>
      </w:r>
      <w:r w:rsidR="00FF0AA6">
        <w:rPr>
          <w:rFonts w:ascii="Times New Roman" w:hAnsi="Times New Roman"/>
          <w:sz w:val="28"/>
          <w:szCs w:val="28"/>
          <w:lang w:val="uk-UA"/>
        </w:rPr>
        <w:t>1 серпня 2020 року до 2024 року.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Альтернативним проектом </w:t>
      </w:r>
      <w:r>
        <w:rPr>
          <w:rFonts w:ascii="Times New Roman" w:hAnsi="Times New Roman"/>
          <w:sz w:val="28"/>
          <w:szCs w:val="28"/>
          <w:lang w:val="uk-UA"/>
        </w:rPr>
        <w:t>(реєстр. № </w:t>
      </w:r>
      <w:r w:rsidRPr="00713669">
        <w:rPr>
          <w:rFonts w:ascii="Times New Roman" w:hAnsi="Times New Roman"/>
          <w:sz w:val="28"/>
          <w:szCs w:val="28"/>
          <w:lang w:val="uk-UA"/>
        </w:rPr>
        <w:t>3329-</w:t>
      </w:r>
      <w:r w:rsidR="00AC48A9">
        <w:rPr>
          <w:rFonts w:ascii="Times New Roman" w:hAnsi="Times New Roman"/>
          <w:sz w:val="28"/>
          <w:szCs w:val="28"/>
          <w:lang w:val="uk-UA"/>
        </w:rPr>
        <w:t>2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 від 28.04.2020 р)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3669">
        <w:rPr>
          <w:rFonts w:ascii="Times New Roman" w:hAnsi="Times New Roman"/>
          <w:sz w:val="28"/>
          <w:szCs w:val="28"/>
          <w:lang w:val="uk-UA"/>
        </w:rPr>
        <w:t>пропонується, зокрема,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- тимчасово до 30 червня 2020 року не включати до загального місячного (річного) оподатковуваного доходу платника податку доходи у вигляді заробітної плати нараховані (виплачені) медичним та іншим працівникам закладів охорони здоров’я державної та/або комунальної власності, що безпосередньо зайняті у ліквідації епідемії та здійсненні заходів з запобігання поширенню гострої респіраторної хвороби COVID-19, спричиненої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SARS‑CoV-2 та лікуванням пацієнтів із випадками гострої респіраторної хвороби COVID-19, </w:t>
      </w:r>
      <w:r w:rsidRPr="00713669">
        <w:rPr>
          <w:rFonts w:ascii="Times New Roman" w:hAnsi="Times New Roman"/>
          <w:sz w:val="28"/>
          <w:szCs w:val="28"/>
          <w:lang w:val="uk-UA"/>
        </w:rPr>
        <w:lastRenderedPageBreak/>
        <w:t xml:space="preserve">спричиненої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SARS-CoV-2, за переліком, що визначається центральним органом виконавчої влади, що реалізує державну політику у сфері охорони здоров’я;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- продовжити строк не застосування штрафних санкцій за порушення податкового законодавства, вчинені протягом періоду з 1 березня по останній календарний день місяця (включно), в якому завершиться дія карантину, встановленого Кабінетом Міністрів України на всій території України з метою запобігання поширенню на території України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хвороби (COVID-19);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- продовжити строк не нарахування пені по останній календарний день місяця (включно), в якому завершиться дія карантину, встановленого Кабінетом Міністрів України на всій території України з метою запобігання поширенню на території України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хвороби (COVID-19);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продовжити зві</w:t>
      </w:r>
      <w:r>
        <w:rPr>
          <w:rFonts w:ascii="Times New Roman" w:hAnsi="Times New Roman"/>
          <w:sz w:val="28"/>
          <w:szCs w:val="28"/>
          <w:lang w:val="uk-UA"/>
        </w:rPr>
        <w:t>льнення від сплати ЄСВ за себе фізичними особами – підприємцями т</w:t>
      </w:r>
      <w:r w:rsidRPr="00713669">
        <w:rPr>
          <w:rFonts w:ascii="Times New Roman" w:hAnsi="Times New Roman"/>
          <w:sz w:val="28"/>
          <w:szCs w:val="28"/>
          <w:lang w:val="uk-UA"/>
        </w:rPr>
        <w:t>а особами, які провадять незалежну професійну діяльність на період з 1 по 31 травня 2020 року;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- продовжити мораторій на проведення документальних та фактичних перевірок по останній календарний день місяця (включно), в якому завершиться дія карантину, встановленого Кабінетом Міністрів України на всій території України з метою запобігання поширенню на території України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хвороби (COVID-19);</w:t>
      </w:r>
      <w:bookmarkStart w:id="0" w:name="_GoBack"/>
      <w:bookmarkEnd w:id="0"/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зменшення вимог до мінімального розміру статутного капіталу банків з 500 млн. грн. до 200 млн. грн;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>- продовжити строк дії Закону України "Про спрощення процедур реорганізації та капіталізації банків", який завершується 1 серпня 2020 року до 2024 року.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13669">
        <w:rPr>
          <w:rFonts w:ascii="Times New Roman" w:hAnsi="Times New Roman"/>
          <w:b/>
          <w:sz w:val="28"/>
          <w:szCs w:val="28"/>
          <w:lang w:val="uk-UA"/>
        </w:rPr>
        <w:t>Враховуючи вищевикладене, Комітет вирішив: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1. Рекомендувати Верховній Раді України </w:t>
      </w:r>
      <w:r w:rsidR="002F7E21" w:rsidRPr="002F7E21">
        <w:rPr>
          <w:rFonts w:ascii="Times New Roman" w:hAnsi="Times New Roman"/>
          <w:sz w:val="28"/>
          <w:szCs w:val="28"/>
          <w:lang w:val="uk-UA"/>
        </w:rPr>
        <w:t xml:space="preserve">проект Закону про внесення змін до Податкового кодексу України та інших законів України щодо додаткової підтримки платників податків на період здійснення заходів, спрямованих на запобігання виникнення і поширення </w:t>
      </w:r>
      <w:proofErr w:type="spellStart"/>
      <w:r w:rsidR="002F7E21" w:rsidRPr="002F7E21">
        <w:rPr>
          <w:rFonts w:ascii="Times New Roman" w:hAnsi="Times New Roman"/>
          <w:sz w:val="28"/>
          <w:szCs w:val="28"/>
          <w:lang w:val="uk-UA"/>
        </w:rPr>
        <w:t>короновірусної</w:t>
      </w:r>
      <w:proofErr w:type="spellEnd"/>
      <w:r w:rsidR="002F7E21" w:rsidRPr="002F7E21">
        <w:rPr>
          <w:rFonts w:ascii="Times New Roman" w:hAnsi="Times New Roman"/>
          <w:sz w:val="28"/>
          <w:szCs w:val="28"/>
          <w:lang w:val="uk-UA"/>
        </w:rPr>
        <w:t xml:space="preserve"> хвороби (COVID-19), поданий народним депутатом України </w:t>
      </w:r>
      <w:proofErr w:type="spellStart"/>
      <w:r w:rsidR="002F7E21" w:rsidRPr="002F7E21">
        <w:rPr>
          <w:rFonts w:ascii="Times New Roman" w:hAnsi="Times New Roman"/>
          <w:sz w:val="28"/>
          <w:szCs w:val="28"/>
          <w:lang w:val="uk-UA"/>
        </w:rPr>
        <w:t>Железняком</w:t>
      </w:r>
      <w:proofErr w:type="spellEnd"/>
      <w:r w:rsidR="002F7E21" w:rsidRPr="002F7E21">
        <w:rPr>
          <w:rFonts w:ascii="Times New Roman" w:hAnsi="Times New Roman"/>
          <w:sz w:val="28"/>
          <w:szCs w:val="28"/>
          <w:lang w:val="uk-UA"/>
        </w:rPr>
        <w:t xml:space="preserve"> Я.І. та іншими народними депутатами України (реє</w:t>
      </w:r>
      <w:r w:rsidR="002F7E21">
        <w:rPr>
          <w:rFonts w:ascii="Times New Roman" w:hAnsi="Times New Roman"/>
          <w:sz w:val="28"/>
          <w:szCs w:val="28"/>
          <w:lang w:val="uk-UA"/>
        </w:rPr>
        <w:t>стр. № 3329-2 від 28.04.2020 р)</w:t>
      </w:r>
      <w:r w:rsidRPr="00713669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713669">
        <w:rPr>
          <w:rFonts w:ascii="Times New Roman" w:hAnsi="Times New Roman"/>
          <w:b/>
          <w:sz w:val="28"/>
          <w:szCs w:val="28"/>
          <w:lang w:val="uk-UA"/>
        </w:rPr>
        <w:t>прийняти за основу і в цілому як Закон.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13669">
        <w:rPr>
          <w:rFonts w:ascii="Times New Roman" w:hAnsi="Times New Roman"/>
          <w:sz w:val="28"/>
          <w:szCs w:val="28"/>
          <w:lang w:val="uk-UA"/>
        </w:rPr>
        <w:t xml:space="preserve">2. Співдоповідачем за зазначеним питанням на пленарному засіданні сесії Верховної Ради України визначити Голову Комітету Верховної Ради України з питань фінансів, податкової та митної політики, народного депутата України </w:t>
      </w:r>
      <w:proofErr w:type="spellStart"/>
      <w:r w:rsidRPr="00713669">
        <w:rPr>
          <w:rFonts w:ascii="Times New Roman" w:hAnsi="Times New Roman"/>
          <w:sz w:val="28"/>
          <w:szCs w:val="28"/>
          <w:lang w:val="uk-UA"/>
        </w:rPr>
        <w:t>Гетманцева</w:t>
      </w:r>
      <w:proofErr w:type="spellEnd"/>
      <w:r w:rsidRPr="00713669">
        <w:rPr>
          <w:rFonts w:ascii="Times New Roman" w:hAnsi="Times New Roman"/>
          <w:sz w:val="28"/>
          <w:szCs w:val="28"/>
          <w:lang w:val="uk-UA"/>
        </w:rPr>
        <w:t xml:space="preserve"> Д.О.</w:t>
      </w:r>
    </w:p>
    <w:p w:rsidR="00713669" w:rsidRPr="00713669" w:rsidRDefault="00713669" w:rsidP="00713669">
      <w:pPr>
        <w:spacing w:line="270" w:lineRule="atLeast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5E" w:rsidRPr="004A2D5C" w:rsidRDefault="00713669" w:rsidP="002F7E21">
      <w:pPr>
        <w:pStyle w:val="3"/>
        <w:ind w:firstLine="720"/>
        <w:rPr>
          <w:szCs w:val="28"/>
        </w:rPr>
      </w:pPr>
      <w:r w:rsidRPr="00282270">
        <w:rPr>
          <w:szCs w:val="28"/>
        </w:rPr>
        <w:t xml:space="preserve">Голова Комітету                                                               </w:t>
      </w:r>
      <w:r>
        <w:rPr>
          <w:szCs w:val="28"/>
        </w:rPr>
        <w:t xml:space="preserve">Д.О. </w:t>
      </w:r>
      <w:proofErr w:type="spellStart"/>
      <w:r>
        <w:rPr>
          <w:szCs w:val="28"/>
        </w:rPr>
        <w:t>Гетманцев</w:t>
      </w:r>
      <w:proofErr w:type="spellEnd"/>
    </w:p>
    <w:sectPr w:rsidR="00A7635E" w:rsidRPr="004A2D5C" w:rsidSect="002F7E21">
      <w:headerReference w:type="default" r:id="rId7"/>
      <w:headerReference w:type="first" r:id="rId8"/>
      <w:footerReference w:type="first" r:id="rId9"/>
      <w:pgSz w:w="11906" w:h="16838"/>
      <w:pgMar w:top="1134" w:right="85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F04" w:rsidRDefault="00620F04" w:rsidP="005E306B">
      <w:pPr>
        <w:spacing w:after="0" w:line="240" w:lineRule="auto"/>
      </w:pPr>
      <w:r>
        <w:separator/>
      </w:r>
    </w:p>
  </w:endnote>
  <w:endnote w:type="continuationSeparator" w:id="0">
    <w:p w:rsidR="00620F04" w:rsidRDefault="00620F0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20F0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F04" w:rsidRDefault="00620F04" w:rsidP="005E306B">
      <w:pPr>
        <w:spacing w:after="0" w:line="240" w:lineRule="auto"/>
      </w:pPr>
      <w:r>
        <w:separator/>
      </w:r>
    </w:p>
  </w:footnote>
  <w:footnote w:type="continuationSeparator" w:id="0">
    <w:p w:rsidR="00620F04" w:rsidRDefault="00620F0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40E70" w:rsidRPr="00053776" w:rsidTr="003E0669">
      <w:tc>
        <w:tcPr>
          <w:tcW w:w="1087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7B59"/>
    <w:rsid w:val="000F1586"/>
    <w:rsid w:val="00141617"/>
    <w:rsid w:val="00150449"/>
    <w:rsid w:val="00154156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2F7E21"/>
    <w:rsid w:val="0032109D"/>
    <w:rsid w:val="00340E70"/>
    <w:rsid w:val="003A554E"/>
    <w:rsid w:val="003A7AC4"/>
    <w:rsid w:val="003D1CBA"/>
    <w:rsid w:val="004002B8"/>
    <w:rsid w:val="00404648"/>
    <w:rsid w:val="00433327"/>
    <w:rsid w:val="00451750"/>
    <w:rsid w:val="004852FA"/>
    <w:rsid w:val="004A2D5C"/>
    <w:rsid w:val="004E4F5C"/>
    <w:rsid w:val="004F7B8A"/>
    <w:rsid w:val="0050620F"/>
    <w:rsid w:val="00514FD8"/>
    <w:rsid w:val="0055005A"/>
    <w:rsid w:val="0056039F"/>
    <w:rsid w:val="0056352F"/>
    <w:rsid w:val="005A4728"/>
    <w:rsid w:val="005B71F5"/>
    <w:rsid w:val="005E306B"/>
    <w:rsid w:val="005F20B5"/>
    <w:rsid w:val="00620F04"/>
    <w:rsid w:val="00626A3E"/>
    <w:rsid w:val="006312B2"/>
    <w:rsid w:val="00660B13"/>
    <w:rsid w:val="0066623D"/>
    <w:rsid w:val="006D13C5"/>
    <w:rsid w:val="006F10E8"/>
    <w:rsid w:val="00713669"/>
    <w:rsid w:val="00713E93"/>
    <w:rsid w:val="0073224C"/>
    <w:rsid w:val="007F5D91"/>
    <w:rsid w:val="0080545D"/>
    <w:rsid w:val="008655DD"/>
    <w:rsid w:val="00945B68"/>
    <w:rsid w:val="00957D31"/>
    <w:rsid w:val="009A720A"/>
    <w:rsid w:val="00A00059"/>
    <w:rsid w:val="00A60747"/>
    <w:rsid w:val="00A7635E"/>
    <w:rsid w:val="00A833C8"/>
    <w:rsid w:val="00AC48A9"/>
    <w:rsid w:val="00AD7F82"/>
    <w:rsid w:val="00AE6330"/>
    <w:rsid w:val="00B311E8"/>
    <w:rsid w:val="00BD02F7"/>
    <w:rsid w:val="00BD0801"/>
    <w:rsid w:val="00BE4B16"/>
    <w:rsid w:val="00BF1E95"/>
    <w:rsid w:val="00C11FB6"/>
    <w:rsid w:val="00C2397B"/>
    <w:rsid w:val="00C27AE9"/>
    <w:rsid w:val="00C86266"/>
    <w:rsid w:val="00CA7044"/>
    <w:rsid w:val="00CC39A1"/>
    <w:rsid w:val="00CD4A38"/>
    <w:rsid w:val="00CE3E1B"/>
    <w:rsid w:val="00CE6A4B"/>
    <w:rsid w:val="00CF4475"/>
    <w:rsid w:val="00D242C2"/>
    <w:rsid w:val="00D37FA2"/>
    <w:rsid w:val="00D52549"/>
    <w:rsid w:val="00D57E1B"/>
    <w:rsid w:val="00DF0115"/>
    <w:rsid w:val="00E638FF"/>
    <w:rsid w:val="00F55423"/>
    <w:rsid w:val="00F91DD3"/>
    <w:rsid w:val="00FC3DF4"/>
    <w:rsid w:val="00FF0AA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EC1FD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qFormat/>
    <w:locked/>
    <w:rsid w:val="00713669"/>
    <w:pPr>
      <w:keepNext/>
      <w:spacing w:after="0" w:line="360" w:lineRule="auto"/>
      <w:ind w:firstLine="1259"/>
      <w:jc w:val="both"/>
      <w:outlineLvl w:val="2"/>
    </w:pPr>
    <w:rPr>
      <w:rFonts w:ascii="Times New Roman" w:eastAsia="Times New Roman" w:hAnsi="Times New Roman"/>
      <w:b/>
      <w:bCs/>
      <w:sz w:val="28"/>
      <w:szCs w:val="1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713669"/>
    <w:rPr>
      <w:rFonts w:ascii="Times New Roman" w:eastAsia="Times New Roman" w:hAnsi="Times New Roman"/>
      <w:b/>
      <w:bCs/>
      <w:sz w:val="28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EB956-9A49-4BAB-B305-39F08D7D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4564</Words>
  <Characters>2603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Клишта Ольга Анатоліївна</cp:lastModifiedBy>
  <cp:revision>6</cp:revision>
  <cp:lastPrinted>2019-11-08T11:28:00Z</cp:lastPrinted>
  <dcterms:created xsi:type="dcterms:W3CDTF">2020-04-28T11:59:00Z</dcterms:created>
  <dcterms:modified xsi:type="dcterms:W3CDTF">2020-04-29T10:22:00Z</dcterms:modified>
</cp:coreProperties>
</file>