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328" w:rsidRPr="00964972" w:rsidRDefault="00415328" w:rsidP="00454A54">
      <w:pPr>
        <w:snapToGri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964972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</w:p>
    <w:p w:rsidR="00415328" w:rsidRDefault="00415328" w:rsidP="00454A54">
      <w:pPr>
        <w:snapToGri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15328" w:rsidRPr="00964972" w:rsidRDefault="00415328" w:rsidP="00454A54">
      <w:pPr>
        <w:snapToGri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64972">
        <w:rPr>
          <w:rFonts w:ascii="Times New Roman" w:hAnsi="Times New Roman" w:cs="Times New Roman"/>
          <w:sz w:val="28"/>
          <w:szCs w:val="28"/>
          <w:lang w:val="uk-UA"/>
        </w:rPr>
        <w:t xml:space="preserve">Вноситься народними </w:t>
      </w:r>
    </w:p>
    <w:p w:rsidR="00415328" w:rsidRPr="00964972" w:rsidRDefault="00415328" w:rsidP="00454A54">
      <w:pPr>
        <w:snapToGri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64972">
        <w:rPr>
          <w:rFonts w:ascii="Times New Roman" w:hAnsi="Times New Roman" w:cs="Times New Roman"/>
          <w:sz w:val="28"/>
          <w:szCs w:val="28"/>
          <w:lang w:val="uk-UA"/>
        </w:rPr>
        <w:t>депутатами України</w:t>
      </w:r>
    </w:p>
    <w:p w:rsidR="00415328" w:rsidRPr="00964972" w:rsidRDefault="00415328" w:rsidP="006446BC">
      <w:pPr>
        <w:snapToGrid w:val="0"/>
        <w:spacing w:before="240" w:after="24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64972">
        <w:rPr>
          <w:rFonts w:ascii="Times New Roman" w:hAnsi="Times New Roman" w:cs="Times New Roman"/>
          <w:sz w:val="28"/>
          <w:szCs w:val="28"/>
          <w:lang w:val="uk-UA"/>
        </w:rPr>
        <w:t>Королевською Н.Ю.</w:t>
      </w:r>
    </w:p>
    <w:p w:rsidR="00415328" w:rsidRPr="00964972" w:rsidRDefault="00415328" w:rsidP="006446BC">
      <w:pPr>
        <w:snapToGrid w:val="0"/>
        <w:spacing w:before="240" w:after="24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64972">
        <w:rPr>
          <w:rFonts w:ascii="Times New Roman" w:hAnsi="Times New Roman" w:cs="Times New Roman"/>
          <w:sz w:val="28"/>
          <w:szCs w:val="28"/>
          <w:lang w:val="uk-UA"/>
        </w:rPr>
        <w:t>Павленком Ю.О.</w:t>
      </w:r>
    </w:p>
    <w:p w:rsidR="00415328" w:rsidRDefault="00415328" w:rsidP="006446BC">
      <w:pPr>
        <w:snapToGrid w:val="0"/>
        <w:spacing w:before="120"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іншими народними </w:t>
      </w:r>
    </w:p>
    <w:p w:rsidR="00415328" w:rsidRPr="00964972" w:rsidRDefault="00415328" w:rsidP="006446BC">
      <w:pPr>
        <w:snapToGri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депутатами </w:t>
      </w:r>
      <w:r w:rsidRPr="00964972">
        <w:rPr>
          <w:rFonts w:ascii="Times New Roman" w:hAnsi="Times New Roman" w:cs="Times New Roman"/>
          <w:sz w:val="28"/>
          <w:szCs w:val="28"/>
          <w:lang w:val="uk-UA"/>
        </w:rPr>
        <w:t>України</w:t>
      </w:r>
    </w:p>
    <w:p w:rsidR="00415328" w:rsidRDefault="00415328" w:rsidP="00454A54">
      <w:pPr>
        <w:snapToGrid w:val="0"/>
        <w:spacing w:before="120" w:after="0" w:line="240" w:lineRule="auto"/>
        <w:ind w:firstLine="737"/>
        <w:jc w:val="center"/>
        <w:rPr>
          <w:rFonts w:ascii="Times New Roman" w:hAnsi="Times New Roman" w:cs="Times New Roman"/>
          <w:sz w:val="28"/>
          <w:szCs w:val="28"/>
        </w:rPr>
      </w:pPr>
    </w:p>
    <w:p w:rsidR="00415328" w:rsidRPr="00FB5368" w:rsidRDefault="00415328" w:rsidP="00454A54">
      <w:pPr>
        <w:snapToGrid w:val="0"/>
        <w:spacing w:before="120" w:after="0" w:line="240" w:lineRule="auto"/>
        <w:ind w:firstLine="737"/>
        <w:jc w:val="center"/>
        <w:rPr>
          <w:rFonts w:ascii="Times New Roman" w:hAnsi="Times New Roman" w:cs="Times New Roman"/>
          <w:sz w:val="28"/>
          <w:szCs w:val="28"/>
        </w:rPr>
      </w:pPr>
    </w:p>
    <w:p w:rsidR="00415328" w:rsidRPr="00964972" w:rsidRDefault="00415328" w:rsidP="00454A54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64972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ПОСТАНОВА</w:t>
      </w:r>
    </w:p>
    <w:p w:rsidR="00415328" w:rsidRPr="00964972" w:rsidRDefault="00415328" w:rsidP="00454A54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64972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415328" w:rsidRPr="00964972" w:rsidRDefault="00415328" w:rsidP="00454A54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15328" w:rsidRPr="00964972" w:rsidRDefault="00415328" w:rsidP="00454A54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649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звернення до Кабінету Міністрів України щодо </w:t>
      </w:r>
    </w:p>
    <w:p w:rsidR="00415328" w:rsidRPr="00964972" w:rsidRDefault="00415328" w:rsidP="00454A54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вжиття заходів, спрямованих на </w:t>
      </w:r>
      <w:r w:rsidRPr="00964972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забезпечення належного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15328" w:rsidRPr="00964972" w:rsidRDefault="00415328" w:rsidP="00454A54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649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соціального захисту дітей – вихованців інтернатних закладів, </w:t>
      </w:r>
    </w:p>
    <w:p w:rsidR="00415328" w:rsidRPr="00964972" w:rsidRDefault="00415328" w:rsidP="00454A54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64972">
        <w:rPr>
          <w:rFonts w:ascii="Times New Roman" w:hAnsi="Times New Roman" w:cs="Times New Roman"/>
          <w:b/>
          <w:bCs/>
          <w:sz w:val="28"/>
          <w:szCs w:val="28"/>
          <w:lang w:val="uk-UA"/>
        </w:rPr>
        <w:t>у тому числі дітей з інвалідністю, дітей-сиріт, дітей, позбавлених батьківського піклування, та осіб із їх числа</w:t>
      </w:r>
    </w:p>
    <w:p w:rsidR="00415328" w:rsidRPr="00964972" w:rsidRDefault="00415328" w:rsidP="00454A54">
      <w:pPr>
        <w:snapToGrid w:val="0"/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15328" w:rsidRPr="00964972" w:rsidRDefault="00415328" w:rsidP="002358A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 метою забезпечення і захисту прав та інтересів дітей, що виховуються в закладах системи інституційного догляду та виховання дітей, а також </w:t>
      </w:r>
      <w:r w:rsidRPr="00964972">
        <w:rPr>
          <w:rFonts w:ascii="Times New Roman" w:hAnsi="Times New Roman" w:cs="Times New Roman"/>
          <w:sz w:val="28"/>
          <w:szCs w:val="28"/>
          <w:lang w:val="uk-UA"/>
        </w:rPr>
        <w:t>дітей з інвалідністю, дітей-сиріт, дітей, позбавлених батьківського піклування, та осіб із їх числа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</w:p>
    <w:p w:rsidR="00415328" w:rsidRPr="00964972" w:rsidRDefault="00415328" w:rsidP="002358A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Верховна Рада України постановляє:</w:t>
      </w:r>
      <w:bookmarkStart w:id="1" w:name="o5"/>
      <w:bookmarkEnd w:id="1"/>
    </w:p>
    <w:p w:rsidR="00415328" w:rsidRPr="00964972" w:rsidRDefault="00415328" w:rsidP="002358A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1. Звернутися до Кабінету Міністрів України з вимогою невідкладно:</w:t>
      </w:r>
    </w:p>
    <w:p w:rsidR="00415328" w:rsidRPr="00964972" w:rsidRDefault="00415328" w:rsidP="002358A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забезпечити належний соціальний супровід дітей, які повернулися в сім'ї із закладів інституційного догляду та виховання у зв'язку із запровадженням на території України дії карантину, в першу чергу до сімей, де існує ризик вилучення дітей, а також сімей, що перебувають у складних життєвих обставинах;</w:t>
      </w:r>
    </w:p>
    <w:p w:rsidR="00415328" w:rsidRPr="00964972" w:rsidRDefault="00415328" w:rsidP="00226AD4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забезпечити працівників сфери соціального захисту населення, які здійснюють відвідування сімей, соціальний супровід дітей, товарами протиепідемічного призначення і засобами індивідуального захисту, необхідними для їх захисту від коронавірусної хвороби (COVID-19) і запобігання її поширенню;</w:t>
      </w:r>
    </w:p>
    <w:p w:rsidR="00415328" w:rsidRDefault="00415328" w:rsidP="00C9092B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подати на розгляд Верховної Ради України пропозиції щодо внесення змін до Державного бюджету України на 2020 рік в частині збільшення видатків на підвищення не менше ніж на 50 відсотків державної соціальної допомоги на дітей-сиріт та дітей, позбавлених батьківського піклування, та 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 xml:space="preserve">грошового забезпечення батькам-вихователям і прийомним батькам за надання соціальних послуг у дитячих будинках сімейного типу та прийомних сім'ях, оплати послуг патронатного вихователя, соціальної допомоги на утримання дитини в сім'ї патронатного вихователя, </w:t>
      </w:r>
      <w:r w:rsidRPr="00176B9F">
        <w:rPr>
          <w:rFonts w:ascii="Times New Roman" w:hAnsi="Times New Roman" w:cs="Times New Roman"/>
          <w:sz w:val="28"/>
          <w:szCs w:val="28"/>
          <w:lang w:val="uk-UA" w:eastAsia="ru-RU"/>
        </w:rPr>
        <w:t>допомог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и</w:t>
      </w:r>
      <w:r w:rsidRPr="00176B9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 дітей, над якими встановлено опіку чи піклування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забезпечення житлом дітей-сиріт, дітей, позбавлених батьківського піклування,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та 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осіб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з їх числа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;</w:t>
      </w:r>
    </w:p>
    <w:p w:rsidR="00415328" w:rsidRDefault="00415328" w:rsidP="00F373E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подати на розгляд Верховної Ради України пропозиції щодо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збільшення розміру </w:t>
      </w:r>
      <w:r w:rsidRPr="00176B9F">
        <w:rPr>
          <w:rFonts w:ascii="Times New Roman" w:hAnsi="Times New Roman" w:cs="Times New Roman"/>
          <w:sz w:val="28"/>
          <w:szCs w:val="28"/>
          <w:lang w:val="uk-UA" w:eastAsia="ru-RU"/>
        </w:rPr>
        <w:t>допомог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и</w:t>
      </w:r>
      <w:r w:rsidRPr="00176B9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 дітей, над якими встановлено опіку чи піклування,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 метою забезпечення однакової державної підтримки дітей незалежно форми сімейного влаштування.</w:t>
      </w:r>
    </w:p>
    <w:p w:rsidR="00415328" w:rsidRPr="00964972" w:rsidRDefault="00415328" w:rsidP="005A5545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2. Кабінету Міністрів України у місячний строк з дня прийняття цієї Постанови забезпечити:</w:t>
      </w:r>
    </w:p>
    <w:p w:rsidR="00415328" w:rsidRPr="00964972" w:rsidRDefault="00415328" w:rsidP="00687643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2.1. Розробку та затвердження:</w:t>
      </w:r>
    </w:p>
    <w:p w:rsidR="00415328" w:rsidRPr="00964972" w:rsidRDefault="00415328" w:rsidP="00E63BB7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державних стандартів соціальних послуг: "Догляду і виховання дитини в сім'ї патронатного вихователя "Денний догляд для дітей з інвалідністю"; "Догляду та виховання дітей в умовах, наближених до сімейних"; "Підтриманого проживання для дітей з інвалідністю віком від 16 років, у тому числі з числа випускників інтернатних закладів, малих групових будинків, прийомних сімей, дитячих будинків сімейного типу";</w:t>
      </w:r>
    </w:p>
    <w:p w:rsidR="00415328" w:rsidRPr="00964972" w:rsidRDefault="00415328" w:rsidP="00687643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програми соціально-психологічної реабілітації дітей, які опинились у складних життєвих обставинах;</w:t>
      </w:r>
    </w:p>
    <w:p w:rsidR="00415328" w:rsidRPr="00964972" w:rsidRDefault="00415328" w:rsidP="00687643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методики своєчасного виявлення дітей,  які перебувають у складних життєвих обставинах, та сімей з дітьми, які мають найвищий ризик потрапляння в складні життєві обставини (в т.ч., дітей з особливими освітніми потребами), визначення переліку дій щодо належного реагування та залучення відповідних фахівців;</w:t>
      </w:r>
    </w:p>
    <w:p w:rsidR="00415328" w:rsidRPr="00964972" w:rsidRDefault="00415328" w:rsidP="00842E10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положення про діяльність мобільних бригад для надання соціальних послуг за місцем проживання дітям з інвалідністю та сім’ям з дітьми;</w:t>
      </w:r>
    </w:p>
    <w:p w:rsidR="00415328" w:rsidRPr="00964972" w:rsidRDefault="00415328" w:rsidP="00842E10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положення про індивідуальну програму реабілітації дитини, яка перебуває в центрі соціально-психологічної реабілітації дітей або притулку для дітей.</w:t>
      </w:r>
    </w:p>
    <w:p w:rsidR="00415328" w:rsidRPr="00964972" w:rsidRDefault="00415328" w:rsidP="00C9092B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2.2. Організацію формування державного замовлення на соціальних педагогів, фахівців, які надають соціальні послуги дітям та сім’ям з дітьми.</w:t>
      </w:r>
    </w:p>
    <w:p w:rsidR="00415328" w:rsidRPr="00964972" w:rsidRDefault="00415328" w:rsidP="00122C10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3. Кабінету Міністрів України у шестимісячний строк з дня прийняття цієї Постанови:</w:t>
      </w:r>
    </w:p>
    <w:p w:rsidR="00415328" w:rsidRPr="00964972" w:rsidRDefault="00415328" w:rsidP="00BD3947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забезпечити впровадження заходів з підготовки дитини, яка перебувала в закладі інституційного догляду та виховання дітей до повернення до сім'ї та проживання в громаді (реінтеграції) або влаштування до сімейної форми виховання (інтеграції), підготовки до самостійного життя або підтриманого проживання;</w:t>
      </w:r>
    </w:p>
    <w:p w:rsidR="00415328" w:rsidRPr="00964972" w:rsidRDefault="00415328" w:rsidP="00454A54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 xml:space="preserve">переглянути нормативи матеріального та грошового забезпечення дітей-сиріт та дітей, позбавлених батьківського піклування,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та 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осіб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з їх числа, з метою приведення їх у відповідність до реальних потреб дітей, а також визначити вартісне і матеріальне забезпечення поняття "повне державне забезпечення (утримання)";</w:t>
      </w:r>
    </w:p>
    <w:p w:rsidR="00415328" w:rsidRPr="00964972" w:rsidRDefault="00415328" w:rsidP="00454A54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затвердити нормативно-правий акт щодо забезпечення гарантованого першого робочого місця для дітей-сиріт та дітей, позбавлених батьківського піклування, та осіб із їх числа;</w:t>
      </w:r>
    </w:p>
    <w:p w:rsidR="00415328" w:rsidRPr="00964972" w:rsidRDefault="00415328" w:rsidP="00454A54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затвердити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порядок постановки дітей-сиріт, 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дітей, позбавлених батьківського піклування,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та 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осіб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>з їх числа на облік громадян, які потребують поліпшення житлових умов.</w:t>
      </w:r>
    </w:p>
    <w:p w:rsidR="00415328" w:rsidRDefault="00415328" w:rsidP="00454A54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4</w:t>
      </w:r>
      <w:r w:rsidRPr="00F67E30">
        <w:rPr>
          <w:rFonts w:ascii="Times New Roman" w:hAnsi="Times New Roman" w:cs="Times New Roman"/>
          <w:sz w:val="28"/>
          <w:szCs w:val="28"/>
          <w:lang w:val="uk-UA" w:eastAsia="ru-RU"/>
        </w:rPr>
        <w:t>. Контроль за виконанням цієї Постанови покласти на Комітет Верховної Ради України з питань гуманітарної та інформаційної політики.</w:t>
      </w:r>
    </w:p>
    <w:p w:rsidR="00415328" w:rsidRPr="00964972" w:rsidRDefault="00415328" w:rsidP="00454A54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5</w:t>
      </w:r>
      <w:r w:rsidRPr="0096497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Ця Постанова набирає чинності з дня її прийняття.  </w:t>
      </w:r>
    </w:p>
    <w:p w:rsidR="00415328" w:rsidRPr="00964972" w:rsidRDefault="00415328" w:rsidP="00454A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bookmarkStart w:id="2" w:name="o39"/>
      <w:bookmarkStart w:id="3" w:name="n21"/>
      <w:bookmarkEnd w:id="2"/>
      <w:bookmarkEnd w:id="3"/>
    </w:p>
    <w:p w:rsidR="00415328" w:rsidRPr="00964972" w:rsidRDefault="00415328" w:rsidP="00454A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415328" w:rsidRPr="00964972" w:rsidRDefault="00415328" w:rsidP="00454A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415328" w:rsidRPr="00964972" w:rsidRDefault="00415328" w:rsidP="00454A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964972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Голова Верховної Ради </w:t>
      </w:r>
    </w:p>
    <w:p w:rsidR="00415328" w:rsidRPr="00964972" w:rsidRDefault="00415328" w:rsidP="00454A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964972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             України</w:t>
      </w:r>
    </w:p>
    <w:sectPr w:rsidR="00415328" w:rsidRPr="00964972" w:rsidSect="002E568D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BA1" w:rsidRDefault="00E32BA1">
      <w:r>
        <w:separator/>
      </w:r>
    </w:p>
  </w:endnote>
  <w:endnote w:type="continuationSeparator" w:id="0">
    <w:p w:rsidR="00E32BA1" w:rsidRDefault="00E32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BA1" w:rsidRDefault="00E32BA1">
      <w:r>
        <w:separator/>
      </w:r>
    </w:p>
  </w:footnote>
  <w:footnote w:type="continuationSeparator" w:id="0">
    <w:p w:rsidR="00E32BA1" w:rsidRDefault="00E32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328" w:rsidRPr="002E568D" w:rsidRDefault="00415328" w:rsidP="002E568D">
    <w:pPr>
      <w:pStyle w:val="a4"/>
      <w:framePr w:wrap="auto" w:vAnchor="text" w:hAnchor="margin" w:xAlign="center" w:y="1"/>
      <w:spacing w:after="0" w:line="240" w:lineRule="auto"/>
      <w:rPr>
        <w:rStyle w:val="a6"/>
        <w:rFonts w:ascii="Times New Roman" w:hAnsi="Times New Roman" w:cs="Times New Roman"/>
        <w:sz w:val="24"/>
        <w:szCs w:val="24"/>
      </w:rPr>
    </w:pPr>
    <w:r w:rsidRPr="002E568D">
      <w:rPr>
        <w:rStyle w:val="a6"/>
        <w:rFonts w:ascii="Times New Roman" w:hAnsi="Times New Roman" w:cs="Times New Roman"/>
        <w:sz w:val="24"/>
        <w:szCs w:val="24"/>
      </w:rPr>
      <w:fldChar w:fldCharType="begin"/>
    </w:r>
    <w:r w:rsidRPr="002E568D">
      <w:rPr>
        <w:rStyle w:val="a6"/>
        <w:rFonts w:ascii="Times New Roman" w:hAnsi="Times New Roman" w:cs="Times New Roman"/>
        <w:sz w:val="24"/>
        <w:szCs w:val="24"/>
      </w:rPr>
      <w:instrText xml:space="preserve">PAGE  </w:instrText>
    </w:r>
    <w:r w:rsidRPr="002E568D">
      <w:rPr>
        <w:rStyle w:val="a6"/>
        <w:rFonts w:ascii="Times New Roman" w:hAnsi="Times New Roman" w:cs="Times New Roman"/>
        <w:sz w:val="24"/>
        <w:szCs w:val="24"/>
      </w:rPr>
      <w:fldChar w:fldCharType="separate"/>
    </w:r>
    <w:r w:rsidR="00BC3416">
      <w:rPr>
        <w:rStyle w:val="a6"/>
        <w:rFonts w:ascii="Times New Roman" w:hAnsi="Times New Roman" w:cs="Times New Roman"/>
        <w:noProof/>
        <w:sz w:val="24"/>
        <w:szCs w:val="24"/>
      </w:rPr>
      <w:t>3</w:t>
    </w:r>
    <w:r w:rsidRPr="002E568D">
      <w:rPr>
        <w:rStyle w:val="a6"/>
        <w:rFonts w:ascii="Times New Roman" w:hAnsi="Times New Roman" w:cs="Times New Roman"/>
        <w:sz w:val="24"/>
        <w:szCs w:val="24"/>
      </w:rPr>
      <w:fldChar w:fldCharType="end"/>
    </w:r>
  </w:p>
  <w:p w:rsidR="00415328" w:rsidRPr="002E568D" w:rsidRDefault="00415328">
    <w:pPr>
      <w:pStyle w:val="a4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32F5D"/>
    <w:multiLevelType w:val="hybridMultilevel"/>
    <w:tmpl w:val="760ABC9C"/>
    <w:lvl w:ilvl="0" w:tplc="A3DE0EF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E1D549D"/>
    <w:multiLevelType w:val="hybridMultilevel"/>
    <w:tmpl w:val="84984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3B90438"/>
    <w:multiLevelType w:val="hybridMultilevel"/>
    <w:tmpl w:val="2AA8E80E"/>
    <w:lvl w:ilvl="0" w:tplc="F54AAE1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activeWritingStyle w:appName="MSWord" w:lang="ru-RU" w:vendorID="64" w:dllVersion="131078" w:nlCheck="1" w:checkStyle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40C"/>
    <w:rsid w:val="00010AEE"/>
    <w:rsid w:val="00012290"/>
    <w:rsid w:val="00020A2E"/>
    <w:rsid w:val="000646CF"/>
    <w:rsid w:val="00080630"/>
    <w:rsid w:val="000F5042"/>
    <w:rsid w:val="00122C10"/>
    <w:rsid w:val="00154329"/>
    <w:rsid w:val="00165761"/>
    <w:rsid w:val="00176B9F"/>
    <w:rsid w:val="00182D29"/>
    <w:rsid w:val="001C295A"/>
    <w:rsid w:val="00226AD4"/>
    <w:rsid w:val="002358AA"/>
    <w:rsid w:val="00263F7A"/>
    <w:rsid w:val="002A060D"/>
    <w:rsid w:val="002D6B86"/>
    <w:rsid w:val="002E436C"/>
    <w:rsid w:val="002E568D"/>
    <w:rsid w:val="002F4157"/>
    <w:rsid w:val="00303BD4"/>
    <w:rsid w:val="00340421"/>
    <w:rsid w:val="00355487"/>
    <w:rsid w:val="003A10FE"/>
    <w:rsid w:val="003B1F22"/>
    <w:rsid w:val="003D313E"/>
    <w:rsid w:val="00415328"/>
    <w:rsid w:val="00454A54"/>
    <w:rsid w:val="00460FE3"/>
    <w:rsid w:val="004A38E6"/>
    <w:rsid w:val="004D460E"/>
    <w:rsid w:val="004E188A"/>
    <w:rsid w:val="004F7158"/>
    <w:rsid w:val="00516945"/>
    <w:rsid w:val="0052311C"/>
    <w:rsid w:val="005452D9"/>
    <w:rsid w:val="005816B4"/>
    <w:rsid w:val="005A5545"/>
    <w:rsid w:val="005E0050"/>
    <w:rsid w:val="005E2D26"/>
    <w:rsid w:val="005F7F78"/>
    <w:rsid w:val="00602182"/>
    <w:rsid w:val="00622F38"/>
    <w:rsid w:val="0063356A"/>
    <w:rsid w:val="006446BC"/>
    <w:rsid w:val="0066273A"/>
    <w:rsid w:val="00672ADA"/>
    <w:rsid w:val="00687643"/>
    <w:rsid w:val="006C3A63"/>
    <w:rsid w:val="006D4179"/>
    <w:rsid w:val="006D4ACE"/>
    <w:rsid w:val="00734123"/>
    <w:rsid w:val="00766A70"/>
    <w:rsid w:val="00767886"/>
    <w:rsid w:val="00771563"/>
    <w:rsid w:val="00786653"/>
    <w:rsid w:val="007B56F0"/>
    <w:rsid w:val="007B72F0"/>
    <w:rsid w:val="007C48E3"/>
    <w:rsid w:val="00842E10"/>
    <w:rsid w:val="008E5BB0"/>
    <w:rsid w:val="008E5BB4"/>
    <w:rsid w:val="008F6B06"/>
    <w:rsid w:val="00913303"/>
    <w:rsid w:val="00916843"/>
    <w:rsid w:val="009429F0"/>
    <w:rsid w:val="0094640C"/>
    <w:rsid w:val="00964972"/>
    <w:rsid w:val="009760EA"/>
    <w:rsid w:val="00987485"/>
    <w:rsid w:val="009A2F56"/>
    <w:rsid w:val="009E1764"/>
    <w:rsid w:val="009F73E4"/>
    <w:rsid w:val="00A370E0"/>
    <w:rsid w:val="00AB3614"/>
    <w:rsid w:val="00AB70C7"/>
    <w:rsid w:val="00AD1934"/>
    <w:rsid w:val="00AE527C"/>
    <w:rsid w:val="00AE6D6A"/>
    <w:rsid w:val="00B06E8D"/>
    <w:rsid w:val="00B27E79"/>
    <w:rsid w:val="00B4250F"/>
    <w:rsid w:val="00B80B88"/>
    <w:rsid w:val="00BC3416"/>
    <w:rsid w:val="00BD3947"/>
    <w:rsid w:val="00BE35B9"/>
    <w:rsid w:val="00BE64D3"/>
    <w:rsid w:val="00C01C64"/>
    <w:rsid w:val="00C125B0"/>
    <w:rsid w:val="00C1731E"/>
    <w:rsid w:val="00C70F3B"/>
    <w:rsid w:val="00C9092B"/>
    <w:rsid w:val="00CE6F3C"/>
    <w:rsid w:val="00D24D31"/>
    <w:rsid w:val="00D770D0"/>
    <w:rsid w:val="00D97775"/>
    <w:rsid w:val="00DC1F2C"/>
    <w:rsid w:val="00DF1A4D"/>
    <w:rsid w:val="00E113F7"/>
    <w:rsid w:val="00E32BA1"/>
    <w:rsid w:val="00E63BB7"/>
    <w:rsid w:val="00E75918"/>
    <w:rsid w:val="00E92183"/>
    <w:rsid w:val="00EE1618"/>
    <w:rsid w:val="00F04B4B"/>
    <w:rsid w:val="00F15018"/>
    <w:rsid w:val="00F15A5C"/>
    <w:rsid w:val="00F27306"/>
    <w:rsid w:val="00F34726"/>
    <w:rsid w:val="00F373E8"/>
    <w:rsid w:val="00F529FC"/>
    <w:rsid w:val="00F67E30"/>
    <w:rsid w:val="00F725F2"/>
    <w:rsid w:val="00FB5368"/>
    <w:rsid w:val="00FD2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10A4147-8B9B-4B8F-AFF4-7A159E144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775"/>
    <w:pPr>
      <w:spacing w:after="200" w:line="276" w:lineRule="auto"/>
    </w:pPr>
    <w:rPr>
      <w:rFonts w:cs="Calibri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4640C"/>
    <w:pPr>
      <w:ind w:left="720"/>
    </w:pPr>
  </w:style>
  <w:style w:type="paragraph" w:customStyle="1" w:styleId="rvps2">
    <w:name w:val="rvps2"/>
    <w:basedOn w:val="a"/>
    <w:uiPriority w:val="99"/>
    <w:rsid w:val="005816B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vts52">
    <w:name w:val="rvts52"/>
    <w:basedOn w:val="a0"/>
    <w:uiPriority w:val="99"/>
    <w:rsid w:val="005816B4"/>
  </w:style>
  <w:style w:type="paragraph" w:customStyle="1" w:styleId="Default">
    <w:name w:val="Default"/>
    <w:uiPriority w:val="99"/>
    <w:rsid w:val="00AB70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ru-RU" w:eastAsia="ru-RU"/>
    </w:rPr>
  </w:style>
  <w:style w:type="paragraph" w:customStyle="1" w:styleId="1">
    <w:name w:val="Абзац списка1"/>
    <w:basedOn w:val="a"/>
    <w:uiPriority w:val="99"/>
    <w:rsid w:val="003A10FE"/>
    <w:pPr>
      <w:spacing w:after="160" w:line="259" w:lineRule="auto"/>
      <w:ind w:left="720"/>
    </w:pPr>
    <w:rPr>
      <w:lang w:val="en-US" w:eastAsia="en-US"/>
    </w:rPr>
  </w:style>
  <w:style w:type="paragraph" w:styleId="a4">
    <w:name w:val="header"/>
    <w:basedOn w:val="a"/>
    <w:link w:val="a5"/>
    <w:uiPriority w:val="99"/>
    <w:rsid w:val="002E568D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2A060D"/>
    <w:rPr>
      <w:lang w:val="ru-RU" w:eastAsia="ja-JP"/>
    </w:rPr>
  </w:style>
  <w:style w:type="character" w:styleId="a6">
    <w:name w:val="page number"/>
    <w:basedOn w:val="a0"/>
    <w:uiPriority w:val="99"/>
    <w:rsid w:val="002E568D"/>
  </w:style>
  <w:style w:type="paragraph" w:styleId="a7">
    <w:name w:val="footer"/>
    <w:basedOn w:val="a"/>
    <w:link w:val="a8"/>
    <w:uiPriority w:val="99"/>
    <w:rsid w:val="002E568D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2A060D"/>
    <w:rPr>
      <w:lang w:val="ru-RU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2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08A4B6-8AD6-4398-B4A9-F997972DC6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031670-70A7-4AD8-B028-1D2012734B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B7D0BC-F6DC-4B1C-A61D-75A8D28991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3148</Words>
  <Characters>1795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2020-04-29T13:07:00Z</dcterms:created>
  <dcterms:modified xsi:type="dcterms:W3CDTF">2020-04-29T13:07:00Z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