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25F" w:rsidRDefault="0041725F" w:rsidP="0041725F">
      <w:pPr>
        <w:jc w:val="right"/>
        <w:rPr>
          <w:b/>
          <w:bCs/>
          <w:szCs w:val="28"/>
        </w:rPr>
      </w:pPr>
    </w:p>
    <w:p w:rsidR="0041725F" w:rsidRPr="00F96B37" w:rsidRDefault="0041725F" w:rsidP="0041725F">
      <w:pPr>
        <w:jc w:val="center"/>
        <w:rPr>
          <w:b/>
          <w:bCs/>
          <w:szCs w:val="28"/>
        </w:rPr>
      </w:pPr>
      <w:r w:rsidRPr="00F96B37">
        <w:rPr>
          <w:b/>
          <w:bCs/>
          <w:szCs w:val="28"/>
        </w:rPr>
        <w:t>Комітет Верховної Ради України</w:t>
      </w:r>
    </w:p>
    <w:p w:rsidR="0041725F" w:rsidRPr="00F96B37" w:rsidRDefault="0041725F" w:rsidP="0041725F">
      <w:pPr>
        <w:jc w:val="center"/>
        <w:rPr>
          <w:b/>
          <w:bCs/>
          <w:szCs w:val="28"/>
        </w:rPr>
      </w:pPr>
      <w:r w:rsidRPr="00F96B37">
        <w:rPr>
          <w:b/>
          <w:bCs/>
          <w:szCs w:val="28"/>
        </w:rPr>
        <w:t>з питань</w:t>
      </w:r>
      <w:r w:rsidR="00AE3D7C">
        <w:rPr>
          <w:b/>
          <w:bCs/>
          <w:szCs w:val="28"/>
        </w:rPr>
        <w:t xml:space="preserve"> фінансів,</w:t>
      </w:r>
      <w:r w:rsidRPr="00F96B37">
        <w:rPr>
          <w:b/>
          <w:bCs/>
          <w:szCs w:val="28"/>
        </w:rPr>
        <w:t xml:space="preserve"> податкової та митної політики</w:t>
      </w:r>
    </w:p>
    <w:p w:rsidR="0041725F" w:rsidRPr="00F96B37" w:rsidRDefault="0041725F" w:rsidP="0041725F">
      <w:pPr>
        <w:jc w:val="center"/>
        <w:rPr>
          <w:b/>
          <w:bCs/>
          <w:szCs w:val="28"/>
        </w:rPr>
      </w:pPr>
    </w:p>
    <w:p w:rsidR="0041725F" w:rsidRPr="00F96B37" w:rsidRDefault="0041725F" w:rsidP="0041725F">
      <w:pPr>
        <w:jc w:val="center"/>
        <w:rPr>
          <w:b/>
          <w:bCs/>
          <w:spacing w:val="80"/>
          <w:szCs w:val="28"/>
        </w:rPr>
      </w:pPr>
      <w:r w:rsidRPr="00F96B37">
        <w:rPr>
          <w:b/>
          <w:bCs/>
          <w:spacing w:val="80"/>
          <w:szCs w:val="28"/>
        </w:rPr>
        <w:t>РІШЕННЯ</w:t>
      </w:r>
    </w:p>
    <w:p w:rsidR="0041725F" w:rsidRPr="00F80574" w:rsidRDefault="00F129BC" w:rsidP="00F129BC">
      <w:pPr>
        <w:ind w:firstLine="567"/>
        <w:jc w:val="center"/>
        <w:rPr>
          <w:b/>
          <w:szCs w:val="28"/>
        </w:rPr>
      </w:pPr>
      <w:r>
        <w:rPr>
          <w:b/>
        </w:rPr>
        <w:t>до п</w:t>
      </w:r>
      <w:r w:rsidRPr="00F129BC">
        <w:rPr>
          <w:b/>
        </w:rPr>
        <w:t>роект</w:t>
      </w:r>
      <w:r>
        <w:rPr>
          <w:b/>
        </w:rPr>
        <w:t>у Закону «П</w:t>
      </w:r>
      <w:r w:rsidRPr="00F129BC">
        <w:rPr>
          <w:b/>
        </w:rPr>
        <w:t>ро внесення змін до деяких законодавчих актів України щодо звільнення від сплати судового збору у зв'язку з оскарженням постанов у справах про адміністративні правопорушення</w:t>
      </w:r>
      <w:r>
        <w:rPr>
          <w:b/>
        </w:rPr>
        <w:t xml:space="preserve">» </w:t>
      </w:r>
      <w:r w:rsidR="00F80574" w:rsidRPr="00F80574">
        <w:rPr>
          <w:b/>
          <w:szCs w:val="28"/>
        </w:rPr>
        <w:t>(реєстр. №3</w:t>
      </w:r>
      <w:r>
        <w:rPr>
          <w:b/>
          <w:szCs w:val="28"/>
        </w:rPr>
        <w:t>424 від 04</w:t>
      </w:r>
      <w:r w:rsidR="00F80574" w:rsidRPr="00F80574">
        <w:rPr>
          <w:b/>
          <w:szCs w:val="28"/>
        </w:rPr>
        <w:t>.0</w:t>
      </w:r>
      <w:r>
        <w:rPr>
          <w:b/>
          <w:szCs w:val="28"/>
        </w:rPr>
        <w:t>5</w:t>
      </w:r>
      <w:r w:rsidR="00F80574" w:rsidRPr="00F80574">
        <w:rPr>
          <w:b/>
          <w:szCs w:val="28"/>
        </w:rPr>
        <w:t xml:space="preserve">.2020) </w:t>
      </w:r>
    </w:p>
    <w:p w:rsidR="0041725F" w:rsidRPr="00F80574" w:rsidRDefault="0041725F" w:rsidP="0041725F">
      <w:pPr>
        <w:spacing w:line="270" w:lineRule="atLeast"/>
        <w:ind w:firstLine="851"/>
        <w:jc w:val="center"/>
        <w:rPr>
          <w:b/>
        </w:rPr>
      </w:pPr>
    </w:p>
    <w:p w:rsidR="0041725F" w:rsidRDefault="0041725F" w:rsidP="0041725F">
      <w:pPr>
        <w:spacing w:line="270" w:lineRule="atLeast"/>
        <w:ind w:firstLine="851"/>
        <w:jc w:val="center"/>
      </w:pPr>
    </w:p>
    <w:p w:rsidR="00F129BC" w:rsidRPr="00F129BC" w:rsidRDefault="0041725F" w:rsidP="00F129BC">
      <w:pPr>
        <w:ind w:firstLine="567"/>
        <w:jc w:val="both"/>
        <w:rPr>
          <w:szCs w:val="28"/>
        </w:rPr>
      </w:pPr>
      <w:r w:rsidRPr="00C34895">
        <w:rPr>
          <w:szCs w:val="28"/>
        </w:rPr>
        <w:t>Комітет Верховної Ради України з питань</w:t>
      </w:r>
      <w:r w:rsidR="00AE3D7C">
        <w:rPr>
          <w:szCs w:val="28"/>
        </w:rPr>
        <w:t xml:space="preserve"> фінансів,</w:t>
      </w:r>
      <w:r w:rsidRPr="00C34895">
        <w:rPr>
          <w:szCs w:val="28"/>
        </w:rPr>
        <w:t xml:space="preserve"> податкової та митної політики на своєму засіданні</w:t>
      </w:r>
      <w:r>
        <w:rPr>
          <w:szCs w:val="28"/>
        </w:rPr>
        <w:t xml:space="preserve"> </w:t>
      </w:r>
      <w:r w:rsidR="00F129BC">
        <w:rPr>
          <w:szCs w:val="28"/>
        </w:rPr>
        <w:t>17</w:t>
      </w:r>
      <w:r w:rsidR="00D0558D">
        <w:rPr>
          <w:szCs w:val="28"/>
        </w:rPr>
        <w:t xml:space="preserve"> вересня 2020 року</w:t>
      </w:r>
      <w:r w:rsidR="00F129BC">
        <w:rPr>
          <w:szCs w:val="28"/>
        </w:rPr>
        <w:t xml:space="preserve"> (протокол № 44</w:t>
      </w:r>
      <w:r w:rsidR="00A2659B">
        <w:rPr>
          <w:szCs w:val="28"/>
        </w:rPr>
        <w:t xml:space="preserve">) </w:t>
      </w:r>
      <w:r w:rsidR="00F14B0C">
        <w:rPr>
          <w:szCs w:val="28"/>
        </w:rPr>
        <w:t xml:space="preserve">розглянув порівняльну таблицю до </w:t>
      </w:r>
      <w:r w:rsidRPr="0063735F">
        <w:rPr>
          <w:szCs w:val="28"/>
        </w:rPr>
        <w:t>друго</w:t>
      </w:r>
      <w:r w:rsidR="00F14B0C">
        <w:rPr>
          <w:szCs w:val="28"/>
        </w:rPr>
        <w:t>го</w:t>
      </w:r>
      <w:r w:rsidRPr="0063735F">
        <w:rPr>
          <w:szCs w:val="28"/>
        </w:rPr>
        <w:t xml:space="preserve"> </w:t>
      </w:r>
      <w:r w:rsidRPr="00F129BC">
        <w:rPr>
          <w:szCs w:val="28"/>
        </w:rPr>
        <w:t>читанн</w:t>
      </w:r>
      <w:r w:rsidR="00F14B0C">
        <w:rPr>
          <w:szCs w:val="28"/>
        </w:rPr>
        <w:t>я</w:t>
      </w:r>
      <w:r w:rsidRPr="00F129BC">
        <w:rPr>
          <w:szCs w:val="28"/>
        </w:rPr>
        <w:t xml:space="preserve"> </w:t>
      </w:r>
      <w:r w:rsidR="00F129BC" w:rsidRPr="00F129BC">
        <w:t xml:space="preserve">проекту Закону «Про внесення змін до деяких законодавчих актів України щодо звільнення від сплати судового збору у зв'язку з оскарженням постанов у справах про адміністративні правопорушення» </w:t>
      </w:r>
      <w:r w:rsidR="00F129BC" w:rsidRPr="00F129BC">
        <w:rPr>
          <w:szCs w:val="28"/>
        </w:rPr>
        <w:t xml:space="preserve">(реєстр. №3424 від 04.05.2020) </w:t>
      </w:r>
    </w:p>
    <w:p w:rsidR="00F129BC" w:rsidRPr="00F80574" w:rsidRDefault="00F129BC" w:rsidP="00F129BC">
      <w:pPr>
        <w:spacing w:line="270" w:lineRule="atLeast"/>
        <w:ind w:firstLine="851"/>
        <w:jc w:val="center"/>
        <w:rPr>
          <w:b/>
        </w:rPr>
      </w:pPr>
    </w:p>
    <w:p w:rsidR="00AE3D7C" w:rsidRDefault="000063EC" w:rsidP="00F129BC">
      <w:pPr>
        <w:ind w:firstLine="709"/>
        <w:jc w:val="both"/>
        <w:rPr>
          <w:szCs w:val="28"/>
        </w:rPr>
      </w:pPr>
      <w:r w:rsidRPr="00374763">
        <w:rPr>
          <w:szCs w:val="28"/>
        </w:rPr>
        <w:t>При підготовці законопроекту до розгляду у другому читанні до нього надійшл</w:t>
      </w:r>
      <w:r w:rsidR="003A4A95">
        <w:rPr>
          <w:szCs w:val="28"/>
        </w:rPr>
        <w:t>о</w:t>
      </w:r>
      <w:r w:rsidRPr="00374763">
        <w:rPr>
          <w:szCs w:val="28"/>
        </w:rPr>
        <w:t xml:space="preserve"> </w:t>
      </w:r>
      <w:r w:rsidR="00F129BC">
        <w:rPr>
          <w:b/>
          <w:szCs w:val="28"/>
        </w:rPr>
        <w:t>7</w:t>
      </w:r>
      <w:r w:rsidRPr="00374763">
        <w:rPr>
          <w:b/>
          <w:szCs w:val="28"/>
        </w:rPr>
        <w:t xml:space="preserve"> пропозиці</w:t>
      </w:r>
      <w:r w:rsidR="003A4A95">
        <w:rPr>
          <w:b/>
          <w:szCs w:val="28"/>
        </w:rPr>
        <w:t>й</w:t>
      </w:r>
      <w:r w:rsidR="0021263F" w:rsidRPr="00374763">
        <w:rPr>
          <w:b/>
          <w:szCs w:val="28"/>
        </w:rPr>
        <w:t xml:space="preserve"> </w:t>
      </w:r>
      <w:r w:rsidR="0021263F" w:rsidRPr="00374763">
        <w:rPr>
          <w:szCs w:val="28"/>
        </w:rPr>
        <w:t>народних депутатів України</w:t>
      </w:r>
      <w:r w:rsidR="0085294E">
        <w:rPr>
          <w:szCs w:val="28"/>
        </w:rPr>
        <w:t xml:space="preserve">, </w:t>
      </w:r>
      <w:r w:rsidR="00A113DF">
        <w:rPr>
          <w:szCs w:val="28"/>
        </w:rPr>
        <w:t xml:space="preserve">з яких </w:t>
      </w:r>
      <w:r w:rsidR="00A113DF" w:rsidRPr="00730C56">
        <w:rPr>
          <w:b/>
          <w:szCs w:val="28"/>
        </w:rPr>
        <w:t>-</w:t>
      </w:r>
      <w:r w:rsidR="00F23819" w:rsidRPr="00730C56">
        <w:rPr>
          <w:b/>
          <w:szCs w:val="28"/>
        </w:rPr>
        <w:t xml:space="preserve"> </w:t>
      </w:r>
      <w:r w:rsidR="00F129BC">
        <w:rPr>
          <w:b/>
          <w:szCs w:val="28"/>
        </w:rPr>
        <w:t>5</w:t>
      </w:r>
      <w:r w:rsidR="00A0759F" w:rsidRPr="00730C56">
        <w:rPr>
          <w:b/>
          <w:szCs w:val="28"/>
        </w:rPr>
        <w:t xml:space="preserve"> пропозиції </w:t>
      </w:r>
      <w:r w:rsidR="00414269" w:rsidRPr="00730C56">
        <w:rPr>
          <w:b/>
          <w:szCs w:val="28"/>
        </w:rPr>
        <w:t xml:space="preserve">відхилені </w:t>
      </w:r>
      <w:r w:rsidR="00A113DF">
        <w:rPr>
          <w:szCs w:val="28"/>
        </w:rPr>
        <w:t>та</w:t>
      </w:r>
      <w:r w:rsidR="00A0759F">
        <w:rPr>
          <w:szCs w:val="28"/>
        </w:rPr>
        <w:t xml:space="preserve"> </w:t>
      </w:r>
      <w:r w:rsidR="00F129BC" w:rsidRPr="00F129BC">
        <w:rPr>
          <w:b/>
          <w:szCs w:val="28"/>
        </w:rPr>
        <w:t>2</w:t>
      </w:r>
      <w:r w:rsidR="00A2659B" w:rsidRPr="00F129BC">
        <w:rPr>
          <w:b/>
          <w:szCs w:val="28"/>
        </w:rPr>
        <w:t xml:space="preserve"> п</w:t>
      </w:r>
      <w:r w:rsidR="00A2659B">
        <w:rPr>
          <w:b/>
          <w:szCs w:val="28"/>
        </w:rPr>
        <w:t>ропозицій</w:t>
      </w:r>
      <w:r w:rsidR="00A0759F" w:rsidRPr="00730C56">
        <w:rPr>
          <w:b/>
          <w:szCs w:val="28"/>
        </w:rPr>
        <w:t xml:space="preserve"> </w:t>
      </w:r>
      <w:r w:rsidR="00414269" w:rsidRPr="00730C56">
        <w:rPr>
          <w:b/>
          <w:szCs w:val="28"/>
        </w:rPr>
        <w:t>враховано</w:t>
      </w:r>
      <w:r w:rsidR="00414269">
        <w:rPr>
          <w:szCs w:val="28"/>
        </w:rPr>
        <w:t xml:space="preserve"> повністю або по суті.</w:t>
      </w:r>
    </w:p>
    <w:p w:rsidR="00D0558D" w:rsidRPr="00730C56" w:rsidRDefault="00D0558D" w:rsidP="00F129BC">
      <w:pPr>
        <w:ind w:firstLine="709"/>
        <w:jc w:val="both"/>
        <w:rPr>
          <w:b/>
          <w:szCs w:val="28"/>
        </w:rPr>
      </w:pPr>
    </w:p>
    <w:p w:rsidR="00654AA1" w:rsidRDefault="004E4B26" w:rsidP="000E430A">
      <w:pPr>
        <w:shd w:val="clear" w:color="auto" w:fill="FFFFFF"/>
        <w:ind w:firstLine="709"/>
        <w:jc w:val="both"/>
        <w:rPr>
          <w:szCs w:val="28"/>
        </w:rPr>
      </w:pPr>
      <w:r w:rsidRPr="00A113DF">
        <w:rPr>
          <w:b/>
          <w:szCs w:val="28"/>
        </w:rPr>
        <w:t>Враховані пропозиції</w:t>
      </w:r>
      <w:r w:rsidR="00654AA1" w:rsidRPr="00A113DF">
        <w:rPr>
          <w:b/>
          <w:szCs w:val="28"/>
        </w:rPr>
        <w:t xml:space="preserve"> стосуються</w:t>
      </w:r>
      <w:r w:rsidR="002B51A0" w:rsidRPr="00A113DF">
        <w:rPr>
          <w:b/>
          <w:szCs w:val="28"/>
        </w:rPr>
        <w:t>, зокрема</w:t>
      </w:r>
      <w:r w:rsidR="003A4A95">
        <w:rPr>
          <w:szCs w:val="28"/>
        </w:rPr>
        <w:t>:</w:t>
      </w:r>
    </w:p>
    <w:p w:rsidR="00F14B0C" w:rsidRDefault="00F14B0C" w:rsidP="00F14B0C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звільн</w:t>
      </w:r>
      <w:r w:rsidR="0092109D">
        <w:rPr>
          <w:szCs w:val="28"/>
        </w:rPr>
        <w:t>е</w:t>
      </w:r>
      <w:r>
        <w:rPr>
          <w:szCs w:val="28"/>
        </w:rPr>
        <w:t>ння від сплати судового збору під час розгляду с</w:t>
      </w:r>
      <w:r w:rsidR="00BB11DA">
        <w:rPr>
          <w:szCs w:val="28"/>
        </w:rPr>
        <w:t xml:space="preserve">прав у всіх судових інстанціях </w:t>
      </w:r>
      <w:r w:rsidRPr="00F14B0C">
        <w:rPr>
          <w:b/>
          <w:szCs w:val="28"/>
        </w:rPr>
        <w:t>позивачів</w:t>
      </w:r>
      <w:r>
        <w:rPr>
          <w:szCs w:val="28"/>
        </w:rPr>
        <w:t xml:space="preserve"> за подання позовів (скарг) щодо оскарження постанов у справах про адміністративне правопорушення.</w:t>
      </w:r>
    </w:p>
    <w:p w:rsidR="00F14B0C" w:rsidRDefault="00F14B0C" w:rsidP="00F14B0C">
      <w:pPr>
        <w:shd w:val="clear" w:color="auto" w:fill="FFFFFF"/>
        <w:ind w:firstLine="709"/>
        <w:jc w:val="both"/>
        <w:rPr>
          <w:szCs w:val="28"/>
        </w:rPr>
      </w:pPr>
    </w:p>
    <w:p w:rsidR="0041725F" w:rsidRPr="000D00B1" w:rsidRDefault="0041725F" w:rsidP="000E430A">
      <w:pPr>
        <w:pStyle w:val="ae"/>
        <w:ind w:firstLine="709"/>
        <w:jc w:val="both"/>
        <w:rPr>
          <w:sz w:val="28"/>
          <w:szCs w:val="28"/>
        </w:rPr>
      </w:pPr>
      <w:r w:rsidRPr="000D00B1">
        <w:rPr>
          <w:sz w:val="28"/>
          <w:szCs w:val="28"/>
        </w:rPr>
        <w:t>Враховуючи вищевикладене</w:t>
      </w:r>
      <w:r w:rsidRPr="000D00B1">
        <w:rPr>
          <w:b/>
          <w:sz w:val="28"/>
          <w:szCs w:val="28"/>
        </w:rPr>
        <w:t>, Комітет вирішив</w:t>
      </w:r>
      <w:r w:rsidRPr="000D00B1">
        <w:rPr>
          <w:sz w:val="28"/>
          <w:szCs w:val="28"/>
        </w:rPr>
        <w:t>:</w:t>
      </w:r>
    </w:p>
    <w:p w:rsidR="00D0558D" w:rsidRPr="00F129BC" w:rsidRDefault="0041725F" w:rsidP="00D0558D">
      <w:pPr>
        <w:ind w:firstLine="567"/>
        <w:jc w:val="both"/>
        <w:rPr>
          <w:szCs w:val="28"/>
        </w:rPr>
      </w:pPr>
      <w:r w:rsidRPr="00D257E3">
        <w:rPr>
          <w:szCs w:val="28"/>
        </w:rPr>
        <w:t xml:space="preserve">1. </w:t>
      </w:r>
      <w:bookmarkStart w:id="0" w:name="_GoBack"/>
      <w:r w:rsidRPr="00D257E3">
        <w:rPr>
          <w:b/>
          <w:szCs w:val="28"/>
        </w:rPr>
        <w:t>Рекомендувати Верховній Раді України</w:t>
      </w:r>
      <w:r w:rsidRPr="00D257E3">
        <w:rPr>
          <w:szCs w:val="28"/>
        </w:rPr>
        <w:t xml:space="preserve"> </w:t>
      </w:r>
      <w:r w:rsidR="007C37E4" w:rsidRPr="0041725F">
        <w:rPr>
          <w:b/>
          <w:szCs w:val="28"/>
        </w:rPr>
        <w:t>прийняти у другому читанні та в цілому</w:t>
      </w:r>
      <w:r w:rsidR="000E430A">
        <w:rPr>
          <w:b/>
          <w:szCs w:val="28"/>
        </w:rPr>
        <w:t xml:space="preserve"> </w:t>
      </w:r>
      <w:r w:rsidR="00D0558D" w:rsidRPr="00F129BC">
        <w:t xml:space="preserve">проект Закону «Про внесення змін до деяких законодавчих актів України щодо звільнення від сплати судового збору у зв'язку з оскарженням постанов у справах про адміністративні правопорушення» </w:t>
      </w:r>
      <w:r w:rsidR="00D0558D" w:rsidRPr="00F129BC">
        <w:rPr>
          <w:szCs w:val="28"/>
        </w:rPr>
        <w:t>(реєстр. №3424 від 04.05.2020)</w:t>
      </w:r>
      <w:r w:rsidR="00BB11DA">
        <w:rPr>
          <w:szCs w:val="28"/>
        </w:rPr>
        <w:t>.</w:t>
      </w:r>
      <w:r w:rsidR="00D0558D" w:rsidRPr="00F129BC">
        <w:rPr>
          <w:szCs w:val="28"/>
        </w:rPr>
        <w:t xml:space="preserve"> </w:t>
      </w:r>
    </w:p>
    <w:bookmarkEnd w:id="0"/>
    <w:p w:rsidR="00D0558D" w:rsidRDefault="00D0558D" w:rsidP="000E430A">
      <w:pPr>
        <w:ind w:firstLine="709"/>
        <w:jc w:val="both"/>
        <w:rPr>
          <w:b/>
          <w:szCs w:val="28"/>
        </w:rPr>
      </w:pPr>
    </w:p>
    <w:p w:rsidR="0041725F" w:rsidRDefault="0041725F" w:rsidP="000E430A">
      <w:pPr>
        <w:shd w:val="clear" w:color="auto" w:fill="FFFFFF"/>
        <w:ind w:firstLine="709"/>
        <w:jc w:val="both"/>
        <w:rPr>
          <w:szCs w:val="28"/>
        </w:rPr>
      </w:pPr>
      <w:r w:rsidRPr="0041725F">
        <w:rPr>
          <w:szCs w:val="28"/>
        </w:rPr>
        <w:t xml:space="preserve">2. </w:t>
      </w:r>
      <w:r w:rsidR="00F23819">
        <w:rPr>
          <w:szCs w:val="28"/>
        </w:rPr>
        <w:t>Д</w:t>
      </w:r>
      <w:r w:rsidRPr="0041725F">
        <w:rPr>
          <w:szCs w:val="28"/>
        </w:rPr>
        <w:t>оповідачем за зазначеним питанням на пленарному</w:t>
      </w:r>
      <w:r w:rsidRPr="00D257E3">
        <w:rPr>
          <w:szCs w:val="28"/>
        </w:rPr>
        <w:t xml:space="preserve"> засіданні сесії</w:t>
      </w:r>
      <w:r w:rsidRPr="00A16CCD">
        <w:rPr>
          <w:szCs w:val="28"/>
        </w:rPr>
        <w:t xml:space="preserve"> Верховної Ради України визначити Голову </w:t>
      </w:r>
      <w:r w:rsidR="0092109D">
        <w:t xml:space="preserve">підкомітету з питань тарифного та нетарифного регулювання </w:t>
      </w:r>
      <w:r w:rsidRPr="00A16CCD">
        <w:rPr>
          <w:szCs w:val="28"/>
        </w:rPr>
        <w:t>Комітету Верховної Ради України з питань</w:t>
      </w:r>
      <w:r w:rsidR="00F23819">
        <w:rPr>
          <w:szCs w:val="28"/>
        </w:rPr>
        <w:t xml:space="preserve"> фінансів, </w:t>
      </w:r>
      <w:r w:rsidRPr="00A16CCD">
        <w:rPr>
          <w:szCs w:val="28"/>
        </w:rPr>
        <w:t>податкової та митної політики</w:t>
      </w:r>
      <w:r>
        <w:rPr>
          <w:szCs w:val="28"/>
        </w:rPr>
        <w:t>,</w:t>
      </w:r>
      <w:r w:rsidRPr="00A16CCD">
        <w:rPr>
          <w:szCs w:val="28"/>
        </w:rPr>
        <w:t xml:space="preserve"> народного депутата України</w:t>
      </w:r>
      <w:r>
        <w:rPr>
          <w:szCs w:val="28"/>
        </w:rPr>
        <w:t xml:space="preserve"> </w:t>
      </w:r>
      <w:r w:rsidR="00667A06">
        <w:rPr>
          <w:szCs w:val="28"/>
        </w:rPr>
        <w:t>Аллахвердієву І.В.</w:t>
      </w:r>
    </w:p>
    <w:p w:rsidR="009759D2" w:rsidRDefault="009759D2" w:rsidP="0041725F">
      <w:pPr>
        <w:shd w:val="clear" w:color="auto" w:fill="FFFFFF"/>
        <w:ind w:firstLine="567"/>
        <w:jc w:val="both"/>
        <w:rPr>
          <w:szCs w:val="28"/>
        </w:rPr>
      </w:pPr>
    </w:p>
    <w:p w:rsidR="00667A06" w:rsidRDefault="00667A06" w:rsidP="0041725F">
      <w:pPr>
        <w:shd w:val="clear" w:color="auto" w:fill="FFFFFF"/>
        <w:ind w:firstLine="567"/>
        <w:jc w:val="both"/>
        <w:rPr>
          <w:szCs w:val="28"/>
        </w:rPr>
      </w:pPr>
    </w:p>
    <w:p w:rsidR="00667A06" w:rsidRDefault="00667A06" w:rsidP="0041725F">
      <w:pPr>
        <w:shd w:val="clear" w:color="auto" w:fill="FFFFFF"/>
        <w:ind w:firstLine="567"/>
        <w:jc w:val="both"/>
        <w:rPr>
          <w:szCs w:val="28"/>
        </w:rPr>
      </w:pPr>
    </w:p>
    <w:p w:rsidR="0041725F" w:rsidRPr="0041725F" w:rsidRDefault="0041725F" w:rsidP="0041725F">
      <w:pPr>
        <w:shd w:val="clear" w:color="auto" w:fill="FFFFFF"/>
        <w:ind w:firstLine="567"/>
        <w:jc w:val="both"/>
        <w:rPr>
          <w:b/>
          <w:szCs w:val="28"/>
        </w:rPr>
      </w:pPr>
      <w:r w:rsidRPr="0041725F">
        <w:rPr>
          <w:b/>
          <w:szCs w:val="28"/>
        </w:rPr>
        <w:t>Голова Комітету</w:t>
      </w:r>
      <w:r w:rsidRPr="0041725F">
        <w:rPr>
          <w:b/>
          <w:szCs w:val="28"/>
        </w:rPr>
        <w:tab/>
      </w:r>
      <w:r w:rsidRPr="0041725F">
        <w:rPr>
          <w:b/>
          <w:szCs w:val="28"/>
        </w:rPr>
        <w:tab/>
      </w:r>
      <w:r w:rsidRPr="0041725F">
        <w:rPr>
          <w:b/>
          <w:szCs w:val="28"/>
        </w:rPr>
        <w:tab/>
      </w:r>
      <w:r w:rsidRPr="0041725F">
        <w:rPr>
          <w:b/>
          <w:szCs w:val="28"/>
        </w:rPr>
        <w:tab/>
      </w:r>
      <w:r w:rsidRPr="0041725F">
        <w:rPr>
          <w:b/>
          <w:szCs w:val="28"/>
        </w:rPr>
        <w:tab/>
      </w:r>
      <w:r w:rsidRPr="0041725F">
        <w:rPr>
          <w:b/>
          <w:szCs w:val="28"/>
        </w:rPr>
        <w:tab/>
      </w:r>
      <w:r>
        <w:rPr>
          <w:b/>
          <w:szCs w:val="28"/>
        </w:rPr>
        <w:tab/>
      </w:r>
      <w:r w:rsidR="00F23819">
        <w:rPr>
          <w:b/>
          <w:szCs w:val="28"/>
        </w:rPr>
        <w:t>Д.О. Гетманцев</w:t>
      </w:r>
    </w:p>
    <w:sectPr w:rsidR="0041725F" w:rsidRPr="0041725F" w:rsidSect="006A4953">
      <w:headerReference w:type="even" r:id="rId7"/>
      <w:pgSz w:w="11906" w:h="16838"/>
      <w:pgMar w:top="1134" w:right="1416" w:bottom="1843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A15" w:rsidRDefault="00BD2A15">
      <w:r>
        <w:separator/>
      </w:r>
    </w:p>
  </w:endnote>
  <w:endnote w:type="continuationSeparator" w:id="0">
    <w:p w:rsidR="00BD2A15" w:rsidRDefault="00BD2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A15" w:rsidRDefault="00BD2A15">
      <w:r>
        <w:separator/>
      </w:r>
    </w:p>
  </w:footnote>
  <w:footnote w:type="continuationSeparator" w:id="0">
    <w:p w:rsidR="00BD2A15" w:rsidRDefault="00BD2A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86B" w:rsidRDefault="00DD586B" w:rsidP="00DD586B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D0558D">
      <w:rPr>
        <w:rStyle w:val="ab"/>
        <w:noProof/>
      </w:rPr>
      <w:t>1</w:t>
    </w:r>
    <w:r>
      <w:rPr>
        <w:rStyle w:val="ab"/>
      </w:rPr>
      <w:fldChar w:fldCharType="end"/>
    </w:r>
  </w:p>
  <w:p w:rsidR="00DD586B" w:rsidRDefault="00DD586B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7D0"/>
    <w:rsid w:val="000063EC"/>
    <w:rsid w:val="00020F30"/>
    <w:rsid w:val="000214B9"/>
    <w:rsid w:val="0002330B"/>
    <w:rsid w:val="000236B1"/>
    <w:rsid w:val="000436D8"/>
    <w:rsid w:val="00045192"/>
    <w:rsid w:val="00061052"/>
    <w:rsid w:val="000637D0"/>
    <w:rsid w:val="00066592"/>
    <w:rsid w:val="00082507"/>
    <w:rsid w:val="0009543C"/>
    <w:rsid w:val="000B37D0"/>
    <w:rsid w:val="000B3E6F"/>
    <w:rsid w:val="000E430A"/>
    <w:rsid w:val="0010483E"/>
    <w:rsid w:val="001442B2"/>
    <w:rsid w:val="00161063"/>
    <w:rsid w:val="001726CA"/>
    <w:rsid w:val="00193557"/>
    <w:rsid w:val="001C18A2"/>
    <w:rsid w:val="001D04EE"/>
    <w:rsid w:val="001D3F0E"/>
    <w:rsid w:val="001D42EF"/>
    <w:rsid w:val="001E0CB4"/>
    <w:rsid w:val="00210CB1"/>
    <w:rsid w:val="0021263F"/>
    <w:rsid w:val="00212AB7"/>
    <w:rsid w:val="0023773F"/>
    <w:rsid w:val="00246A3D"/>
    <w:rsid w:val="00247D91"/>
    <w:rsid w:val="002824F5"/>
    <w:rsid w:val="002935F5"/>
    <w:rsid w:val="0029367A"/>
    <w:rsid w:val="002A6344"/>
    <w:rsid w:val="002A6C72"/>
    <w:rsid w:val="002B4060"/>
    <w:rsid w:val="002B51A0"/>
    <w:rsid w:val="002C695D"/>
    <w:rsid w:val="002D7C41"/>
    <w:rsid w:val="00302729"/>
    <w:rsid w:val="00307890"/>
    <w:rsid w:val="00364D8B"/>
    <w:rsid w:val="00374763"/>
    <w:rsid w:val="003A4A95"/>
    <w:rsid w:val="003C2910"/>
    <w:rsid w:val="003C307A"/>
    <w:rsid w:val="003D4257"/>
    <w:rsid w:val="003E3DB2"/>
    <w:rsid w:val="00400193"/>
    <w:rsid w:val="00403527"/>
    <w:rsid w:val="00414269"/>
    <w:rsid w:val="0041725F"/>
    <w:rsid w:val="00435A80"/>
    <w:rsid w:val="00445E50"/>
    <w:rsid w:val="00455865"/>
    <w:rsid w:val="00474D7C"/>
    <w:rsid w:val="00485903"/>
    <w:rsid w:val="004922C7"/>
    <w:rsid w:val="004932AC"/>
    <w:rsid w:val="004B6A50"/>
    <w:rsid w:val="004D6580"/>
    <w:rsid w:val="004E4B26"/>
    <w:rsid w:val="004F0463"/>
    <w:rsid w:val="004F3B00"/>
    <w:rsid w:val="004F4DB2"/>
    <w:rsid w:val="005027BD"/>
    <w:rsid w:val="00516232"/>
    <w:rsid w:val="00537D8C"/>
    <w:rsid w:val="00543C78"/>
    <w:rsid w:val="0055137D"/>
    <w:rsid w:val="00554DA1"/>
    <w:rsid w:val="005C5450"/>
    <w:rsid w:val="005E3507"/>
    <w:rsid w:val="00611F7A"/>
    <w:rsid w:val="0062700F"/>
    <w:rsid w:val="00654AA1"/>
    <w:rsid w:val="0066070B"/>
    <w:rsid w:val="00667A06"/>
    <w:rsid w:val="00686DC7"/>
    <w:rsid w:val="00694FF3"/>
    <w:rsid w:val="006A35EB"/>
    <w:rsid w:val="006A4953"/>
    <w:rsid w:val="006B194E"/>
    <w:rsid w:val="006B259F"/>
    <w:rsid w:val="006B4112"/>
    <w:rsid w:val="006B49C8"/>
    <w:rsid w:val="006C7FCB"/>
    <w:rsid w:val="006E1C89"/>
    <w:rsid w:val="006E3DE8"/>
    <w:rsid w:val="00711D55"/>
    <w:rsid w:val="00730C56"/>
    <w:rsid w:val="0073745A"/>
    <w:rsid w:val="007509C5"/>
    <w:rsid w:val="00753E26"/>
    <w:rsid w:val="007C37E4"/>
    <w:rsid w:val="007D4B16"/>
    <w:rsid w:val="007E1364"/>
    <w:rsid w:val="007E4552"/>
    <w:rsid w:val="007F7EB4"/>
    <w:rsid w:val="00800803"/>
    <w:rsid w:val="0081542E"/>
    <w:rsid w:val="0083630A"/>
    <w:rsid w:val="0085113E"/>
    <w:rsid w:val="0085294E"/>
    <w:rsid w:val="0085459B"/>
    <w:rsid w:val="00895191"/>
    <w:rsid w:val="008A2B61"/>
    <w:rsid w:val="008C6B17"/>
    <w:rsid w:val="008D686F"/>
    <w:rsid w:val="008E2A14"/>
    <w:rsid w:val="008E2C27"/>
    <w:rsid w:val="00902728"/>
    <w:rsid w:val="009036B8"/>
    <w:rsid w:val="00903B58"/>
    <w:rsid w:val="0092109D"/>
    <w:rsid w:val="009742B3"/>
    <w:rsid w:val="009759D2"/>
    <w:rsid w:val="009834CD"/>
    <w:rsid w:val="00986E74"/>
    <w:rsid w:val="009959CF"/>
    <w:rsid w:val="009A4FB2"/>
    <w:rsid w:val="009A7289"/>
    <w:rsid w:val="009B06ED"/>
    <w:rsid w:val="009B2395"/>
    <w:rsid w:val="009B7782"/>
    <w:rsid w:val="009D00DA"/>
    <w:rsid w:val="009E5AD0"/>
    <w:rsid w:val="00A0759F"/>
    <w:rsid w:val="00A113DF"/>
    <w:rsid w:val="00A1455B"/>
    <w:rsid w:val="00A2659B"/>
    <w:rsid w:val="00A26C38"/>
    <w:rsid w:val="00A45BC6"/>
    <w:rsid w:val="00A95716"/>
    <w:rsid w:val="00AA5ECC"/>
    <w:rsid w:val="00AB5E9E"/>
    <w:rsid w:val="00AE006D"/>
    <w:rsid w:val="00AE1A25"/>
    <w:rsid w:val="00AE3D7C"/>
    <w:rsid w:val="00AF14D5"/>
    <w:rsid w:val="00B20E33"/>
    <w:rsid w:val="00B413A8"/>
    <w:rsid w:val="00B4471F"/>
    <w:rsid w:val="00B46F28"/>
    <w:rsid w:val="00B73EFC"/>
    <w:rsid w:val="00B91135"/>
    <w:rsid w:val="00B9680D"/>
    <w:rsid w:val="00B97454"/>
    <w:rsid w:val="00BA29BF"/>
    <w:rsid w:val="00BB11DA"/>
    <w:rsid w:val="00BB2210"/>
    <w:rsid w:val="00BB24DA"/>
    <w:rsid w:val="00BD2A15"/>
    <w:rsid w:val="00C4251B"/>
    <w:rsid w:val="00C62ECC"/>
    <w:rsid w:val="00C739AD"/>
    <w:rsid w:val="00C742BF"/>
    <w:rsid w:val="00CA1187"/>
    <w:rsid w:val="00CD0021"/>
    <w:rsid w:val="00CD1C94"/>
    <w:rsid w:val="00CD3E41"/>
    <w:rsid w:val="00D0558D"/>
    <w:rsid w:val="00D83C2F"/>
    <w:rsid w:val="00D87EC7"/>
    <w:rsid w:val="00D94DC8"/>
    <w:rsid w:val="00DB647D"/>
    <w:rsid w:val="00DD53EA"/>
    <w:rsid w:val="00DD586B"/>
    <w:rsid w:val="00DE2EBD"/>
    <w:rsid w:val="00E24EDD"/>
    <w:rsid w:val="00E46AF6"/>
    <w:rsid w:val="00E75DC4"/>
    <w:rsid w:val="00E83383"/>
    <w:rsid w:val="00EA2196"/>
    <w:rsid w:val="00EA702D"/>
    <w:rsid w:val="00ED0862"/>
    <w:rsid w:val="00ED119C"/>
    <w:rsid w:val="00EE51D3"/>
    <w:rsid w:val="00EE7578"/>
    <w:rsid w:val="00F129BC"/>
    <w:rsid w:val="00F14B0C"/>
    <w:rsid w:val="00F23819"/>
    <w:rsid w:val="00F4074B"/>
    <w:rsid w:val="00F40FFA"/>
    <w:rsid w:val="00F55478"/>
    <w:rsid w:val="00F74B42"/>
    <w:rsid w:val="00F80574"/>
    <w:rsid w:val="00F924C7"/>
    <w:rsid w:val="00FA01E3"/>
    <w:rsid w:val="00FB5AB2"/>
    <w:rsid w:val="00FC61C6"/>
    <w:rsid w:val="00FD4AF8"/>
    <w:rsid w:val="00FE4F1A"/>
    <w:rsid w:val="00FF2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F62167"/>
  <w15:chartTrackingRefBased/>
  <w15:docId w15:val="{73E12857-D5E3-47DB-A788-58604F772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558D"/>
    <w:rPr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B37D0"/>
    <w:pPr>
      <w:spacing w:after="120"/>
    </w:pPr>
    <w:rPr>
      <w:sz w:val="20"/>
      <w:szCs w:val="20"/>
    </w:rPr>
  </w:style>
  <w:style w:type="paragraph" w:styleId="a4">
    <w:name w:val="Body Text Indent"/>
    <w:basedOn w:val="a"/>
    <w:rsid w:val="000B37D0"/>
    <w:pPr>
      <w:spacing w:after="120"/>
      <w:ind w:left="283"/>
    </w:pPr>
  </w:style>
  <w:style w:type="character" w:styleId="a5">
    <w:name w:val="Strong"/>
    <w:qFormat/>
    <w:rsid w:val="001D3F0E"/>
    <w:rPr>
      <w:b/>
    </w:rPr>
  </w:style>
  <w:style w:type="paragraph" w:customStyle="1" w:styleId="StyleAwt">
    <w:name w:val="StyleAwt"/>
    <w:basedOn w:val="a"/>
    <w:link w:val="StyleAwt0"/>
    <w:rsid w:val="001E0CB4"/>
    <w:pPr>
      <w:spacing w:line="220" w:lineRule="exact"/>
    </w:pPr>
    <w:rPr>
      <w:b/>
      <w:i/>
      <w:sz w:val="18"/>
      <w:szCs w:val="20"/>
      <w:u w:val="single"/>
    </w:rPr>
  </w:style>
  <w:style w:type="character" w:customStyle="1" w:styleId="StyleAwt0">
    <w:name w:val="StyleAwt Знак"/>
    <w:link w:val="StyleAwt"/>
    <w:rsid w:val="001E0CB4"/>
    <w:rPr>
      <w:b/>
      <w:i/>
      <w:sz w:val="18"/>
      <w:u w:val="single"/>
      <w:lang w:val="uk-UA" w:eastAsia="ru-RU" w:bidi="ar-SA"/>
    </w:rPr>
  </w:style>
  <w:style w:type="character" w:customStyle="1" w:styleId="rvts0">
    <w:name w:val="rvts0"/>
    <w:basedOn w:val="a0"/>
    <w:rsid w:val="008E2A14"/>
  </w:style>
  <w:style w:type="character" w:customStyle="1" w:styleId="rvts37">
    <w:name w:val="rvts37"/>
    <w:basedOn w:val="a0"/>
    <w:rsid w:val="008E2A14"/>
  </w:style>
  <w:style w:type="paragraph" w:customStyle="1" w:styleId="1">
    <w:name w:val="1"/>
    <w:basedOn w:val="a"/>
    <w:rsid w:val="00A45BC6"/>
    <w:rPr>
      <w:rFonts w:ascii="Verdana" w:hAnsi="Verdana" w:cs="Verdana"/>
      <w:sz w:val="20"/>
      <w:szCs w:val="20"/>
      <w:lang w:val="en-US" w:eastAsia="en-US"/>
    </w:rPr>
  </w:style>
  <w:style w:type="paragraph" w:customStyle="1" w:styleId="StyleZakonu">
    <w:name w:val="StyleZakonu"/>
    <w:basedOn w:val="a"/>
    <w:link w:val="StyleZakonu0"/>
    <w:rsid w:val="00C742BF"/>
    <w:pPr>
      <w:spacing w:after="60" w:line="220" w:lineRule="exact"/>
      <w:ind w:firstLine="284"/>
      <w:jc w:val="both"/>
    </w:pPr>
    <w:rPr>
      <w:sz w:val="20"/>
      <w:szCs w:val="20"/>
    </w:rPr>
  </w:style>
  <w:style w:type="character" w:customStyle="1" w:styleId="rvts23">
    <w:name w:val="rvts23"/>
    <w:basedOn w:val="a0"/>
    <w:rsid w:val="00B46F28"/>
  </w:style>
  <w:style w:type="paragraph" w:styleId="HTML">
    <w:name w:val="HTML Preformatted"/>
    <w:basedOn w:val="a"/>
    <w:link w:val="HTML0"/>
    <w:rsid w:val="00FE4F1A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rsid w:val="00FE4F1A"/>
    <w:rPr>
      <w:rFonts w:ascii="Courier New" w:hAnsi="Courier New" w:cs="Courier New"/>
      <w:lang w:eastAsia="ru-RU"/>
    </w:rPr>
  </w:style>
  <w:style w:type="character" w:styleId="a6">
    <w:name w:val="Hyperlink"/>
    <w:uiPriority w:val="99"/>
    <w:unhideWhenUsed/>
    <w:rsid w:val="00FE4F1A"/>
    <w:rPr>
      <w:color w:val="0000FF"/>
      <w:u w:val="single"/>
    </w:rPr>
  </w:style>
  <w:style w:type="paragraph" w:styleId="a7">
    <w:name w:val="Balloon Text"/>
    <w:basedOn w:val="a"/>
    <w:link w:val="a8"/>
    <w:rsid w:val="002C695D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rsid w:val="002C695D"/>
    <w:rPr>
      <w:rFonts w:ascii="Segoe UI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rsid w:val="000063EC"/>
    <w:pPr>
      <w:tabs>
        <w:tab w:val="center" w:pos="4677"/>
        <w:tab w:val="right" w:pos="9355"/>
      </w:tabs>
    </w:pPr>
  </w:style>
  <w:style w:type="character" w:customStyle="1" w:styleId="aa">
    <w:name w:val="Верхній колонтитул Знак"/>
    <w:link w:val="a9"/>
    <w:rsid w:val="000063EC"/>
    <w:rPr>
      <w:sz w:val="28"/>
      <w:szCs w:val="24"/>
      <w:lang w:eastAsia="ru-RU"/>
    </w:rPr>
  </w:style>
  <w:style w:type="character" w:styleId="ab">
    <w:name w:val="page number"/>
    <w:rsid w:val="000063EC"/>
  </w:style>
  <w:style w:type="paragraph" w:customStyle="1" w:styleId="rvps2">
    <w:name w:val="rvps2"/>
    <w:basedOn w:val="a"/>
    <w:rsid w:val="00CD3E41"/>
    <w:pPr>
      <w:spacing w:before="100" w:beforeAutospacing="1" w:after="100" w:afterAutospacing="1"/>
    </w:pPr>
    <w:rPr>
      <w:sz w:val="24"/>
      <w:lang w:val="en-US" w:eastAsia="en-US"/>
    </w:rPr>
  </w:style>
  <w:style w:type="paragraph" w:styleId="ac">
    <w:name w:val="footer"/>
    <w:basedOn w:val="a"/>
    <w:link w:val="ad"/>
    <w:rsid w:val="00A26C38"/>
    <w:pPr>
      <w:tabs>
        <w:tab w:val="center" w:pos="4819"/>
        <w:tab w:val="right" w:pos="9639"/>
      </w:tabs>
    </w:pPr>
  </w:style>
  <w:style w:type="character" w:customStyle="1" w:styleId="ad">
    <w:name w:val="Нижній колонтитул Знак"/>
    <w:link w:val="ac"/>
    <w:rsid w:val="00A26C38"/>
    <w:rPr>
      <w:sz w:val="28"/>
      <w:szCs w:val="24"/>
      <w:lang w:eastAsia="ru-RU"/>
    </w:rPr>
  </w:style>
  <w:style w:type="paragraph" w:styleId="ae">
    <w:name w:val="Normal (Web)"/>
    <w:basedOn w:val="a"/>
    <w:rsid w:val="0041725F"/>
    <w:rPr>
      <w:sz w:val="24"/>
    </w:rPr>
  </w:style>
  <w:style w:type="character" w:customStyle="1" w:styleId="StyleZakonu0">
    <w:name w:val="StyleZakonu Знак"/>
    <w:link w:val="StyleZakonu"/>
    <w:locked/>
    <w:rsid w:val="0041725F"/>
    <w:rPr>
      <w:lang w:eastAsia="ru-RU"/>
    </w:rPr>
  </w:style>
  <w:style w:type="paragraph" w:styleId="af">
    <w:name w:val="List Paragraph"/>
    <w:basedOn w:val="a"/>
    <w:uiPriority w:val="34"/>
    <w:qFormat/>
    <w:rsid w:val="00D055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903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24011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205989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02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13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494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44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8A9975-5715-4352-8869-E9DD28820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1176</Words>
  <Characters>671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ТЕЗИ ДЛЯ ДОПОВІДІ</vt:lpstr>
    </vt:vector>
  </TitlesOfParts>
  <Company>VR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ТЕЗИ ДЛЯ ДОПОВІДІ</dc:title>
  <dc:subject/>
  <dc:creator>User_UKS</dc:creator>
  <cp:keywords/>
  <dc:description/>
  <cp:lastModifiedBy>Пасічник Ірина Валеріївна</cp:lastModifiedBy>
  <cp:revision>9</cp:revision>
  <cp:lastPrinted>2020-09-16T08:26:00Z</cp:lastPrinted>
  <dcterms:created xsi:type="dcterms:W3CDTF">2020-09-11T12:57:00Z</dcterms:created>
  <dcterms:modified xsi:type="dcterms:W3CDTF">2020-09-18T08:07:00Z</dcterms:modified>
</cp:coreProperties>
</file>