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7895" w:rsidRDefault="00317895" w:rsidP="00317895">
      <w:pPr>
        <w:widowControl w:val="0"/>
        <w:autoSpaceDE w:val="0"/>
        <w:autoSpaceDN w:val="0"/>
        <w:adjustRightInd w:val="0"/>
        <w:spacing w:after="0" w:line="240" w:lineRule="auto"/>
        <w:ind w:right="-6"/>
        <w:jc w:val="right"/>
        <w:rPr>
          <w:rFonts w:ascii="Times New Roman" w:hAnsi="Times New Roman"/>
          <w:spacing w:val="20"/>
          <w:kern w:val="1"/>
          <w:sz w:val="28"/>
          <w:szCs w:val="28"/>
        </w:rPr>
      </w:pPr>
    </w:p>
    <w:p w:rsidR="00317895" w:rsidRDefault="00317895" w:rsidP="00317895">
      <w:pPr>
        <w:widowControl w:val="0"/>
        <w:autoSpaceDE w:val="0"/>
        <w:autoSpaceDN w:val="0"/>
        <w:adjustRightInd w:val="0"/>
        <w:spacing w:after="0" w:line="240" w:lineRule="auto"/>
        <w:ind w:right="-6"/>
        <w:jc w:val="right"/>
        <w:rPr>
          <w:rFonts w:ascii="Times New Roman" w:hAnsi="Times New Roman"/>
          <w:spacing w:val="20"/>
          <w:kern w:val="1"/>
          <w:sz w:val="28"/>
          <w:szCs w:val="28"/>
        </w:rPr>
      </w:pPr>
      <w:r>
        <w:rPr>
          <w:rFonts w:ascii="Times New Roman" w:hAnsi="Times New Roman"/>
          <w:spacing w:val="20"/>
          <w:kern w:val="1"/>
          <w:sz w:val="28"/>
          <w:szCs w:val="28"/>
        </w:rPr>
        <w:t xml:space="preserve">                                              </w:t>
      </w:r>
    </w:p>
    <w:p w:rsidR="00317895" w:rsidRPr="00427260" w:rsidRDefault="00317895" w:rsidP="00317895">
      <w:pPr>
        <w:widowControl w:val="0"/>
        <w:autoSpaceDE w:val="0"/>
        <w:autoSpaceDN w:val="0"/>
        <w:adjustRightInd w:val="0"/>
        <w:spacing w:after="0" w:line="240" w:lineRule="auto"/>
        <w:ind w:right="-6"/>
        <w:contextualSpacing/>
        <w:jc w:val="right"/>
        <w:rPr>
          <w:rFonts w:ascii="Times New Roman" w:hAnsi="Times New Roman"/>
          <w:spacing w:val="20"/>
          <w:kern w:val="1"/>
          <w:sz w:val="28"/>
          <w:szCs w:val="28"/>
        </w:rPr>
      </w:pPr>
      <w:r w:rsidRPr="00427260">
        <w:rPr>
          <w:rFonts w:ascii="Times New Roman" w:hAnsi="Times New Roman"/>
          <w:spacing w:val="20"/>
          <w:kern w:val="1"/>
          <w:sz w:val="28"/>
          <w:szCs w:val="28"/>
        </w:rPr>
        <w:t>ПРОЕКТ</w:t>
      </w:r>
    </w:p>
    <w:p w:rsidR="00317895" w:rsidRPr="00427260" w:rsidRDefault="00317895" w:rsidP="00317895">
      <w:pPr>
        <w:widowControl w:val="0"/>
        <w:autoSpaceDE w:val="0"/>
        <w:autoSpaceDN w:val="0"/>
        <w:adjustRightInd w:val="0"/>
        <w:spacing w:after="0" w:line="240" w:lineRule="auto"/>
        <w:ind w:right="-6"/>
        <w:contextualSpacing/>
        <w:jc w:val="right"/>
        <w:rPr>
          <w:rFonts w:ascii="Times New Roman" w:hAnsi="Times New Roman"/>
          <w:spacing w:val="20"/>
          <w:kern w:val="1"/>
          <w:sz w:val="28"/>
          <w:szCs w:val="28"/>
        </w:rPr>
      </w:pPr>
      <w:r w:rsidRPr="00427260">
        <w:rPr>
          <w:rFonts w:ascii="Times New Roman" w:hAnsi="Times New Roman"/>
          <w:spacing w:val="20"/>
          <w:kern w:val="1"/>
          <w:sz w:val="28"/>
          <w:szCs w:val="28"/>
        </w:rPr>
        <w:t>вноситься народними депутатами України:</w:t>
      </w:r>
    </w:p>
    <w:p w:rsidR="00317895" w:rsidRDefault="009417B7" w:rsidP="00317895">
      <w:pPr>
        <w:widowControl w:val="0"/>
        <w:autoSpaceDE w:val="0"/>
        <w:autoSpaceDN w:val="0"/>
        <w:adjustRightInd w:val="0"/>
        <w:spacing w:after="0" w:line="240" w:lineRule="auto"/>
        <w:ind w:right="-6"/>
        <w:contextualSpacing/>
        <w:jc w:val="right"/>
        <w:rPr>
          <w:rFonts w:ascii="Times New Roman" w:hAnsi="Times New Roman"/>
          <w:spacing w:val="20"/>
          <w:kern w:val="1"/>
          <w:sz w:val="28"/>
          <w:szCs w:val="28"/>
        </w:rPr>
      </w:pPr>
      <w:proofErr w:type="spellStart"/>
      <w:r>
        <w:rPr>
          <w:rFonts w:ascii="Times New Roman" w:hAnsi="Times New Roman"/>
          <w:spacing w:val="20"/>
          <w:kern w:val="1"/>
          <w:sz w:val="28"/>
          <w:szCs w:val="28"/>
        </w:rPr>
        <w:t>Наталуха</w:t>
      </w:r>
      <w:proofErr w:type="spellEnd"/>
      <w:r>
        <w:rPr>
          <w:rFonts w:ascii="Times New Roman" w:hAnsi="Times New Roman"/>
          <w:spacing w:val="20"/>
          <w:kern w:val="1"/>
          <w:sz w:val="28"/>
          <w:szCs w:val="28"/>
        </w:rPr>
        <w:t xml:space="preserve"> Д.А.</w:t>
      </w:r>
    </w:p>
    <w:p w:rsidR="009417B7" w:rsidRDefault="009417B7" w:rsidP="00317895">
      <w:pPr>
        <w:widowControl w:val="0"/>
        <w:autoSpaceDE w:val="0"/>
        <w:autoSpaceDN w:val="0"/>
        <w:adjustRightInd w:val="0"/>
        <w:spacing w:after="0" w:line="240" w:lineRule="auto"/>
        <w:ind w:right="-6"/>
        <w:contextualSpacing/>
        <w:jc w:val="right"/>
        <w:rPr>
          <w:rFonts w:ascii="Times New Roman" w:hAnsi="Times New Roman"/>
          <w:spacing w:val="20"/>
          <w:kern w:val="1"/>
          <w:sz w:val="28"/>
          <w:szCs w:val="28"/>
        </w:rPr>
      </w:pPr>
      <w:proofErr w:type="spellStart"/>
      <w:r>
        <w:rPr>
          <w:rFonts w:ascii="Times New Roman" w:hAnsi="Times New Roman"/>
          <w:spacing w:val="20"/>
          <w:kern w:val="1"/>
          <w:sz w:val="28"/>
          <w:szCs w:val="28"/>
        </w:rPr>
        <w:t>Кисилевський</w:t>
      </w:r>
      <w:proofErr w:type="spellEnd"/>
      <w:r>
        <w:rPr>
          <w:rFonts w:ascii="Times New Roman" w:hAnsi="Times New Roman"/>
          <w:spacing w:val="20"/>
          <w:kern w:val="1"/>
          <w:sz w:val="28"/>
          <w:szCs w:val="28"/>
        </w:rPr>
        <w:t xml:space="preserve"> Д.Д.</w:t>
      </w:r>
    </w:p>
    <w:p w:rsidR="009417B7" w:rsidRDefault="009417B7" w:rsidP="00317895">
      <w:pPr>
        <w:widowControl w:val="0"/>
        <w:autoSpaceDE w:val="0"/>
        <w:autoSpaceDN w:val="0"/>
        <w:adjustRightInd w:val="0"/>
        <w:spacing w:after="0" w:line="240" w:lineRule="auto"/>
        <w:ind w:right="-6"/>
        <w:contextualSpacing/>
        <w:jc w:val="right"/>
        <w:rPr>
          <w:rFonts w:ascii="Times New Roman" w:hAnsi="Times New Roman"/>
          <w:spacing w:val="20"/>
          <w:kern w:val="1"/>
          <w:sz w:val="28"/>
          <w:szCs w:val="28"/>
        </w:rPr>
      </w:pPr>
      <w:r>
        <w:rPr>
          <w:rFonts w:ascii="Times New Roman" w:hAnsi="Times New Roman"/>
          <w:spacing w:val="20"/>
          <w:kern w:val="1"/>
          <w:sz w:val="28"/>
          <w:szCs w:val="28"/>
        </w:rPr>
        <w:t>Марчук І.П.</w:t>
      </w:r>
    </w:p>
    <w:p w:rsidR="009417B7" w:rsidRDefault="009417B7" w:rsidP="00317895">
      <w:pPr>
        <w:widowControl w:val="0"/>
        <w:autoSpaceDE w:val="0"/>
        <w:autoSpaceDN w:val="0"/>
        <w:adjustRightInd w:val="0"/>
        <w:spacing w:after="0" w:line="240" w:lineRule="auto"/>
        <w:ind w:right="-6"/>
        <w:contextualSpacing/>
        <w:jc w:val="right"/>
        <w:rPr>
          <w:rFonts w:ascii="Times New Roman" w:hAnsi="Times New Roman"/>
          <w:spacing w:val="20"/>
          <w:kern w:val="1"/>
          <w:sz w:val="28"/>
          <w:szCs w:val="28"/>
        </w:rPr>
      </w:pPr>
      <w:r>
        <w:rPr>
          <w:rFonts w:ascii="Times New Roman" w:hAnsi="Times New Roman"/>
          <w:spacing w:val="20"/>
          <w:kern w:val="1"/>
          <w:sz w:val="28"/>
          <w:szCs w:val="28"/>
        </w:rPr>
        <w:t>Мовчан О.В.</w:t>
      </w:r>
    </w:p>
    <w:p w:rsidR="009417B7" w:rsidRPr="00427260" w:rsidRDefault="009417B7" w:rsidP="00317895">
      <w:pPr>
        <w:widowControl w:val="0"/>
        <w:autoSpaceDE w:val="0"/>
        <w:autoSpaceDN w:val="0"/>
        <w:adjustRightInd w:val="0"/>
        <w:spacing w:after="0" w:line="240" w:lineRule="auto"/>
        <w:ind w:right="-6"/>
        <w:contextualSpacing/>
        <w:jc w:val="right"/>
        <w:rPr>
          <w:rFonts w:ascii="Times New Roman" w:hAnsi="Times New Roman"/>
          <w:spacing w:val="20"/>
          <w:kern w:val="1"/>
          <w:sz w:val="28"/>
          <w:szCs w:val="28"/>
        </w:rPr>
      </w:pPr>
      <w:r>
        <w:rPr>
          <w:rFonts w:ascii="Times New Roman" w:hAnsi="Times New Roman"/>
          <w:spacing w:val="20"/>
          <w:kern w:val="1"/>
          <w:sz w:val="28"/>
          <w:szCs w:val="28"/>
        </w:rPr>
        <w:t>Буймістер Л.А.</w:t>
      </w:r>
    </w:p>
    <w:p w:rsidR="00317895" w:rsidRPr="009417B7" w:rsidRDefault="009417B7" w:rsidP="00317895">
      <w:pPr>
        <w:widowControl w:val="0"/>
        <w:autoSpaceDE w:val="0"/>
        <w:autoSpaceDN w:val="0"/>
        <w:adjustRightInd w:val="0"/>
        <w:spacing w:before="120" w:after="0" w:line="240" w:lineRule="auto"/>
        <w:ind w:right="-6" w:firstLine="5579"/>
        <w:contextualSpacing/>
        <w:jc w:val="right"/>
        <w:rPr>
          <w:rFonts w:ascii="Times New Roman" w:hAnsi="Times New Roman"/>
          <w:spacing w:val="20"/>
          <w:kern w:val="1"/>
          <w:sz w:val="28"/>
          <w:szCs w:val="28"/>
        </w:rPr>
      </w:pPr>
      <w:r w:rsidRPr="009417B7">
        <w:rPr>
          <w:rFonts w:ascii="Times New Roman" w:hAnsi="Times New Roman"/>
          <w:spacing w:val="20"/>
          <w:kern w:val="1"/>
          <w:sz w:val="28"/>
          <w:szCs w:val="28"/>
        </w:rPr>
        <w:t>Підласа Р.А.</w:t>
      </w:r>
    </w:p>
    <w:p w:rsidR="00317895" w:rsidRPr="009417B7" w:rsidRDefault="009417B7" w:rsidP="00317895">
      <w:pPr>
        <w:widowControl w:val="0"/>
        <w:autoSpaceDE w:val="0"/>
        <w:autoSpaceDN w:val="0"/>
        <w:adjustRightInd w:val="0"/>
        <w:spacing w:before="120" w:after="0" w:line="240" w:lineRule="auto"/>
        <w:ind w:right="-6" w:firstLine="5579"/>
        <w:contextualSpacing/>
        <w:jc w:val="right"/>
        <w:rPr>
          <w:rFonts w:ascii="Times New Roman" w:hAnsi="Times New Roman"/>
          <w:spacing w:val="20"/>
          <w:kern w:val="1"/>
          <w:sz w:val="28"/>
          <w:szCs w:val="28"/>
        </w:rPr>
      </w:pPr>
      <w:proofErr w:type="spellStart"/>
      <w:r w:rsidRPr="009417B7">
        <w:rPr>
          <w:rFonts w:ascii="Times New Roman" w:hAnsi="Times New Roman"/>
          <w:spacing w:val="20"/>
          <w:kern w:val="1"/>
          <w:sz w:val="28"/>
          <w:szCs w:val="28"/>
        </w:rPr>
        <w:t>Лічман</w:t>
      </w:r>
      <w:proofErr w:type="spellEnd"/>
      <w:r w:rsidRPr="009417B7">
        <w:rPr>
          <w:rFonts w:ascii="Times New Roman" w:hAnsi="Times New Roman"/>
          <w:spacing w:val="20"/>
          <w:kern w:val="1"/>
          <w:sz w:val="28"/>
          <w:szCs w:val="28"/>
        </w:rPr>
        <w:t xml:space="preserve"> Г.В.</w:t>
      </w:r>
    </w:p>
    <w:p w:rsidR="009417B7" w:rsidRPr="009417B7" w:rsidRDefault="009417B7" w:rsidP="00317895">
      <w:pPr>
        <w:widowControl w:val="0"/>
        <w:autoSpaceDE w:val="0"/>
        <w:autoSpaceDN w:val="0"/>
        <w:adjustRightInd w:val="0"/>
        <w:spacing w:before="120" w:after="0" w:line="240" w:lineRule="auto"/>
        <w:ind w:right="-6" w:firstLine="5579"/>
        <w:contextualSpacing/>
        <w:jc w:val="right"/>
        <w:rPr>
          <w:rFonts w:ascii="Times New Roman" w:hAnsi="Times New Roman"/>
          <w:spacing w:val="20"/>
          <w:kern w:val="1"/>
          <w:sz w:val="28"/>
          <w:szCs w:val="28"/>
        </w:rPr>
      </w:pPr>
      <w:r w:rsidRPr="009417B7">
        <w:rPr>
          <w:rFonts w:ascii="Times New Roman" w:hAnsi="Times New Roman"/>
          <w:spacing w:val="20"/>
          <w:kern w:val="1"/>
          <w:sz w:val="28"/>
          <w:szCs w:val="28"/>
        </w:rPr>
        <w:t>Давиденко В.М.</w:t>
      </w:r>
    </w:p>
    <w:p w:rsidR="00317895" w:rsidRPr="009417B7" w:rsidRDefault="009417B7" w:rsidP="00317895">
      <w:pPr>
        <w:widowControl w:val="0"/>
        <w:autoSpaceDE w:val="0"/>
        <w:autoSpaceDN w:val="0"/>
        <w:adjustRightInd w:val="0"/>
        <w:spacing w:before="120" w:after="0" w:line="240" w:lineRule="auto"/>
        <w:ind w:right="-6" w:firstLine="5579"/>
        <w:contextualSpacing/>
        <w:jc w:val="right"/>
        <w:rPr>
          <w:rFonts w:ascii="Times New Roman" w:hAnsi="Times New Roman"/>
          <w:spacing w:val="20"/>
          <w:kern w:val="1"/>
          <w:sz w:val="28"/>
          <w:szCs w:val="28"/>
        </w:rPr>
      </w:pPr>
      <w:r w:rsidRPr="009417B7">
        <w:rPr>
          <w:rFonts w:ascii="Times New Roman" w:hAnsi="Times New Roman"/>
          <w:spacing w:val="20"/>
          <w:kern w:val="1"/>
          <w:sz w:val="28"/>
          <w:szCs w:val="28"/>
        </w:rPr>
        <w:t>Приходько Б.В.</w:t>
      </w:r>
    </w:p>
    <w:p w:rsidR="009417B7" w:rsidRPr="009417B7" w:rsidRDefault="009417B7" w:rsidP="00317895">
      <w:pPr>
        <w:widowControl w:val="0"/>
        <w:autoSpaceDE w:val="0"/>
        <w:autoSpaceDN w:val="0"/>
        <w:adjustRightInd w:val="0"/>
        <w:spacing w:before="120" w:after="0" w:line="240" w:lineRule="auto"/>
        <w:ind w:right="-6" w:firstLine="5579"/>
        <w:contextualSpacing/>
        <w:jc w:val="right"/>
        <w:rPr>
          <w:rFonts w:ascii="Times New Roman" w:hAnsi="Times New Roman"/>
          <w:spacing w:val="20"/>
          <w:kern w:val="1"/>
          <w:sz w:val="28"/>
          <w:szCs w:val="28"/>
        </w:rPr>
      </w:pPr>
      <w:proofErr w:type="spellStart"/>
      <w:r w:rsidRPr="009417B7">
        <w:rPr>
          <w:rFonts w:ascii="Times New Roman" w:hAnsi="Times New Roman"/>
          <w:spacing w:val="20"/>
          <w:kern w:val="1"/>
          <w:sz w:val="28"/>
          <w:szCs w:val="28"/>
        </w:rPr>
        <w:t>Кицак</w:t>
      </w:r>
      <w:proofErr w:type="spellEnd"/>
      <w:r w:rsidRPr="009417B7">
        <w:rPr>
          <w:rFonts w:ascii="Times New Roman" w:hAnsi="Times New Roman"/>
          <w:spacing w:val="20"/>
          <w:kern w:val="1"/>
          <w:sz w:val="28"/>
          <w:szCs w:val="28"/>
        </w:rPr>
        <w:t xml:space="preserve"> Б.В.</w:t>
      </w:r>
    </w:p>
    <w:p w:rsidR="00317895" w:rsidRPr="00427260" w:rsidRDefault="00317895" w:rsidP="00317895">
      <w:pPr>
        <w:widowControl w:val="0"/>
        <w:autoSpaceDE w:val="0"/>
        <w:autoSpaceDN w:val="0"/>
        <w:adjustRightInd w:val="0"/>
        <w:spacing w:before="120" w:after="0" w:line="240" w:lineRule="auto"/>
        <w:ind w:right="-6" w:firstLine="5579"/>
        <w:jc w:val="right"/>
        <w:rPr>
          <w:rFonts w:ascii="Times New Roman" w:hAnsi="Times New Roman"/>
          <w:spacing w:val="20"/>
          <w:kern w:val="1"/>
        </w:rPr>
      </w:pPr>
    </w:p>
    <w:p w:rsidR="00317895" w:rsidRPr="00427260" w:rsidRDefault="00317895" w:rsidP="00317895">
      <w:pPr>
        <w:widowControl w:val="0"/>
        <w:autoSpaceDE w:val="0"/>
        <w:autoSpaceDN w:val="0"/>
        <w:adjustRightInd w:val="0"/>
        <w:spacing w:before="120" w:after="0" w:line="240" w:lineRule="auto"/>
        <w:ind w:right="-6" w:firstLine="5579"/>
        <w:jc w:val="right"/>
        <w:rPr>
          <w:rFonts w:ascii="Times New Roman" w:hAnsi="Times New Roman"/>
          <w:spacing w:val="20"/>
          <w:kern w:val="1"/>
        </w:rPr>
      </w:pPr>
    </w:p>
    <w:p w:rsidR="00317895" w:rsidRPr="00427260" w:rsidRDefault="00317895" w:rsidP="00317895">
      <w:pPr>
        <w:widowControl w:val="0"/>
        <w:autoSpaceDE w:val="0"/>
        <w:autoSpaceDN w:val="0"/>
        <w:adjustRightInd w:val="0"/>
        <w:spacing w:before="120" w:after="0" w:line="240" w:lineRule="auto"/>
        <w:ind w:right="-6" w:firstLine="5579"/>
        <w:jc w:val="right"/>
        <w:rPr>
          <w:rFonts w:ascii="Times New Roman" w:hAnsi="Times New Roman"/>
          <w:spacing w:val="20"/>
          <w:kern w:val="1"/>
        </w:rPr>
      </w:pPr>
    </w:p>
    <w:p w:rsidR="00317895" w:rsidRDefault="00317895" w:rsidP="00317895">
      <w:pPr>
        <w:widowControl w:val="0"/>
        <w:autoSpaceDE w:val="0"/>
        <w:autoSpaceDN w:val="0"/>
        <w:adjustRightInd w:val="0"/>
        <w:spacing w:before="120" w:after="0" w:line="240" w:lineRule="auto"/>
        <w:ind w:right="-6"/>
        <w:rPr>
          <w:rFonts w:ascii="Times New Roman" w:hAnsi="Times New Roman"/>
          <w:spacing w:val="20"/>
          <w:kern w:val="1"/>
        </w:rPr>
      </w:pPr>
    </w:p>
    <w:p w:rsidR="00317895" w:rsidRPr="00427260" w:rsidRDefault="00317895" w:rsidP="00317895">
      <w:pPr>
        <w:widowControl w:val="0"/>
        <w:autoSpaceDE w:val="0"/>
        <w:autoSpaceDN w:val="0"/>
        <w:adjustRightInd w:val="0"/>
        <w:spacing w:before="120" w:after="0" w:line="240" w:lineRule="auto"/>
        <w:ind w:right="-6" w:firstLine="5579"/>
        <w:jc w:val="right"/>
        <w:rPr>
          <w:rFonts w:ascii="Times New Roman" w:hAnsi="Times New Roman"/>
          <w:spacing w:val="20"/>
          <w:kern w:val="1"/>
        </w:rPr>
      </w:pPr>
    </w:p>
    <w:p w:rsidR="00317895" w:rsidRPr="00427260" w:rsidRDefault="00317895" w:rsidP="00317895">
      <w:pPr>
        <w:widowControl w:val="0"/>
        <w:autoSpaceDE w:val="0"/>
        <w:autoSpaceDN w:val="0"/>
        <w:adjustRightInd w:val="0"/>
        <w:spacing w:before="120" w:after="0" w:line="240" w:lineRule="auto"/>
        <w:ind w:right="-6" w:firstLine="5579"/>
        <w:jc w:val="right"/>
        <w:rPr>
          <w:rFonts w:ascii="Times New Roman" w:hAnsi="Times New Roman"/>
          <w:spacing w:val="20"/>
          <w:kern w:val="1"/>
        </w:rPr>
      </w:pPr>
      <w:bookmarkStart w:id="0" w:name="_GoBack"/>
      <w:bookmarkEnd w:id="0"/>
    </w:p>
    <w:p w:rsidR="00317895" w:rsidRPr="00427260" w:rsidRDefault="00317895" w:rsidP="00317895">
      <w:pPr>
        <w:widowControl w:val="0"/>
        <w:autoSpaceDE w:val="0"/>
        <w:autoSpaceDN w:val="0"/>
        <w:adjustRightInd w:val="0"/>
        <w:spacing w:before="120" w:after="0" w:line="240" w:lineRule="auto"/>
        <w:ind w:right="-6" w:firstLine="5579"/>
        <w:jc w:val="right"/>
        <w:rPr>
          <w:rFonts w:ascii="Times New Roman" w:hAnsi="Times New Roman"/>
          <w:spacing w:val="20"/>
          <w:kern w:val="1"/>
        </w:rPr>
      </w:pPr>
    </w:p>
    <w:p w:rsidR="00317895" w:rsidRPr="00427260" w:rsidRDefault="00317895" w:rsidP="00317895">
      <w:pPr>
        <w:widowControl w:val="0"/>
        <w:autoSpaceDE w:val="0"/>
        <w:autoSpaceDN w:val="0"/>
        <w:adjustRightInd w:val="0"/>
        <w:spacing w:before="120" w:after="0" w:line="240" w:lineRule="auto"/>
        <w:ind w:right="-6" w:firstLine="5579"/>
        <w:jc w:val="right"/>
        <w:rPr>
          <w:rFonts w:ascii="Times New Roman" w:hAnsi="Times New Roman"/>
          <w:spacing w:val="20"/>
          <w:kern w:val="1"/>
        </w:rPr>
      </w:pPr>
    </w:p>
    <w:p w:rsidR="00317895" w:rsidRPr="00427260" w:rsidRDefault="00317895" w:rsidP="00317895">
      <w:pPr>
        <w:widowControl w:val="0"/>
        <w:autoSpaceDE w:val="0"/>
        <w:autoSpaceDN w:val="0"/>
        <w:adjustRightInd w:val="0"/>
        <w:spacing w:before="120" w:after="0" w:line="240" w:lineRule="auto"/>
        <w:ind w:right="-6" w:firstLine="5579"/>
        <w:jc w:val="right"/>
        <w:rPr>
          <w:rFonts w:ascii="Times New Roman" w:hAnsi="Times New Roman"/>
          <w:spacing w:val="20"/>
          <w:kern w:val="1"/>
        </w:rPr>
      </w:pPr>
    </w:p>
    <w:p w:rsidR="00317895" w:rsidRPr="00317895" w:rsidRDefault="00317895" w:rsidP="00317895">
      <w:pPr>
        <w:widowControl w:val="0"/>
        <w:autoSpaceDE w:val="0"/>
        <w:autoSpaceDN w:val="0"/>
        <w:adjustRightInd w:val="0"/>
        <w:spacing w:after="0" w:line="240" w:lineRule="auto"/>
        <w:ind w:right="-6"/>
        <w:jc w:val="center"/>
        <w:rPr>
          <w:rFonts w:ascii="Times New Roman" w:hAnsi="Times New Roman"/>
          <w:b/>
          <w:bCs/>
          <w:i/>
          <w:iCs/>
          <w:spacing w:val="20"/>
          <w:kern w:val="1"/>
          <w:sz w:val="36"/>
          <w:szCs w:val="36"/>
        </w:rPr>
      </w:pPr>
      <w:r w:rsidRPr="00317895">
        <w:rPr>
          <w:rFonts w:ascii="Times New Roman" w:hAnsi="Times New Roman"/>
          <w:b/>
          <w:bCs/>
          <w:i/>
          <w:iCs/>
          <w:spacing w:val="20"/>
          <w:kern w:val="1"/>
          <w:sz w:val="36"/>
          <w:szCs w:val="36"/>
        </w:rPr>
        <w:t>Закон України</w:t>
      </w:r>
    </w:p>
    <w:p w:rsidR="00317895" w:rsidRPr="00427260" w:rsidRDefault="00317895" w:rsidP="00317895">
      <w:pPr>
        <w:widowControl w:val="0"/>
        <w:autoSpaceDE w:val="0"/>
        <w:autoSpaceDN w:val="0"/>
        <w:adjustRightInd w:val="0"/>
        <w:spacing w:after="0" w:line="240" w:lineRule="auto"/>
        <w:ind w:right="-6"/>
        <w:jc w:val="center"/>
        <w:rPr>
          <w:rFonts w:ascii="Times New Roman" w:hAnsi="Times New Roman"/>
          <w:spacing w:val="20"/>
          <w:kern w:val="1"/>
          <w:sz w:val="28"/>
          <w:szCs w:val="28"/>
        </w:rPr>
      </w:pPr>
      <w:r w:rsidRPr="00427260">
        <w:rPr>
          <w:rFonts w:ascii="Times New Roman" w:hAnsi="Times New Roman"/>
          <w:spacing w:val="20"/>
          <w:kern w:val="1"/>
          <w:sz w:val="28"/>
          <w:szCs w:val="28"/>
        </w:rPr>
        <w:t>Про внесення змін до Закону України «Про національну безпеку України» (щодо включення доктрини економічної безпеки України до елементів планування у сферах національної безпеки і оборони)</w:t>
      </w:r>
      <w:r w:rsidRPr="00427260">
        <w:rPr>
          <w:rFonts w:ascii="MS Mincho" w:eastAsia="MS Mincho" w:hAnsi="MS Mincho" w:cs="MS Mincho" w:hint="eastAsia"/>
          <w:spacing w:val="20"/>
          <w:kern w:val="1"/>
          <w:sz w:val="28"/>
          <w:szCs w:val="28"/>
        </w:rPr>
        <w:t> </w:t>
      </w:r>
      <w:r w:rsidRPr="00427260">
        <w:rPr>
          <w:rFonts w:ascii="Times New Roman" w:hAnsi="Times New Roman"/>
          <w:spacing w:val="20"/>
          <w:kern w:val="1"/>
          <w:sz w:val="28"/>
          <w:szCs w:val="28"/>
        </w:rPr>
        <w:t>_________________________________________________</w:t>
      </w:r>
    </w:p>
    <w:p w:rsidR="00317895" w:rsidRPr="00427260" w:rsidRDefault="00317895" w:rsidP="00317895">
      <w:pPr>
        <w:widowControl w:val="0"/>
        <w:autoSpaceDE w:val="0"/>
        <w:autoSpaceDN w:val="0"/>
        <w:adjustRightInd w:val="0"/>
        <w:spacing w:before="120" w:after="0" w:line="240" w:lineRule="auto"/>
        <w:ind w:right="-6" w:firstLine="567"/>
        <w:jc w:val="both"/>
        <w:rPr>
          <w:rFonts w:ascii="Times New Roman" w:hAnsi="Times New Roman"/>
          <w:spacing w:val="20"/>
          <w:kern w:val="1"/>
          <w:sz w:val="28"/>
          <w:szCs w:val="28"/>
        </w:rPr>
      </w:pPr>
    </w:p>
    <w:p w:rsidR="00317895" w:rsidRPr="00427260" w:rsidRDefault="00317895" w:rsidP="00317895">
      <w:pPr>
        <w:widowControl w:val="0"/>
        <w:autoSpaceDE w:val="0"/>
        <w:autoSpaceDN w:val="0"/>
        <w:adjustRightInd w:val="0"/>
        <w:spacing w:before="120" w:after="0" w:line="240" w:lineRule="auto"/>
        <w:ind w:right="-6" w:firstLine="567"/>
        <w:jc w:val="both"/>
        <w:rPr>
          <w:rFonts w:ascii="Times New Roman" w:hAnsi="Times New Roman"/>
          <w:spacing w:val="20"/>
          <w:kern w:val="1"/>
          <w:sz w:val="28"/>
          <w:szCs w:val="28"/>
        </w:rPr>
      </w:pPr>
      <w:r w:rsidRPr="00427260">
        <w:rPr>
          <w:rFonts w:ascii="Times New Roman" w:hAnsi="Times New Roman"/>
          <w:spacing w:val="20"/>
          <w:kern w:val="1"/>
          <w:sz w:val="28"/>
          <w:szCs w:val="28"/>
        </w:rPr>
        <w:t>Верховна Рада України постановляє:</w:t>
      </w:r>
    </w:p>
    <w:p w:rsidR="00317895" w:rsidRPr="00427260" w:rsidRDefault="00317895" w:rsidP="00317895">
      <w:pPr>
        <w:widowControl w:val="0"/>
        <w:autoSpaceDE w:val="0"/>
        <w:autoSpaceDN w:val="0"/>
        <w:adjustRightInd w:val="0"/>
        <w:spacing w:after="0" w:line="240" w:lineRule="auto"/>
        <w:ind w:right="-6" w:firstLine="567"/>
        <w:jc w:val="both"/>
        <w:rPr>
          <w:rFonts w:ascii="Times New Roman" w:hAnsi="Times New Roman"/>
          <w:spacing w:val="20"/>
          <w:kern w:val="1"/>
          <w:sz w:val="28"/>
          <w:szCs w:val="28"/>
        </w:rPr>
      </w:pPr>
    </w:p>
    <w:p w:rsidR="00317895" w:rsidRPr="00427260" w:rsidRDefault="00317895" w:rsidP="00317895">
      <w:pPr>
        <w:widowControl w:val="0"/>
        <w:autoSpaceDE w:val="0"/>
        <w:autoSpaceDN w:val="0"/>
        <w:adjustRightInd w:val="0"/>
        <w:spacing w:after="0" w:line="240" w:lineRule="auto"/>
        <w:ind w:right="-6" w:firstLine="567"/>
        <w:jc w:val="both"/>
        <w:rPr>
          <w:rFonts w:ascii="Times New Roman" w:hAnsi="Times New Roman"/>
          <w:spacing w:val="20"/>
          <w:kern w:val="1"/>
          <w:sz w:val="28"/>
          <w:szCs w:val="28"/>
        </w:rPr>
      </w:pPr>
      <w:r w:rsidRPr="00427260">
        <w:rPr>
          <w:rFonts w:ascii="Times New Roman" w:hAnsi="Times New Roman"/>
          <w:spacing w:val="20"/>
          <w:kern w:val="1"/>
          <w:sz w:val="28"/>
          <w:szCs w:val="28"/>
        </w:rPr>
        <w:t xml:space="preserve">І. </w:t>
      </w:r>
      <w:proofErr w:type="spellStart"/>
      <w:r w:rsidRPr="00427260">
        <w:rPr>
          <w:rFonts w:ascii="Times New Roman" w:hAnsi="Times New Roman"/>
          <w:spacing w:val="20"/>
          <w:kern w:val="1"/>
          <w:sz w:val="28"/>
          <w:szCs w:val="28"/>
        </w:rPr>
        <w:t>Внести</w:t>
      </w:r>
      <w:proofErr w:type="spellEnd"/>
      <w:r w:rsidRPr="00427260">
        <w:rPr>
          <w:rFonts w:ascii="Times New Roman" w:hAnsi="Times New Roman"/>
          <w:spacing w:val="20"/>
          <w:kern w:val="1"/>
          <w:sz w:val="28"/>
          <w:szCs w:val="28"/>
        </w:rPr>
        <w:t xml:space="preserve"> до Закону України «Про національну безпеку України» (Відомості Верховної Ради України, 2011 р., № 13-17, ст. 112) такі зміни:</w:t>
      </w:r>
    </w:p>
    <w:p w:rsidR="00317895" w:rsidRPr="00427260" w:rsidRDefault="00317895" w:rsidP="00317895">
      <w:pPr>
        <w:widowControl w:val="0"/>
        <w:autoSpaceDE w:val="0"/>
        <w:autoSpaceDN w:val="0"/>
        <w:adjustRightInd w:val="0"/>
        <w:spacing w:after="0" w:line="240" w:lineRule="auto"/>
        <w:ind w:right="-6" w:firstLine="567"/>
        <w:jc w:val="both"/>
        <w:rPr>
          <w:rFonts w:ascii="Times New Roman" w:hAnsi="Times New Roman"/>
          <w:spacing w:val="20"/>
          <w:kern w:val="1"/>
          <w:sz w:val="28"/>
          <w:szCs w:val="28"/>
        </w:rPr>
      </w:pPr>
    </w:p>
    <w:p w:rsidR="00317895" w:rsidRPr="00427260" w:rsidRDefault="00317895" w:rsidP="00317895">
      <w:pPr>
        <w:widowControl w:val="0"/>
        <w:autoSpaceDE w:val="0"/>
        <w:autoSpaceDN w:val="0"/>
        <w:adjustRightInd w:val="0"/>
        <w:spacing w:before="120" w:after="0" w:line="240" w:lineRule="auto"/>
        <w:ind w:right="-6" w:firstLine="567"/>
        <w:jc w:val="both"/>
        <w:rPr>
          <w:rFonts w:ascii="Times New Roman" w:hAnsi="Times New Roman"/>
          <w:spacing w:val="20"/>
          <w:kern w:val="1"/>
          <w:sz w:val="28"/>
          <w:szCs w:val="28"/>
        </w:rPr>
      </w:pPr>
      <w:r w:rsidRPr="00427260">
        <w:rPr>
          <w:rFonts w:ascii="Times New Roman" w:hAnsi="Times New Roman"/>
          <w:spacing w:val="20"/>
          <w:kern w:val="1"/>
          <w:sz w:val="28"/>
          <w:szCs w:val="28"/>
        </w:rPr>
        <w:t>1. Частину першу статті 1 доповнити пунктом</w:t>
      </w:r>
      <w:r>
        <w:rPr>
          <w:rFonts w:ascii="Times New Roman" w:hAnsi="Times New Roman"/>
          <w:spacing w:val="20"/>
          <w:kern w:val="1"/>
          <w:sz w:val="28"/>
          <w:szCs w:val="28"/>
        </w:rPr>
        <w:t xml:space="preserve"> 25</w:t>
      </w:r>
      <w:r w:rsidRPr="00427260">
        <w:rPr>
          <w:rFonts w:ascii="Times New Roman" w:hAnsi="Times New Roman"/>
          <w:spacing w:val="20"/>
          <w:kern w:val="1"/>
          <w:sz w:val="28"/>
          <w:szCs w:val="28"/>
        </w:rPr>
        <w:t xml:space="preserve"> такого змісту: </w:t>
      </w:r>
    </w:p>
    <w:p w:rsidR="00317895" w:rsidRPr="00427260" w:rsidRDefault="00317895" w:rsidP="00317895">
      <w:pPr>
        <w:widowControl w:val="0"/>
        <w:autoSpaceDE w:val="0"/>
        <w:autoSpaceDN w:val="0"/>
        <w:adjustRightInd w:val="0"/>
        <w:spacing w:after="0" w:line="240" w:lineRule="auto"/>
        <w:ind w:right="-6" w:firstLine="567"/>
        <w:jc w:val="both"/>
        <w:rPr>
          <w:rFonts w:ascii="Times New Roman" w:hAnsi="Times New Roman"/>
          <w:spacing w:val="20"/>
          <w:kern w:val="1"/>
          <w:sz w:val="28"/>
          <w:szCs w:val="28"/>
        </w:rPr>
      </w:pPr>
      <w:r w:rsidRPr="00427260">
        <w:rPr>
          <w:rFonts w:ascii="Times New Roman" w:hAnsi="Times New Roman"/>
          <w:spacing w:val="20"/>
          <w:kern w:val="1"/>
          <w:sz w:val="28"/>
          <w:szCs w:val="28"/>
        </w:rPr>
        <w:t>«25) Доктрина економічної безпеки України - документ довгострокового планування, що розробляється на основі Стратегії національної безпеки України та в якому визначаються національні інтереси України в економічній сфері, наявні та потенційно можливі загрози, напрями і пріоритети державної політики в економічній сфері, а також цілі та очікувані результати їх досягнення».</w:t>
      </w:r>
    </w:p>
    <w:p w:rsidR="00317895" w:rsidRPr="00427260" w:rsidRDefault="00317895" w:rsidP="00317895">
      <w:pPr>
        <w:widowControl w:val="0"/>
        <w:autoSpaceDE w:val="0"/>
        <w:autoSpaceDN w:val="0"/>
        <w:adjustRightInd w:val="0"/>
        <w:spacing w:after="0" w:line="240" w:lineRule="auto"/>
        <w:ind w:right="-6" w:firstLine="567"/>
        <w:jc w:val="both"/>
        <w:rPr>
          <w:rFonts w:ascii="Times New Roman" w:hAnsi="Times New Roman"/>
          <w:spacing w:val="20"/>
          <w:kern w:val="1"/>
          <w:sz w:val="28"/>
          <w:szCs w:val="28"/>
        </w:rPr>
      </w:pPr>
    </w:p>
    <w:p w:rsidR="00317895" w:rsidRPr="00427260" w:rsidRDefault="00317895" w:rsidP="00317895">
      <w:pPr>
        <w:widowControl w:val="0"/>
        <w:autoSpaceDE w:val="0"/>
        <w:autoSpaceDN w:val="0"/>
        <w:adjustRightInd w:val="0"/>
        <w:spacing w:after="0" w:line="240" w:lineRule="auto"/>
        <w:ind w:right="-6" w:firstLine="567"/>
        <w:jc w:val="both"/>
        <w:rPr>
          <w:rFonts w:ascii="Times New Roman" w:hAnsi="Times New Roman"/>
          <w:spacing w:val="20"/>
          <w:kern w:val="1"/>
          <w:sz w:val="28"/>
          <w:szCs w:val="28"/>
        </w:rPr>
      </w:pPr>
      <w:r w:rsidRPr="00427260">
        <w:rPr>
          <w:rFonts w:ascii="Times New Roman" w:hAnsi="Times New Roman"/>
          <w:spacing w:val="20"/>
          <w:kern w:val="1"/>
          <w:sz w:val="28"/>
          <w:szCs w:val="28"/>
        </w:rPr>
        <w:t xml:space="preserve">2. Абзац </w:t>
      </w:r>
      <w:r>
        <w:rPr>
          <w:rFonts w:ascii="Times New Roman" w:hAnsi="Times New Roman"/>
          <w:spacing w:val="20"/>
          <w:kern w:val="1"/>
          <w:sz w:val="28"/>
          <w:szCs w:val="28"/>
        </w:rPr>
        <w:t>другий</w:t>
      </w:r>
      <w:r w:rsidRPr="00427260">
        <w:rPr>
          <w:rFonts w:ascii="Times New Roman" w:hAnsi="Times New Roman"/>
          <w:spacing w:val="20"/>
          <w:kern w:val="1"/>
          <w:sz w:val="28"/>
          <w:szCs w:val="28"/>
        </w:rPr>
        <w:t xml:space="preserve"> частини третьої статті 25 після слів «Національна розвідувальна програма», доповнити через кому словами «Доктрина </w:t>
      </w:r>
      <w:r w:rsidRPr="00427260">
        <w:rPr>
          <w:rFonts w:ascii="Times New Roman" w:hAnsi="Times New Roman"/>
          <w:spacing w:val="20"/>
          <w:kern w:val="1"/>
          <w:sz w:val="28"/>
          <w:szCs w:val="28"/>
        </w:rPr>
        <w:lastRenderedPageBreak/>
        <w:t>економічної безпеки України».</w:t>
      </w:r>
    </w:p>
    <w:p w:rsidR="00317895" w:rsidRPr="00427260" w:rsidRDefault="00317895" w:rsidP="00317895">
      <w:pPr>
        <w:widowControl w:val="0"/>
        <w:autoSpaceDE w:val="0"/>
        <w:autoSpaceDN w:val="0"/>
        <w:adjustRightInd w:val="0"/>
        <w:spacing w:after="0" w:line="240" w:lineRule="auto"/>
        <w:ind w:right="-6" w:firstLine="567"/>
        <w:jc w:val="both"/>
        <w:rPr>
          <w:rFonts w:ascii="Times New Roman" w:hAnsi="Times New Roman"/>
          <w:spacing w:val="20"/>
          <w:kern w:val="1"/>
          <w:sz w:val="28"/>
          <w:szCs w:val="28"/>
        </w:rPr>
      </w:pPr>
    </w:p>
    <w:p w:rsidR="00317895" w:rsidRPr="00427260" w:rsidRDefault="00317895" w:rsidP="00317895">
      <w:pPr>
        <w:widowControl w:val="0"/>
        <w:autoSpaceDE w:val="0"/>
        <w:autoSpaceDN w:val="0"/>
        <w:adjustRightInd w:val="0"/>
        <w:spacing w:after="0" w:line="240" w:lineRule="auto"/>
        <w:ind w:right="-6" w:firstLine="567"/>
        <w:jc w:val="both"/>
        <w:rPr>
          <w:rFonts w:ascii="Times New Roman" w:hAnsi="Times New Roman"/>
          <w:spacing w:val="20"/>
          <w:kern w:val="1"/>
          <w:sz w:val="28"/>
          <w:szCs w:val="28"/>
        </w:rPr>
      </w:pPr>
      <w:r>
        <w:rPr>
          <w:rFonts w:ascii="Times New Roman" w:hAnsi="Times New Roman"/>
          <w:spacing w:val="20"/>
          <w:kern w:val="1"/>
          <w:sz w:val="28"/>
          <w:szCs w:val="28"/>
        </w:rPr>
        <w:t>3.</w:t>
      </w:r>
      <w:r w:rsidRPr="00427260">
        <w:rPr>
          <w:rFonts w:ascii="Times New Roman" w:hAnsi="Times New Roman"/>
          <w:spacing w:val="20"/>
          <w:kern w:val="1"/>
          <w:sz w:val="28"/>
          <w:szCs w:val="28"/>
        </w:rPr>
        <w:t xml:space="preserve"> </w:t>
      </w:r>
      <w:r>
        <w:rPr>
          <w:rFonts w:ascii="Times New Roman" w:hAnsi="Times New Roman"/>
          <w:spacing w:val="20"/>
          <w:kern w:val="1"/>
          <w:sz w:val="28"/>
          <w:szCs w:val="28"/>
        </w:rPr>
        <w:t xml:space="preserve">Розділ </w:t>
      </w:r>
      <w:r>
        <w:rPr>
          <w:rFonts w:ascii="Times New Roman" w:hAnsi="Times New Roman"/>
          <w:spacing w:val="20"/>
          <w:kern w:val="1"/>
          <w:sz w:val="28"/>
          <w:szCs w:val="28"/>
          <w:lang w:val="en-US"/>
        </w:rPr>
        <w:t>V</w:t>
      </w:r>
      <w:r w:rsidRPr="00893A64">
        <w:rPr>
          <w:rFonts w:ascii="Times New Roman" w:hAnsi="Times New Roman"/>
          <w:spacing w:val="20"/>
          <w:kern w:val="1"/>
          <w:sz w:val="28"/>
          <w:szCs w:val="28"/>
          <w:lang w:val="ru-RU"/>
        </w:rPr>
        <w:t xml:space="preserve"> </w:t>
      </w:r>
      <w:r w:rsidRPr="00427260">
        <w:rPr>
          <w:rFonts w:ascii="Times New Roman" w:hAnsi="Times New Roman"/>
          <w:spacing w:val="20"/>
          <w:kern w:val="1"/>
          <w:sz w:val="28"/>
          <w:szCs w:val="28"/>
        </w:rPr>
        <w:t>доповнити статт</w:t>
      </w:r>
      <w:r>
        <w:rPr>
          <w:rFonts w:ascii="Times New Roman" w:hAnsi="Times New Roman"/>
          <w:spacing w:val="20"/>
          <w:kern w:val="1"/>
          <w:sz w:val="28"/>
          <w:szCs w:val="28"/>
        </w:rPr>
        <w:t>ею</w:t>
      </w:r>
      <w:r w:rsidRPr="00427260">
        <w:rPr>
          <w:rFonts w:ascii="Times New Roman" w:hAnsi="Times New Roman"/>
          <w:spacing w:val="20"/>
          <w:kern w:val="1"/>
          <w:sz w:val="28"/>
          <w:szCs w:val="28"/>
        </w:rPr>
        <w:t xml:space="preserve"> 32</w:t>
      </w:r>
      <w:r w:rsidRPr="00427260">
        <w:rPr>
          <w:rFonts w:ascii="Times New Roman" w:hAnsi="Times New Roman"/>
          <w:spacing w:val="20"/>
          <w:kern w:val="1"/>
          <w:sz w:val="28"/>
          <w:szCs w:val="28"/>
          <w:vertAlign w:val="superscript"/>
        </w:rPr>
        <w:t>1</w:t>
      </w:r>
      <w:r w:rsidRPr="00427260">
        <w:rPr>
          <w:rFonts w:ascii="Times New Roman" w:hAnsi="Times New Roman"/>
          <w:spacing w:val="20"/>
          <w:kern w:val="1"/>
          <w:sz w:val="28"/>
          <w:szCs w:val="28"/>
        </w:rPr>
        <w:t xml:space="preserve"> такого змісту:</w:t>
      </w:r>
    </w:p>
    <w:p w:rsidR="00317895" w:rsidRPr="00427260" w:rsidRDefault="00317895" w:rsidP="00317895">
      <w:pPr>
        <w:widowControl w:val="0"/>
        <w:autoSpaceDE w:val="0"/>
        <w:autoSpaceDN w:val="0"/>
        <w:adjustRightInd w:val="0"/>
        <w:spacing w:after="0" w:line="276" w:lineRule="auto"/>
        <w:ind w:right="-6" w:firstLine="567"/>
        <w:jc w:val="both"/>
        <w:rPr>
          <w:rFonts w:ascii="Times New Roman" w:hAnsi="Times New Roman"/>
          <w:spacing w:val="20"/>
          <w:kern w:val="1"/>
          <w:sz w:val="28"/>
          <w:szCs w:val="28"/>
        </w:rPr>
      </w:pPr>
      <w:r w:rsidRPr="00427260">
        <w:rPr>
          <w:rFonts w:ascii="Times New Roman" w:hAnsi="Times New Roman"/>
          <w:spacing w:val="20"/>
          <w:kern w:val="1"/>
          <w:sz w:val="28"/>
          <w:szCs w:val="28"/>
        </w:rPr>
        <w:t>«Стаття 32</w:t>
      </w:r>
      <w:r w:rsidRPr="00427260">
        <w:rPr>
          <w:rFonts w:ascii="Times New Roman" w:hAnsi="Times New Roman"/>
          <w:spacing w:val="20"/>
          <w:kern w:val="1"/>
          <w:sz w:val="28"/>
          <w:szCs w:val="28"/>
          <w:vertAlign w:val="superscript"/>
        </w:rPr>
        <w:t>1</w:t>
      </w:r>
      <w:r w:rsidRPr="00427260">
        <w:rPr>
          <w:rFonts w:ascii="Times New Roman" w:hAnsi="Times New Roman"/>
          <w:spacing w:val="20"/>
          <w:kern w:val="1"/>
          <w:sz w:val="28"/>
          <w:szCs w:val="28"/>
        </w:rPr>
        <w:t>. Доктрина економічної безпеки України</w:t>
      </w:r>
    </w:p>
    <w:p w:rsidR="00317895" w:rsidRPr="00427260" w:rsidRDefault="00317895" w:rsidP="00317895">
      <w:pPr>
        <w:widowControl w:val="0"/>
        <w:autoSpaceDE w:val="0"/>
        <w:autoSpaceDN w:val="0"/>
        <w:adjustRightInd w:val="0"/>
        <w:spacing w:after="0" w:line="276" w:lineRule="auto"/>
        <w:ind w:right="-6" w:firstLine="567"/>
        <w:jc w:val="both"/>
        <w:rPr>
          <w:rFonts w:ascii="Times New Roman" w:hAnsi="Times New Roman"/>
          <w:spacing w:val="20"/>
          <w:kern w:val="1"/>
          <w:sz w:val="28"/>
          <w:szCs w:val="28"/>
        </w:rPr>
      </w:pPr>
      <w:r w:rsidRPr="00427260">
        <w:rPr>
          <w:rFonts w:ascii="Times New Roman" w:hAnsi="Times New Roman"/>
          <w:spacing w:val="20"/>
          <w:kern w:val="1"/>
          <w:sz w:val="28"/>
          <w:szCs w:val="28"/>
        </w:rPr>
        <w:t xml:space="preserve">1. Організація підготовки проекту Доктрини економічної безпеки України здійснюється після затвердження Стратегії національної безпеки України  за дорученням Кабінету Міністрів України центральним органом виконавчої влади, що забезпечує формування та реалізує </w:t>
      </w:r>
      <w:r>
        <w:rPr>
          <w:rFonts w:ascii="Times New Roman" w:hAnsi="Times New Roman"/>
          <w:kern w:val="1"/>
          <w:sz w:val="28"/>
          <w:szCs w:val="28"/>
        </w:rPr>
        <w:t xml:space="preserve">державну політику економічного </w:t>
      </w:r>
      <w:r w:rsidRPr="00427260">
        <w:rPr>
          <w:rFonts w:ascii="Times New Roman" w:hAnsi="Times New Roman"/>
          <w:kern w:val="1"/>
          <w:sz w:val="28"/>
          <w:szCs w:val="28"/>
        </w:rPr>
        <w:t>розвитку</w:t>
      </w:r>
      <w:r w:rsidRPr="00427260">
        <w:rPr>
          <w:rFonts w:ascii="Times New Roman" w:hAnsi="Times New Roman"/>
          <w:spacing w:val="20"/>
          <w:kern w:val="1"/>
          <w:sz w:val="28"/>
          <w:szCs w:val="28"/>
        </w:rPr>
        <w:t>, та вноситься на розгляд Кабінету Міністрів України.</w:t>
      </w:r>
    </w:p>
    <w:p w:rsidR="00317895" w:rsidRPr="00427260" w:rsidRDefault="00317895" w:rsidP="00317895">
      <w:pPr>
        <w:widowControl w:val="0"/>
        <w:autoSpaceDE w:val="0"/>
        <w:autoSpaceDN w:val="0"/>
        <w:adjustRightInd w:val="0"/>
        <w:spacing w:after="0" w:line="276" w:lineRule="auto"/>
        <w:ind w:right="-6" w:firstLine="567"/>
        <w:jc w:val="both"/>
        <w:rPr>
          <w:rFonts w:ascii="Times New Roman" w:hAnsi="Times New Roman"/>
          <w:spacing w:val="20"/>
          <w:kern w:val="1"/>
          <w:sz w:val="28"/>
          <w:szCs w:val="28"/>
        </w:rPr>
      </w:pPr>
      <w:r w:rsidRPr="00427260">
        <w:rPr>
          <w:rFonts w:ascii="Times New Roman" w:hAnsi="Times New Roman"/>
          <w:spacing w:val="20"/>
          <w:kern w:val="1"/>
          <w:sz w:val="28"/>
          <w:szCs w:val="28"/>
        </w:rPr>
        <w:t>Для забезпечення підготовки проекту Доктрини економічної безпеки України залучаються необхідні державні органи, Апарат Ради національної безпеки і оборони України, а також наукові, аналітичні та експертні установи України, інститути громадянського суспільства та, у разі необхідності, іноземні фахівці.</w:t>
      </w:r>
    </w:p>
    <w:p w:rsidR="00317895" w:rsidRPr="00427260" w:rsidRDefault="00317895" w:rsidP="00317895">
      <w:pPr>
        <w:widowControl w:val="0"/>
        <w:autoSpaceDE w:val="0"/>
        <w:autoSpaceDN w:val="0"/>
        <w:adjustRightInd w:val="0"/>
        <w:spacing w:after="0" w:line="276" w:lineRule="auto"/>
        <w:ind w:right="-6" w:firstLine="567"/>
        <w:jc w:val="both"/>
        <w:rPr>
          <w:rFonts w:ascii="Times New Roman" w:hAnsi="Times New Roman"/>
          <w:spacing w:val="20"/>
          <w:kern w:val="1"/>
          <w:sz w:val="28"/>
          <w:szCs w:val="28"/>
        </w:rPr>
      </w:pPr>
      <w:r w:rsidRPr="00427260">
        <w:rPr>
          <w:rFonts w:ascii="Times New Roman" w:hAnsi="Times New Roman"/>
          <w:spacing w:val="20"/>
          <w:kern w:val="1"/>
          <w:sz w:val="28"/>
          <w:szCs w:val="28"/>
        </w:rPr>
        <w:t>Кабінет Міністрів України за результатами розгляду вносить проект Доктрини економічної безпеки України до Ради національної безпеки і оборони України для схвалення та подальшого затвердження указом Президента України.</w:t>
      </w:r>
    </w:p>
    <w:p w:rsidR="00317895" w:rsidRPr="00427260" w:rsidRDefault="00317895" w:rsidP="00317895">
      <w:pPr>
        <w:widowControl w:val="0"/>
        <w:autoSpaceDE w:val="0"/>
        <w:autoSpaceDN w:val="0"/>
        <w:adjustRightInd w:val="0"/>
        <w:spacing w:after="0" w:line="276" w:lineRule="auto"/>
        <w:ind w:right="-6" w:firstLine="567"/>
        <w:jc w:val="both"/>
        <w:rPr>
          <w:rFonts w:ascii="Times New Roman" w:hAnsi="Times New Roman"/>
          <w:spacing w:val="20"/>
          <w:kern w:val="1"/>
          <w:sz w:val="28"/>
          <w:szCs w:val="28"/>
        </w:rPr>
      </w:pPr>
      <w:r w:rsidRPr="00427260">
        <w:rPr>
          <w:rFonts w:ascii="Times New Roman" w:hAnsi="Times New Roman"/>
          <w:spacing w:val="20"/>
          <w:kern w:val="1"/>
          <w:sz w:val="28"/>
          <w:szCs w:val="28"/>
        </w:rPr>
        <w:t>2. Доктрина економічної безпеки України є основою для підготовки відповідних державних програм та нормативно-правових актів, що стосуються забезпечення економічної безпеки України.</w:t>
      </w:r>
    </w:p>
    <w:p w:rsidR="00317895" w:rsidRPr="00427260" w:rsidRDefault="00317895" w:rsidP="00317895">
      <w:pPr>
        <w:widowControl w:val="0"/>
        <w:autoSpaceDE w:val="0"/>
        <w:autoSpaceDN w:val="0"/>
        <w:adjustRightInd w:val="0"/>
        <w:spacing w:after="0" w:line="276" w:lineRule="auto"/>
        <w:ind w:right="-6" w:firstLine="567"/>
        <w:jc w:val="both"/>
        <w:rPr>
          <w:rFonts w:ascii="Times New Roman" w:hAnsi="Times New Roman"/>
          <w:spacing w:val="20"/>
          <w:kern w:val="1"/>
          <w:sz w:val="28"/>
          <w:szCs w:val="28"/>
        </w:rPr>
      </w:pPr>
      <w:r w:rsidRPr="00427260">
        <w:rPr>
          <w:rFonts w:ascii="Times New Roman" w:hAnsi="Times New Roman"/>
          <w:spacing w:val="20"/>
          <w:kern w:val="1"/>
          <w:sz w:val="28"/>
          <w:szCs w:val="28"/>
        </w:rPr>
        <w:t>3. Доктрина економічної безпеки України оприлюднюється в установленому законодавством порядку (крім положень, які містять інформацію з обмеженим доступом).</w:t>
      </w:r>
    </w:p>
    <w:p w:rsidR="00317895" w:rsidRPr="00427260" w:rsidRDefault="00317895" w:rsidP="00317895">
      <w:pPr>
        <w:widowControl w:val="0"/>
        <w:autoSpaceDE w:val="0"/>
        <w:autoSpaceDN w:val="0"/>
        <w:adjustRightInd w:val="0"/>
        <w:spacing w:after="0" w:line="276" w:lineRule="auto"/>
        <w:ind w:right="-6" w:firstLine="567"/>
        <w:jc w:val="both"/>
        <w:rPr>
          <w:rFonts w:ascii="Times New Roman" w:hAnsi="Times New Roman"/>
          <w:spacing w:val="20"/>
          <w:kern w:val="1"/>
          <w:sz w:val="28"/>
          <w:szCs w:val="28"/>
        </w:rPr>
      </w:pPr>
      <w:r w:rsidRPr="00427260">
        <w:rPr>
          <w:rFonts w:ascii="Times New Roman" w:hAnsi="Times New Roman"/>
          <w:spacing w:val="20"/>
          <w:kern w:val="1"/>
          <w:sz w:val="28"/>
          <w:szCs w:val="28"/>
        </w:rPr>
        <w:t xml:space="preserve">4. Центральний орган виконавчої влади, що забезпечує формування та реалізує державну </w:t>
      </w:r>
      <w:r w:rsidRPr="005F2B70">
        <w:rPr>
          <w:rFonts w:ascii="Times New Roman" w:hAnsi="Times New Roman"/>
          <w:spacing w:val="20"/>
          <w:kern w:val="1"/>
          <w:sz w:val="28"/>
          <w:szCs w:val="28"/>
        </w:rPr>
        <w:t>політику економічного розвитку</w:t>
      </w:r>
      <w:r w:rsidRPr="00427260">
        <w:rPr>
          <w:rFonts w:ascii="Times New Roman" w:hAnsi="Times New Roman"/>
          <w:spacing w:val="20"/>
          <w:kern w:val="1"/>
          <w:sz w:val="28"/>
          <w:szCs w:val="28"/>
        </w:rPr>
        <w:t>, готує щорічний звіт про стан виконання Доктрини економічної безпеки України, який підлягає оприлюдненню».</w:t>
      </w:r>
    </w:p>
    <w:p w:rsidR="00317895" w:rsidRPr="00427260" w:rsidRDefault="00317895" w:rsidP="00317895">
      <w:pPr>
        <w:widowControl w:val="0"/>
        <w:autoSpaceDE w:val="0"/>
        <w:autoSpaceDN w:val="0"/>
        <w:adjustRightInd w:val="0"/>
        <w:spacing w:after="0" w:line="240" w:lineRule="auto"/>
        <w:ind w:right="-6" w:firstLine="567"/>
        <w:rPr>
          <w:rFonts w:ascii="Times New Roman" w:hAnsi="Times New Roman"/>
          <w:spacing w:val="20"/>
          <w:kern w:val="1"/>
          <w:sz w:val="28"/>
          <w:szCs w:val="28"/>
        </w:rPr>
      </w:pPr>
    </w:p>
    <w:p w:rsidR="00317895" w:rsidRPr="00427260" w:rsidRDefault="00317895" w:rsidP="00317895">
      <w:pPr>
        <w:widowControl w:val="0"/>
        <w:autoSpaceDE w:val="0"/>
        <w:autoSpaceDN w:val="0"/>
        <w:adjustRightInd w:val="0"/>
        <w:spacing w:after="0" w:line="240" w:lineRule="auto"/>
        <w:ind w:right="-6" w:firstLine="567"/>
        <w:rPr>
          <w:rFonts w:ascii="Times New Roman" w:hAnsi="Times New Roman"/>
          <w:spacing w:val="20"/>
          <w:kern w:val="1"/>
          <w:sz w:val="28"/>
          <w:szCs w:val="28"/>
        </w:rPr>
      </w:pPr>
      <w:r w:rsidRPr="00427260">
        <w:rPr>
          <w:rFonts w:ascii="Times New Roman" w:hAnsi="Times New Roman"/>
          <w:spacing w:val="20"/>
          <w:kern w:val="1"/>
          <w:sz w:val="28"/>
          <w:szCs w:val="28"/>
        </w:rPr>
        <w:t>ІІ. Прикінцеві та перехідні положення:</w:t>
      </w:r>
    </w:p>
    <w:p w:rsidR="00317895" w:rsidRPr="00427260" w:rsidRDefault="00317895" w:rsidP="00317895">
      <w:pPr>
        <w:widowControl w:val="0"/>
        <w:autoSpaceDE w:val="0"/>
        <w:autoSpaceDN w:val="0"/>
        <w:adjustRightInd w:val="0"/>
        <w:spacing w:after="0" w:line="276" w:lineRule="auto"/>
        <w:ind w:right="-6" w:firstLine="567"/>
        <w:jc w:val="both"/>
        <w:rPr>
          <w:rFonts w:ascii="Times New Roman" w:hAnsi="Times New Roman"/>
          <w:spacing w:val="20"/>
          <w:kern w:val="1"/>
          <w:sz w:val="28"/>
          <w:szCs w:val="28"/>
        </w:rPr>
      </w:pPr>
    </w:p>
    <w:p w:rsidR="00317895" w:rsidRPr="00427260" w:rsidRDefault="00317895" w:rsidP="00317895">
      <w:pPr>
        <w:widowControl w:val="0"/>
        <w:autoSpaceDE w:val="0"/>
        <w:autoSpaceDN w:val="0"/>
        <w:adjustRightInd w:val="0"/>
        <w:spacing w:after="0" w:line="276" w:lineRule="auto"/>
        <w:ind w:right="-6" w:firstLine="567"/>
        <w:jc w:val="both"/>
        <w:rPr>
          <w:rFonts w:ascii="Times New Roman" w:hAnsi="Times New Roman"/>
          <w:spacing w:val="20"/>
          <w:kern w:val="1"/>
          <w:sz w:val="28"/>
          <w:szCs w:val="28"/>
        </w:rPr>
      </w:pPr>
      <w:r w:rsidRPr="00427260">
        <w:rPr>
          <w:rFonts w:ascii="Times New Roman" w:hAnsi="Times New Roman"/>
          <w:spacing w:val="20"/>
          <w:kern w:val="1"/>
          <w:sz w:val="28"/>
          <w:szCs w:val="28"/>
        </w:rPr>
        <w:t>1. Цей Закон набирає чинності з дня, наступного за днем його опублікування.</w:t>
      </w:r>
    </w:p>
    <w:p w:rsidR="00317895" w:rsidRPr="00427260" w:rsidRDefault="00317895" w:rsidP="00317895">
      <w:pPr>
        <w:widowControl w:val="0"/>
        <w:autoSpaceDE w:val="0"/>
        <w:autoSpaceDN w:val="0"/>
        <w:adjustRightInd w:val="0"/>
        <w:spacing w:after="0" w:line="276" w:lineRule="auto"/>
        <w:ind w:right="-6" w:firstLine="567"/>
        <w:jc w:val="both"/>
        <w:rPr>
          <w:rFonts w:ascii="Times New Roman" w:hAnsi="Times New Roman"/>
          <w:spacing w:val="20"/>
          <w:kern w:val="1"/>
          <w:sz w:val="28"/>
          <w:szCs w:val="28"/>
        </w:rPr>
      </w:pPr>
    </w:p>
    <w:p w:rsidR="00317895" w:rsidRPr="00427260" w:rsidRDefault="00317895" w:rsidP="00317895">
      <w:pPr>
        <w:widowControl w:val="0"/>
        <w:autoSpaceDE w:val="0"/>
        <w:autoSpaceDN w:val="0"/>
        <w:adjustRightInd w:val="0"/>
        <w:spacing w:after="0" w:line="240" w:lineRule="auto"/>
        <w:ind w:right="-6" w:firstLine="567"/>
        <w:jc w:val="both"/>
        <w:rPr>
          <w:rFonts w:ascii="Times New Roman" w:hAnsi="Times New Roman"/>
          <w:spacing w:val="20"/>
          <w:kern w:val="1"/>
          <w:sz w:val="28"/>
          <w:szCs w:val="28"/>
        </w:rPr>
      </w:pPr>
      <w:r w:rsidRPr="00427260">
        <w:rPr>
          <w:rFonts w:ascii="Times New Roman" w:hAnsi="Times New Roman"/>
          <w:spacing w:val="20"/>
          <w:kern w:val="1"/>
          <w:sz w:val="28"/>
          <w:szCs w:val="28"/>
        </w:rPr>
        <w:t xml:space="preserve">2. Кабінету Міністрів України у тримісячний строк з дня набрання чинності цим Законом: </w:t>
      </w:r>
    </w:p>
    <w:p w:rsidR="00317895" w:rsidRPr="00427260" w:rsidRDefault="00317895" w:rsidP="00317895">
      <w:pPr>
        <w:widowControl w:val="0"/>
        <w:autoSpaceDE w:val="0"/>
        <w:autoSpaceDN w:val="0"/>
        <w:adjustRightInd w:val="0"/>
        <w:spacing w:after="0" w:line="240" w:lineRule="auto"/>
        <w:ind w:right="-6" w:firstLine="567"/>
        <w:jc w:val="both"/>
        <w:rPr>
          <w:rFonts w:ascii="Times New Roman" w:hAnsi="Times New Roman"/>
          <w:spacing w:val="20"/>
          <w:kern w:val="1"/>
          <w:sz w:val="28"/>
          <w:szCs w:val="28"/>
        </w:rPr>
      </w:pPr>
      <w:r w:rsidRPr="00427260">
        <w:rPr>
          <w:rFonts w:ascii="Times New Roman" w:hAnsi="Times New Roman"/>
          <w:spacing w:val="20"/>
          <w:kern w:val="1"/>
          <w:sz w:val="28"/>
          <w:szCs w:val="28"/>
        </w:rPr>
        <w:t>прийняти нормативно-правові акти, необхідні для реалізації цього Закону;</w:t>
      </w:r>
    </w:p>
    <w:p w:rsidR="00317895" w:rsidRPr="00427260" w:rsidRDefault="00317895" w:rsidP="00317895">
      <w:pPr>
        <w:widowControl w:val="0"/>
        <w:autoSpaceDE w:val="0"/>
        <w:autoSpaceDN w:val="0"/>
        <w:adjustRightInd w:val="0"/>
        <w:spacing w:after="0" w:line="240" w:lineRule="auto"/>
        <w:ind w:right="-6" w:firstLine="567"/>
        <w:jc w:val="both"/>
        <w:rPr>
          <w:rFonts w:ascii="Times New Roman" w:hAnsi="Times New Roman"/>
          <w:spacing w:val="20"/>
          <w:kern w:val="1"/>
          <w:sz w:val="28"/>
          <w:szCs w:val="28"/>
        </w:rPr>
      </w:pPr>
      <w:r w:rsidRPr="00427260">
        <w:rPr>
          <w:rFonts w:ascii="Times New Roman" w:hAnsi="Times New Roman"/>
          <w:spacing w:val="20"/>
          <w:kern w:val="1"/>
          <w:sz w:val="28"/>
          <w:szCs w:val="28"/>
        </w:rPr>
        <w:t xml:space="preserve">привести свої нормативно-правові акти у відповідність із цим </w:t>
      </w:r>
      <w:r w:rsidRPr="00427260">
        <w:rPr>
          <w:rFonts w:ascii="Times New Roman" w:hAnsi="Times New Roman"/>
          <w:spacing w:val="20"/>
          <w:kern w:val="1"/>
          <w:sz w:val="28"/>
          <w:szCs w:val="28"/>
        </w:rPr>
        <w:lastRenderedPageBreak/>
        <w:t>Законом;</w:t>
      </w:r>
    </w:p>
    <w:p w:rsidR="00317895" w:rsidRPr="00427260" w:rsidRDefault="00317895" w:rsidP="00317895">
      <w:pPr>
        <w:widowControl w:val="0"/>
        <w:autoSpaceDE w:val="0"/>
        <w:autoSpaceDN w:val="0"/>
        <w:adjustRightInd w:val="0"/>
        <w:spacing w:after="0" w:line="240" w:lineRule="auto"/>
        <w:ind w:right="-6" w:firstLine="567"/>
        <w:jc w:val="both"/>
        <w:rPr>
          <w:rFonts w:ascii="Times New Roman" w:hAnsi="Times New Roman"/>
          <w:spacing w:val="20"/>
          <w:kern w:val="1"/>
          <w:sz w:val="28"/>
          <w:szCs w:val="28"/>
        </w:rPr>
      </w:pPr>
      <w:r w:rsidRPr="00427260">
        <w:rPr>
          <w:rFonts w:ascii="Times New Roman" w:hAnsi="Times New Roman"/>
          <w:spacing w:val="20"/>
          <w:kern w:val="1"/>
          <w:sz w:val="28"/>
          <w:szCs w:val="28"/>
        </w:rPr>
        <w:t>забезпечити перегляд та приведення центральними органами виконавчої влади їх нормативно-правових актів у відповідність із цим Законом.</w:t>
      </w:r>
    </w:p>
    <w:p w:rsidR="00317895" w:rsidRPr="00427260" w:rsidRDefault="00317895" w:rsidP="00317895">
      <w:pPr>
        <w:widowControl w:val="0"/>
        <w:autoSpaceDE w:val="0"/>
        <w:autoSpaceDN w:val="0"/>
        <w:adjustRightInd w:val="0"/>
        <w:spacing w:before="120" w:after="0" w:line="240" w:lineRule="auto"/>
        <w:ind w:left="851" w:right="-6"/>
        <w:jc w:val="both"/>
        <w:rPr>
          <w:rFonts w:ascii="Times New Roman" w:hAnsi="Times New Roman"/>
          <w:spacing w:val="20"/>
          <w:kern w:val="1"/>
          <w:sz w:val="28"/>
          <w:szCs w:val="28"/>
        </w:rPr>
      </w:pPr>
    </w:p>
    <w:p w:rsidR="00317895" w:rsidRPr="00427260" w:rsidRDefault="00317895" w:rsidP="00317895">
      <w:pPr>
        <w:widowControl w:val="0"/>
        <w:autoSpaceDE w:val="0"/>
        <w:autoSpaceDN w:val="0"/>
        <w:adjustRightInd w:val="0"/>
        <w:spacing w:before="120" w:after="0" w:line="240" w:lineRule="auto"/>
        <w:ind w:left="851" w:right="-6"/>
        <w:jc w:val="both"/>
        <w:rPr>
          <w:rFonts w:ascii="Times New Roman" w:hAnsi="Times New Roman"/>
          <w:spacing w:val="20"/>
          <w:kern w:val="1"/>
          <w:sz w:val="28"/>
          <w:szCs w:val="28"/>
        </w:rPr>
      </w:pPr>
    </w:p>
    <w:p w:rsidR="00317895" w:rsidRPr="00427260" w:rsidRDefault="00317895" w:rsidP="00317895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b/>
          <w:bCs/>
          <w:spacing w:val="20"/>
          <w:kern w:val="1"/>
          <w:sz w:val="28"/>
          <w:szCs w:val="28"/>
        </w:rPr>
      </w:pPr>
      <w:r w:rsidRPr="00427260">
        <w:rPr>
          <w:rFonts w:ascii="Times New Roman" w:hAnsi="Times New Roman"/>
          <w:b/>
          <w:bCs/>
          <w:spacing w:val="20"/>
          <w:kern w:val="1"/>
          <w:sz w:val="28"/>
          <w:szCs w:val="28"/>
        </w:rPr>
        <w:t xml:space="preserve">Голова Верховної Ради </w:t>
      </w:r>
    </w:p>
    <w:p w:rsidR="00317895" w:rsidRPr="00427260" w:rsidRDefault="00317895" w:rsidP="00317895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b/>
          <w:bCs/>
          <w:spacing w:val="20"/>
          <w:kern w:val="1"/>
          <w:sz w:val="28"/>
          <w:szCs w:val="28"/>
        </w:rPr>
      </w:pPr>
      <w:r w:rsidRPr="00427260">
        <w:rPr>
          <w:rFonts w:ascii="Times New Roman" w:hAnsi="Times New Roman"/>
          <w:b/>
          <w:bCs/>
          <w:spacing w:val="20"/>
          <w:kern w:val="1"/>
          <w:sz w:val="28"/>
          <w:szCs w:val="28"/>
        </w:rPr>
        <w:t>України</w:t>
      </w:r>
      <w:r w:rsidRPr="00427260">
        <w:rPr>
          <w:rFonts w:ascii="Times New Roman" w:hAnsi="Times New Roman"/>
          <w:b/>
          <w:bCs/>
          <w:spacing w:val="20"/>
          <w:kern w:val="1"/>
          <w:sz w:val="28"/>
          <w:szCs w:val="28"/>
        </w:rPr>
        <w:tab/>
      </w:r>
      <w:r>
        <w:rPr>
          <w:rFonts w:ascii="Times New Roman" w:hAnsi="Times New Roman"/>
          <w:b/>
          <w:bCs/>
          <w:spacing w:val="20"/>
          <w:kern w:val="1"/>
          <w:sz w:val="28"/>
          <w:szCs w:val="28"/>
        </w:rPr>
        <w:tab/>
      </w:r>
      <w:r>
        <w:rPr>
          <w:rFonts w:ascii="Times New Roman" w:hAnsi="Times New Roman"/>
          <w:b/>
          <w:bCs/>
          <w:spacing w:val="20"/>
          <w:kern w:val="1"/>
          <w:sz w:val="28"/>
          <w:szCs w:val="28"/>
        </w:rPr>
        <w:tab/>
      </w:r>
      <w:r>
        <w:rPr>
          <w:rFonts w:ascii="Times New Roman" w:hAnsi="Times New Roman"/>
          <w:b/>
          <w:bCs/>
          <w:spacing w:val="20"/>
          <w:kern w:val="1"/>
          <w:sz w:val="28"/>
          <w:szCs w:val="28"/>
        </w:rPr>
        <w:tab/>
      </w:r>
      <w:r>
        <w:rPr>
          <w:rFonts w:ascii="Times New Roman" w:hAnsi="Times New Roman"/>
          <w:b/>
          <w:bCs/>
          <w:spacing w:val="20"/>
          <w:kern w:val="1"/>
          <w:sz w:val="28"/>
          <w:szCs w:val="28"/>
        </w:rPr>
        <w:tab/>
      </w:r>
      <w:r>
        <w:rPr>
          <w:rFonts w:ascii="Times New Roman" w:hAnsi="Times New Roman"/>
          <w:b/>
          <w:bCs/>
          <w:spacing w:val="20"/>
          <w:kern w:val="1"/>
          <w:sz w:val="28"/>
          <w:szCs w:val="28"/>
        </w:rPr>
        <w:tab/>
      </w:r>
      <w:r>
        <w:rPr>
          <w:rFonts w:ascii="Times New Roman" w:hAnsi="Times New Roman"/>
          <w:b/>
          <w:bCs/>
          <w:spacing w:val="20"/>
          <w:kern w:val="1"/>
          <w:sz w:val="28"/>
          <w:szCs w:val="28"/>
        </w:rPr>
        <w:tab/>
      </w:r>
      <w:r>
        <w:rPr>
          <w:rFonts w:ascii="Times New Roman" w:hAnsi="Times New Roman"/>
          <w:b/>
          <w:bCs/>
          <w:spacing w:val="20"/>
          <w:kern w:val="1"/>
          <w:sz w:val="28"/>
          <w:szCs w:val="28"/>
        </w:rPr>
        <w:tab/>
      </w:r>
      <w:r>
        <w:rPr>
          <w:rFonts w:ascii="Times New Roman" w:hAnsi="Times New Roman"/>
          <w:b/>
          <w:bCs/>
          <w:spacing w:val="20"/>
          <w:kern w:val="1"/>
          <w:sz w:val="28"/>
          <w:szCs w:val="28"/>
        </w:rPr>
        <w:tab/>
        <w:t>Д.О. Разумков</w:t>
      </w:r>
      <w:r w:rsidRPr="00427260">
        <w:rPr>
          <w:rFonts w:ascii="Times New Roman" w:hAnsi="Times New Roman"/>
          <w:b/>
          <w:bCs/>
          <w:spacing w:val="20"/>
          <w:kern w:val="1"/>
          <w:sz w:val="28"/>
          <w:szCs w:val="28"/>
        </w:rPr>
        <w:tab/>
        <w:t xml:space="preserve"> </w:t>
      </w:r>
    </w:p>
    <w:p w:rsidR="009C68B2" w:rsidRDefault="009C68B2"/>
    <w:sectPr w:rsidR="009C68B2" w:rsidSect="00427260">
      <w:headerReference w:type="default" r:id="rId6"/>
      <w:pgSz w:w="11900" w:h="16840"/>
      <w:pgMar w:top="567" w:right="1134" w:bottom="709" w:left="1134" w:header="708" w:footer="708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39FA" w:rsidRDefault="009039FA">
      <w:pPr>
        <w:spacing w:after="0" w:line="240" w:lineRule="auto"/>
      </w:pPr>
      <w:r>
        <w:separator/>
      </w:r>
    </w:p>
  </w:endnote>
  <w:endnote w:type="continuationSeparator" w:id="0">
    <w:p w:rsidR="009039FA" w:rsidRDefault="009039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39FA" w:rsidRDefault="009039FA">
      <w:pPr>
        <w:spacing w:after="0" w:line="240" w:lineRule="auto"/>
      </w:pPr>
      <w:r>
        <w:separator/>
      </w:r>
    </w:p>
  </w:footnote>
  <w:footnote w:type="continuationSeparator" w:id="0">
    <w:p w:rsidR="009039FA" w:rsidRDefault="009039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260" w:rsidRDefault="00317895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9417B7">
      <w:rPr>
        <w:noProof/>
      </w:rPr>
      <w:t>2</w:t>
    </w:r>
    <w:r>
      <w:fldChar w:fldCharType="end"/>
    </w:r>
  </w:p>
  <w:p w:rsidR="00427260" w:rsidRDefault="009039F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895"/>
    <w:rsid w:val="00317895"/>
    <w:rsid w:val="009039FA"/>
    <w:rsid w:val="009417B7"/>
    <w:rsid w:val="009C6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B480D"/>
  <w15:chartTrackingRefBased/>
  <w15:docId w15:val="{DC49775D-6C70-43B3-A4D7-B50B828D1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7895"/>
    <w:rPr>
      <w:rFonts w:asciiTheme="minorHAnsi" w:eastAsiaTheme="minorEastAsia" w:hAnsiTheme="minorHAnsi"/>
      <w:sz w:val="22"/>
      <w:szCs w:val="22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17895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17895"/>
    <w:rPr>
      <w:rFonts w:asciiTheme="minorHAnsi" w:eastAsiaTheme="minorEastAsia" w:hAnsiTheme="minorHAnsi"/>
      <w:sz w:val="22"/>
      <w:szCs w:val="22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498</Words>
  <Characters>2841</Characters>
  <Application>Microsoft Office Word</Application>
  <DocSecurity>0</DocSecurity>
  <Lines>23</Lines>
  <Paragraphs>6</Paragraphs>
  <ScaleCrop>false</ScaleCrop>
  <Company>VRU</Company>
  <LinksUpToDate>false</LinksUpToDate>
  <CharactersWithSpaces>3333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Наталуха Дмитро Андрійович</dc:creator>
  <cp:keywords/>
  <dc:description/>
  <cp:lastModifiedBy>Acer</cp:lastModifiedBy>
  <cp:revision>2</cp:revision>
  <dcterms:created xsi:type="dcterms:W3CDTF">2020-04-22T09:46:00Z</dcterms:created>
  <dcterms:modified xsi:type="dcterms:W3CDTF">2020-05-05T10:11:00Z</dcterms:modified>
</cp:coreProperties>
</file>