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7E7" w:rsidRPr="00BE1C1F" w:rsidRDefault="00E837E7" w:rsidP="00C22879">
      <w:pPr>
        <w:shd w:val="clear" w:color="auto" w:fill="FFFFFF"/>
        <w:tabs>
          <w:tab w:val="left" w:pos="5700"/>
        </w:tabs>
        <w:jc w:val="center"/>
        <w:rPr>
          <w:b/>
          <w:bCs/>
          <w:color w:val="000000"/>
          <w:spacing w:val="-9"/>
          <w:sz w:val="28"/>
          <w:szCs w:val="28"/>
          <w:lang w:val="uk-UA"/>
        </w:rPr>
      </w:pPr>
      <w:bookmarkStart w:id="0" w:name="_GoBack"/>
      <w:bookmarkEnd w:id="0"/>
      <w:r w:rsidRPr="00BE1C1F">
        <w:rPr>
          <w:b/>
          <w:bCs/>
          <w:color w:val="000000"/>
          <w:spacing w:val="-9"/>
          <w:sz w:val="28"/>
          <w:szCs w:val="28"/>
          <w:lang w:val="uk-UA"/>
        </w:rPr>
        <w:t>ПОРІВНЯЛЬНА ТАБЛИЦЯ</w:t>
      </w:r>
    </w:p>
    <w:p w:rsidR="00E837E7" w:rsidRDefault="00E837E7" w:rsidP="00C22879">
      <w:pPr>
        <w:adjustRightInd w:val="0"/>
        <w:jc w:val="center"/>
        <w:rPr>
          <w:rFonts w:eastAsia="HiddenHorzOCR"/>
          <w:b/>
          <w:bCs/>
          <w:color w:val="141414"/>
          <w:sz w:val="28"/>
          <w:szCs w:val="28"/>
          <w:lang w:val="uk-UA"/>
        </w:rPr>
      </w:pPr>
      <w:r w:rsidRPr="00BE1C1F">
        <w:rPr>
          <w:rFonts w:eastAsia="HiddenHorzOCR"/>
          <w:b/>
          <w:bCs/>
          <w:color w:val="141414"/>
          <w:sz w:val="28"/>
          <w:szCs w:val="28"/>
          <w:lang w:val="uk-UA"/>
        </w:rPr>
        <w:t>д</w:t>
      </w:r>
      <w:r w:rsidRPr="00BE1C1F">
        <w:rPr>
          <w:rFonts w:eastAsia="HiddenHorzOCR"/>
          <w:b/>
          <w:bCs/>
          <w:color w:val="141414"/>
          <w:sz w:val="28"/>
          <w:szCs w:val="28"/>
        </w:rPr>
        <w:t>о проекту Закону України</w:t>
      </w:r>
    </w:p>
    <w:p w:rsidR="006720D2" w:rsidRDefault="006720D2" w:rsidP="006720D2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«Про внесення змін до деяких законодавчих актів України</w:t>
      </w:r>
      <w:r w:rsidR="00454CDB">
        <w:rPr>
          <w:b/>
          <w:bCs/>
          <w:sz w:val="28"/>
          <w:szCs w:val="28"/>
          <w:lang w:val="uk-UA"/>
        </w:rPr>
        <w:t>»</w:t>
      </w:r>
    </w:p>
    <w:p w:rsidR="006720D2" w:rsidRPr="003F1DA9" w:rsidRDefault="006720D2" w:rsidP="006720D2">
      <w:pPr>
        <w:jc w:val="center"/>
        <w:rPr>
          <w:b/>
          <w:bCs/>
          <w:sz w:val="28"/>
          <w:szCs w:val="28"/>
          <w:lang w:val="uk-UA"/>
        </w:rPr>
      </w:pPr>
      <w:r w:rsidRPr="003F1DA9">
        <w:rPr>
          <w:b/>
          <w:bCs/>
          <w:sz w:val="28"/>
          <w:szCs w:val="28"/>
          <w:lang w:val="uk-UA"/>
        </w:rPr>
        <w:t xml:space="preserve">(щодо посилення охорони </w:t>
      </w:r>
      <w:r>
        <w:rPr>
          <w:b/>
          <w:bCs/>
          <w:sz w:val="28"/>
          <w:szCs w:val="28"/>
          <w:lang w:val="uk-UA"/>
        </w:rPr>
        <w:t>природних об’</w:t>
      </w:r>
      <w:r w:rsidRPr="009E53B2">
        <w:rPr>
          <w:b/>
          <w:bCs/>
          <w:sz w:val="28"/>
          <w:szCs w:val="28"/>
        </w:rPr>
        <w:t>єктів</w:t>
      </w:r>
      <w:r>
        <w:rPr>
          <w:b/>
          <w:bCs/>
          <w:sz w:val="28"/>
          <w:szCs w:val="28"/>
          <w:lang w:val="uk-UA"/>
        </w:rPr>
        <w:t xml:space="preserve"> від пожеж</w:t>
      </w:r>
      <w:r w:rsidRPr="003F1DA9">
        <w:rPr>
          <w:b/>
          <w:bCs/>
          <w:sz w:val="28"/>
          <w:szCs w:val="28"/>
          <w:lang w:val="uk-UA"/>
        </w:rPr>
        <w:t>)</w:t>
      </w:r>
    </w:p>
    <w:p w:rsidR="00E837E7" w:rsidRPr="00BE1C1F" w:rsidRDefault="00E837E7" w:rsidP="00C22879">
      <w:pPr>
        <w:jc w:val="both"/>
        <w:rPr>
          <w:b/>
          <w:bCs/>
          <w:sz w:val="28"/>
          <w:szCs w:val="28"/>
          <w:lang w:val="uk-UA"/>
        </w:rPr>
      </w:pP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30"/>
        <w:gridCol w:w="7655"/>
      </w:tblGrid>
      <w:tr w:rsidR="00E837E7" w:rsidRPr="00BE1C1F" w:rsidTr="00AA1108">
        <w:tc>
          <w:tcPr>
            <w:tcW w:w="7230" w:type="dxa"/>
            <w:vAlign w:val="center"/>
          </w:tcPr>
          <w:p w:rsidR="00E837E7" w:rsidRPr="00BE1C1F" w:rsidRDefault="00E837E7" w:rsidP="00A95B46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BE1C1F">
              <w:rPr>
                <w:b/>
                <w:bCs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655" w:type="dxa"/>
            <w:vAlign w:val="center"/>
          </w:tcPr>
          <w:p w:rsidR="00E837E7" w:rsidRPr="00BE1C1F" w:rsidRDefault="00F1620C" w:rsidP="00A95B46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BE1C1F">
              <w:rPr>
                <w:b/>
                <w:bCs/>
                <w:sz w:val="28"/>
                <w:szCs w:val="28"/>
                <w:lang w:val="uk-UA"/>
              </w:rPr>
              <w:t xml:space="preserve">Зміст положення (норми) запропонованого проекту </w:t>
            </w:r>
            <w:r w:rsidRPr="00BE1C1F">
              <w:rPr>
                <w:b/>
                <w:bCs/>
                <w:sz w:val="28"/>
                <w:szCs w:val="28"/>
              </w:rPr>
              <w:t>законодавчого</w:t>
            </w:r>
            <w:r w:rsidRPr="00BE1C1F">
              <w:rPr>
                <w:b/>
                <w:bCs/>
                <w:sz w:val="28"/>
                <w:szCs w:val="28"/>
                <w:lang w:val="uk-UA"/>
              </w:rPr>
              <w:t xml:space="preserve"> акта</w:t>
            </w:r>
          </w:p>
        </w:tc>
      </w:tr>
      <w:tr w:rsidR="00AD4909" w:rsidRPr="00BE1C1F" w:rsidTr="00AA1108">
        <w:trPr>
          <w:trHeight w:val="647"/>
        </w:trPr>
        <w:tc>
          <w:tcPr>
            <w:tcW w:w="14885" w:type="dxa"/>
            <w:gridSpan w:val="2"/>
            <w:vAlign w:val="center"/>
          </w:tcPr>
          <w:p w:rsidR="00AD4909" w:rsidRPr="00BE1C1F" w:rsidRDefault="00AD4909" w:rsidP="000B13AB">
            <w:pPr>
              <w:adjustRightInd w:val="0"/>
              <w:jc w:val="center"/>
              <w:rPr>
                <w:rFonts w:eastAsia="HiddenHorzOCR"/>
                <w:b/>
                <w:bCs/>
                <w:sz w:val="28"/>
                <w:szCs w:val="28"/>
              </w:rPr>
            </w:pPr>
            <w:r w:rsidRPr="00AD4909">
              <w:rPr>
                <w:rFonts w:eastAsia="HiddenHorzOCR"/>
                <w:b/>
                <w:bCs/>
                <w:sz w:val="28"/>
                <w:szCs w:val="28"/>
              </w:rPr>
              <w:t>Кодекс України про адміністративні правопорушення</w:t>
            </w:r>
          </w:p>
        </w:tc>
      </w:tr>
      <w:tr w:rsidR="00582AE8" w:rsidRPr="00BE1C1F" w:rsidTr="00AA1108">
        <w:trPr>
          <w:trHeight w:val="647"/>
        </w:trPr>
        <w:tc>
          <w:tcPr>
            <w:tcW w:w="7230" w:type="dxa"/>
            <w:vAlign w:val="center"/>
          </w:tcPr>
          <w:p w:rsidR="00582AE8" w:rsidRPr="00582AE8" w:rsidRDefault="004D4D5F" w:rsidP="00582AE8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>
              <w:rPr>
                <w:rFonts w:eastAsia="HiddenHorzOCR"/>
                <w:b/>
                <w:bCs/>
                <w:sz w:val="28"/>
                <w:szCs w:val="28"/>
                <w:lang w:val="uk-UA"/>
              </w:rPr>
              <w:t xml:space="preserve">     </w:t>
            </w:r>
            <w:r w:rsidR="00582AE8" w:rsidRPr="00582AE8">
              <w:rPr>
                <w:rFonts w:eastAsia="HiddenHorzOCR"/>
                <w:b/>
                <w:bCs/>
                <w:sz w:val="28"/>
                <w:szCs w:val="28"/>
              </w:rPr>
              <w:t xml:space="preserve">Стаття 77-1. </w:t>
            </w:r>
            <w:r w:rsidR="00582AE8" w:rsidRPr="00582AE8">
              <w:rPr>
                <w:rFonts w:eastAsia="HiddenHorzOCR"/>
                <w:sz w:val="28"/>
                <w:szCs w:val="28"/>
              </w:rPr>
              <w:t>Самовільне випалювання рослинності або її залишків</w:t>
            </w:r>
          </w:p>
          <w:p w:rsidR="00582AE8" w:rsidRPr="00582AE8" w:rsidRDefault="00582AE8" w:rsidP="00582AE8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 w:rsidRPr="00582AE8">
              <w:rPr>
                <w:rFonts w:eastAsia="HiddenHorzOCR"/>
                <w:b/>
                <w:bCs/>
                <w:sz w:val="28"/>
                <w:szCs w:val="28"/>
              </w:rPr>
              <w:t>…</w:t>
            </w:r>
          </w:p>
          <w:p w:rsidR="00582AE8" w:rsidRPr="00582AE8" w:rsidRDefault="00582AE8" w:rsidP="00582AE8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582AE8">
              <w:rPr>
                <w:rFonts w:eastAsia="HiddenHorzOCR"/>
                <w:b/>
                <w:bCs/>
                <w:sz w:val="28"/>
                <w:szCs w:val="28"/>
              </w:rPr>
              <w:t xml:space="preserve">     </w:t>
            </w:r>
            <w:r w:rsidRPr="00582AE8">
              <w:rPr>
                <w:rFonts w:eastAsia="HiddenHorzOCR"/>
                <w:sz w:val="28"/>
                <w:szCs w:val="28"/>
              </w:rPr>
              <w:t>Ті самі дії, вчинені в межах територій та об'єктів природно-заповідного фонду, -</w:t>
            </w:r>
          </w:p>
          <w:p w:rsidR="00582AE8" w:rsidRPr="00AD4909" w:rsidRDefault="00582AE8" w:rsidP="00582AE8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 w:rsidRPr="00582AE8">
              <w:rPr>
                <w:rFonts w:eastAsia="HiddenHorzOCR"/>
                <w:sz w:val="28"/>
                <w:szCs w:val="28"/>
              </w:rPr>
              <w:t xml:space="preserve">     тягнуть за собою накладення штрафу на громадян від трьохсот шістдесяти до семисот двадцяти неоподатковуваних мінімумів доходів громадян і на посадових осіб - від однієї тисячі двохсот шістдесяти до однієї тисячі восьмисот неоподатковуваних мінімумів доходів громадян.</w:t>
            </w:r>
          </w:p>
        </w:tc>
        <w:tc>
          <w:tcPr>
            <w:tcW w:w="7655" w:type="dxa"/>
            <w:vAlign w:val="center"/>
          </w:tcPr>
          <w:p w:rsidR="00582AE8" w:rsidRPr="00582AE8" w:rsidRDefault="004D4D5F" w:rsidP="00582AE8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>
              <w:rPr>
                <w:rFonts w:eastAsia="HiddenHorzOCR"/>
                <w:b/>
                <w:bCs/>
                <w:sz w:val="28"/>
                <w:szCs w:val="28"/>
                <w:lang w:val="uk-UA"/>
              </w:rPr>
              <w:t xml:space="preserve">    </w:t>
            </w:r>
            <w:r w:rsidR="00582AE8" w:rsidRPr="00582AE8">
              <w:rPr>
                <w:rFonts w:eastAsia="HiddenHorzOCR"/>
                <w:b/>
                <w:bCs/>
                <w:sz w:val="28"/>
                <w:szCs w:val="28"/>
              </w:rPr>
              <w:t xml:space="preserve">Стаття 77-1. </w:t>
            </w:r>
            <w:r w:rsidR="00582AE8" w:rsidRPr="00582AE8">
              <w:rPr>
                <w:rFonts w:eastAsia="HiddenHorzOCR"/>
                <w:sz w:val="28"/>
                <w:szCs w:val="28"/>
              </w:rPr>
              <w:t>Самовільне випалювання рослинності або її залишків</w:t>
            </w:r>
          </w:p>
          <w:p w:rsidR="00582AE8" w:rsidRPr="00582AE8" w:rsidRDefault="00582AE8" w:rsidP="00582AE8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 w:rsidRPr="00582AE8">
              <w:rPr>
                <w:rFonts w:eastAsia="HiddenHorzOCR"/>
                <w:b/>
                <w:bCs/>
                <w:sz w:val="28"/>
                <w:szCs w:val="28"/>
              </w:rPr>
              <w:t>…</w:t>
            </w:r>
          </w:p>
          <w:p w:rsidR="00582AE8" w:rsidRPr="00582AE8" w:rsidRDefault="00582AE8" w:rsidP="00582AE8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 w:rsidRPr="00582AE8">
              <w:rPr>
                <w:rFonts w:eastAsia="HiddenHorzOCR"/>
                <w:b/>
                <w:bCs/>
                <w:sz w:val="28"/>
                <w:szCs w:val="28"/>
              </w:rPr>
              <w:t xml:space="preserve">     Повторне порушення, або ті самі дії, вчинені в межах територій та об’єктів природно-заповідного фонду,</w:t>
            </w:r>
          </w:p>
          <w:p w:rsidR="00582AE8" w:rsidRPr="00582AE8" w:rsidRDefault="00582AE8" w:rsidP="00582AE8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582AE8">
              <w:rPr>
                <w:rFonts w:eastAsia="HiddenHorzOCR"/>
                <w:b/>
                <w:bCs/>
                <w:sz w:val="28"/>
                <w:szCs w:val="28"/>
              </w:rPr>
              <w:t xml:space="preserve">     </w:t>
            </w:r>
            <w:r w:rsidRPr="00582AE8">
              <w:rPr>
                <w:rFonts w:eastAsia="HiddenHorzOCR"/>
                <w:sz w:val="28"/>
                <w:szCs w:val="28"/>
              </w:rPr>
              <w:t>тягнуть за собою накладення штрафу на громадян від трьохсот шістдесяти до семисот двадцяти неоподатковуваних мінімумів доходів громадян і на посадових осіб - від однієї тисячі двохсот шістдесяти до однієї тисячі восьмисот неоподатковуваних мінімумів доходів громадян.</w:t>
            </w:r>
          </w:p>
        </w:tc>
      </w:tr>
      <w:tr w:rsidR="00582AE8" w:rsidRPr="00BE1C1F" w:rsidTr="00AA1108">
        <w:trPr>
          <w:trHeight w:val="647"/>
        </w:trPr>
        <w:tc>
          <w:tcPr>
            <w:tcW w:w="7230" w:type="dxa"/>
            <w:vAlign w:val="center"/>
          </w:tcPr>
          <w:p w:rsidR="00670C93" w:rsidRDefault="00A55B33" w:rsidP="00670C93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>
              <w:rPr>
                <w:rFonts w:eastAsia="HiddenHorzOCR"/>
                <w:b/>
                <w:bCs/>
                <w:sz w:val="28"/>
                <w:szCs w:val="28"/>
                <w:lang w:val="uk-UA"/>
              </w:rPr>
              <w:t xml:space="preserve">    </w:t>
            </w:r>
            <w:r w:rsidR="004D4D5F">
              <w:rPr>
                <w:rFonts w:eastAsia="HiddenHorzOCR"/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670C93" w:rsidRPr="00670C93">
              <w:rPr>
                <w:rFonts w:eastAsia="HiddenHorzOCR"/>
                <w:b/>
                <w:bCs/>
                <w:sz w:val="28"/>
                <w:szCs w:val="28"/>
              </w:rPr>
              <w:t xml:space="preserve">Стаття 222. </w:t>
            </w:r>
            <w:r w:rsidRPr="00A55B33">
              <w:rPr>
                <w:rFonts w:eastAsia="HiddenHorzOCR"/>
                <w:sz w:val="28"/>
                <w:szCs w:val="28"/>
              </w:rPr>
              <w:t>Органи Національної поліції</w:t>
            </w:r>
            <w:r w:rsidR="00670C93" w:rsidRPr="004D4D5F">
              <w:rPr>
                <w:rFonts w:eastAsia="HiddenHorzOCR"/>
                <w:sz w:val="28"/>
                <w:szCs w:val="28"/>
              </w:rPr>
              <w:t xml:space="preserve"> </w:t>
            </w:r>
          </w:p>
          <w:p w:rsidR="0035234B" w:rsidRDefault="0035234B" w:rsidP="00670C93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</w:p>
          <w:p w:rsidR="0035234B" w:rsidRPr="004D4D5F" w:rsidRDefault="0035234B" w:rsidP="00670C93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>
              <w:rPr>
                <w:rFonts w:eastAsia="HiddenHorzOCR"/>
                <w:sz w:val="28"/>
                <w:szCs w:val="28"/>
                <w:lang w:val="uk-UA"/>
              </w:rPr>
              <w:t xml:space="preserve">     </w:t>
            </w:r>
            <w:r w:rsidRPr="0035234B">
              <w:rPr>
                <w:rFonts w:eastAsia="HiddenHorzOCR"/>
                <w:sz w:val="28"/>
                <w:szCs w:val="28"/>
              </w:rPr>
              <w:t xml:space="preserve">Органи Національної поліції розглядають справи про такі адміністративні правопорушення: про порушення громадського порядку, правил дорожнього руху, правил паркування транспортних засобів, правил, що забезпечують безпеку руху транспорту, правил користування засобами транспорту, правил, спрямованих на забезпечення схоронності вантажів на транспорті, а також про незаконний відпуск і незаконне придбання </w:t>
            </w:r>
            <w:r w:rsidRPr="0035234B">
              <w:rPr>
                <w:rFonts w:eastAsia="HiddenHorzOCR"/>
                <w:sz w:val="28"/>
                <w:szCs w:val="28"/>
              </w:rPr>
              <w:lastRenderedPageBreak/>
              <w:t>бензину або інших паливно-мастильних матеріалів (статті 80 і 81 (в частині перевищення нормативів вмісту забруднюючих речовин у відпрацьованих газах транспортних засобів), частина перша статті 44, стаття 89, частина друга статті 106-1, частини перша, друга, третя, четверта і шоста статті 109, стаття 110, частина третя статті 114, частина перша статті 115, стаття 116-2, частина друга статті 117, частини перша і друга статті 119, частини перша, друга, третя, п’ята, шоста, восьма, десята і одинадцята статті 121, статті 121-1, 121-2, частини перша, друга, третя, п’ята і шоста статті 122, частина перша статті 123, 124-1, 125, частини перша, друга і четверта статті 126, частини перша, друга і третя статті 127, статті 128-129, частина перша статті 132-1, частини перша, друга та п’ята статті 133, частини третя, шоста, восьма, дев’ята, десята і одинадцята статті 133-1, частина друга статті 135, стаття 136 (за винятком порушень на автомобільному транспорті), стаття 137, частини перша, друга і третя статті 140, статті 148, 151, частини шоста, сьома і восьма статті 152-1, статті 161, 164-4, статтею 175-1 (за винятком порушень, вчинених у місцях, заборонених рішенням відповідної сільської, селищної, міської ради), статтями 176, 177, частини перша і друга статті 178, статті 180, 181-1, частина перша статті 182, статті 183, 192, 194, 195).</w:t>
            </w:r>
          </w:p>
          <w:p w:rsidR="004D4D5F" w:rsidRPr="004D4D5F" w:rsidRDefault="004D4D5F" w:rsidP="00670C93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</w:p>
          <w:p w:rsidR="00582AE8" w:rsidRPr="004D4D5F" w:rsidRDefault="00582AE8" w:rsidP="00670C93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</w:p>
        </w:tc>
        <w:tc>
          <w:tcPr>
            <w:tcW w:w="7655" w:type="dxa"/>
            <w:vAlign w:val="center"/>
          </w:tcPr>
          <w:p w:rsidR="004D4D5F" w:rsidRPr="004D4D5F" w:rsidRDefault="004D4D5F" w:rsidP="004D4D5F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4D4D5F">
              <w:rPr>
                <w:rFonts w:eastAsia="HiddenHorzOCR"/>
                <w:sz w:val="28"/>
                <w:szCs w:val="28"/>
              </w:rPr>
              <w:lastRenderedPageBreak/>
              <w:t xml:space="preserve">    Стаття 222. </w:t>
            </w:r>
            <w:r w:rsidRPr="008F1971">
              <w:rPr>
                <w:rFonts w:eastAsia="HiddenHorzOCR"/>
                <w:b/>
                <w:bCs/>
                <w:sz w:val="28"/>
                <w:szCs w:val="28"/>
              </w:rPr>
              <w:t xml:space="preserve">Органи </w:t>
            </w:r>
            <w:r w:rsidR="008F1971" w:rsidRPr="008F1971">
              <w:rPr>
                <w:rFonts w:eastAsia="HiddenHorzOCR"/>
                <w:b/>
                <w:bCs/>
                <w:sz w:val="28"/>
                <w:szCs w:val="28"/>
                <w:lang w:val="uk-UA"/>
              </w:rPr>
              <w:t>Національної поліції</w:t>
            </w:r>
            <w:r w:rsidRPr="004D4D5F">
              <w:rPr>
                <w:rFonts w:eastAsia="HiddenHorzOCR"/>
                <w:sz w:val="28"/>
                <w:szCs w:val="28"/>
              </w:rPr>
              <w:t xml:space="preserve"> </w:t>
            </w:r>
          </w:p>
          <w:p w:rsidR="004D4D5F" w:rsidRPr="004D4D5F" w:rsidRDefault="004D4D5F" w:rsidP="004D4D5F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</w:p>
          <w:p w:rsidR="00582AE8" w:rsidRPr="004D4D5F" w:rsidRDefault="004D4D5F" w:rsidP="004D4D5F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4D4D5F">
              <w:rPr>
                <w:rFonts w:eastAsia="HiddenHorzOCR"/>
                <w:sz w:val="28"/>
                <w:szCs w:val="28"/>
              </w:rPr>
              <w:t xml:space="preserve">     </w:t>
            </w:r>
            <w:r w:rsidR="0035234B" w:rsidRPr="0035234B">
              <w:rPr>
                <w:rFonts w:eastAsia="HiddenHorzOCR"/>
                <w:sz w:val="28"/>
                <w:szCs w:val="28"/>
              </w:rPr>
              <w:t xml:space="preserve">Органи Національної поліції розглядають справи про такі адміністративні правопорушення: про порушення громадського порядку, правил дорожнього руху, правил паркування транспортних засобів, правил, що забезпечують безпеку руху транспорту, правил користування засобами транспорту, правил, спрямованих на забезпечення схоронності вантажів на транспорті, </w:t>
            </w:r>
            <w:r w:rsidR="0035234B" w:rsidRPr="0035234B">
              <w:rPr>
                <w:rFonts w:eastAsia="HiddenHorzOCR"/>
                <w:b/>
                <w:bCs/>
                <w:sz w:val="28"/>
                <w:szCs w:val="28"/>
              </w:rPr>
              <w:t>правил пожежної безпеки</w:t>
            </w:r>
            <w:r w:rsidR="0035234B" w:rsidRPr="0035234B">
              <w:rPr>
                <w:rFonts w:eastAsia="HiddenHorzOCR"/>
                <w:sz w:val="28"/>
                <w:szCs w:val="28"/>
              </w:rPr>
              <w:t>,</w:t>
            </w:r>
            <w:r w:rsidR="0035234B">
              <w:rPr>
                <w:rFonts w:eastAsia="HiddenHorzOCR"/>
                <w:sz w:val="28"/>
                <w:szCs w:val="28"/>
                <w:lang w:val="uk-UA"/>
              </w:rPr>
              <w:t xml:space="preserve"> </w:t>
            </w:r>
            <w:r w:rsidR="0035234B" w:rsidRPr="0035234B">
              <w:rPr>
                <w:rFonts w:eastAsia="HiddenHorzOCR"/>
                <w:sz w:val="28"/>
                <w:szCs w:val="28"/>
              </w:rPr>
              <w:t xml:space="preserve">а також про незаконний відпуск і незаконне </w:t>
            </w:r>
            <w:r w:rsidR="0035234B" w:rsidRPr="0035234B">
              <w:rPr>
                <w:rFonts w:eastAsia="HiddenHorzOCR"/>
                <w:sz w:val="28"/>
                <w:szCs w:val="28"/>
              </w:rPr>
              <w:lastRenderedPageBreak/>
              <w:t xml:space="preserve">придбання бензину або інших паливно-мастильних матеріалів (статті </w:t>
            </w:r>
            <w:r w:rsidR="00E91B5B" w:rsidRPr="00E91B5B">
              <w:rPr>
                <w:rFonts w:eastAsia="HiddenHorzOCR"/>
                <w:b/>
                <w:bCs/>
                <w:sz w:val="28"/>
                <w:szCs w:val="28"/>
                <w:lang w:val="uk-UA"/>
              </w:rPr>
              <w:t>77-1,</w:t>
            </w:r>
            <w:r w:rsidR="00E91B5B">
              <w:rPr>
                <w:rFonts w:eastAsia="HiddenHorzOCR"/>
                <w:sz w:val="28"/>
                <w:szCs w:val="28"/>
                <w:lang w:val="uk-UA"/>
              </w:rPr>
              <w:t xml:space="preserve"> </w:t>
            </w:r>
            <w:r w:rsidR="0035234B" w:rsidRPr="0035234B">
              <w:rPr>
                <w:rFonts w:eastAsia="HiddenHorzOCR"/>
                <w:sz w:val="28"/>
                <w:szCs w:val="28"/>
              </w:rPr>
              <w:t>80 і 81 (в частині перевищення нормативів вмісту забруднюючих речовин у відпрацьованих газах транспортних засобів), частина перша статті 44, стаття 89, частина друга статті 106-1, частини перша, друга, третя, четверта і шоста статті 109, стаття 110, частина третя статті 114, частина перша статті 115, стаття 116-2, частина друга статті 117, частини перша і друга статті 119, частини перша, друга, третя, п’ята, шоста, восьма, десята і одинадцята статті 121, статті 121-1, 121-2, частини перша, друга, третя, п’ята і шоста статті 122, частина перша статті 123, 124-1, 125, частини перша, друга і четверта статті 126, частини перша, друга і третя статті 127, статті 128-129, частина перша статті 132-1, частини перша, друга та п’ята статті 133, частини третя, шоста, восьма, дев’ята, десята і одинадцята статті 133-1, частина друга статті 135, стаття 136 (за винятком порушень на автомобільному транспорті), стаття 137, частини перша, друга і третя статті 140, статті 148, 151, частини шоста, сьома і восьма статті 152-1, статті 161, 164-4, статтею 175-1 (за винятком порушень, вчинених у місцях, заборонених рішенням відповідної сільської, селищної, міської ради), статтями 176, 177, частини перша і друга статті 178, статті 180, 181-1, частина перша статті 182, статті 183, 192, 194, 195).</w:t>
            </w:r>
          </w:p>
        </w:tc>
      </w:tr>
      <w:tr w:rsidR="00582AE8" w:rsidRPr="00BE1C1F" w:rsidTr="00AA1108">
        <w:trPr>
          <w:trHeight w:val="647"/>
        </w:trPr>
        <w:tc>
          <w:tcPr>
            <w:tcW w:w="7230" w:type="dxa"/>
            <w:vAlign w:val="center"/>
          </w:tcPr>
          <w:p w:rsidR="004E3089" w:rsidRPr="004E3089" w:rsidRDefault="004E3089" w:rsidP="004E3089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>
              <w:rPr>
                <w:rFonts w:eastAsia="HiddenHorzOCR"/>
                <w:b/>
                <w:bCs/>
                <w:sz w:val="28"/>
                <w:szCs w:val="28"/>
                <w:lang w:val="uk-UA"/>
              </w:rPr>
              <w:lastRenderedPageBreak/>
              <w:t xml:space="preserve">     </w:t>
            </w:r>
            <w:r w:rsidRPr="004E3089">
              <w:rPr>
                <w:rFonts w:eastAsia="HiddenHorzOCR"/>
                <w:b/>
                <w:bCs/>
                <w:sz w:val="28"/>
                <w:szCs w:val="28"/>
              </w:rPr>
              <w:t xml:space="preserve">Стаття 223. </w:t>
            </w:r>
            <w:r w:rsidRPr="004E3089">
              <w:rPr>
                <w:rFonts w:eastAsia="HiddenHorzOCR"/>
                <w:sz w:val="28"/>
                <w:szCs w:val="28"/>
              </w:rPr>
              <w:t xml:space="preserve">Центральний орган виконавчої влади, що реалізує державну політику з питань нагляду та контролю за додержанням законодавства про пожежну і техногенну безпеку </w:t>
            </w:r>
          </w:p>
          <w:p w:rsidR="004E3089" w:rsidRPr="004E3089" w:rsidRDefault="004E3089" w:rsidP="004E3089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</w:p>
          <w:p w:rsidR="004E3089" w:rsidRPr="004E3089" w:rsidRDefault="004E3089" w:rsidP="004E3089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4E3089">
              <w:rPr>
                <w:rFonts w:eastAsia="HiddenHorzOCR"/>
                <w:b/>
                <w:bCs/>
                <w:sz w:val="28"/>
                <w:szCs w:val="28"/>
              </w:rPr>
              <w:t xml:space="preserve">     </w:t>
            </w:r>
            <w:r w:rsidRPr="004E3089">
              <w:rPr>
                <w:rFonts w:eastAsia="HiddenHorzOCR"/>
                <w:sz w:val="28"/>
                <w:szCs w:val="28"/>
              </w:rPr>
              <w:t xml:space="preserve">Центральний  орган  виконавчої  влади,  що  реалізує державну політику з питань нагляду та контролю за додержанням законодавства про   пожежну   і   техногенну   безпеку,   розглядає  справи  про адміністративні    правопорушення,    пов'язані    з    порушенням встановлених  законодавством  вимог  пожежної безпеки, здійсненням суб'єктом  господарювання  господарської діяльності без декларації відповідності  матеріально-технічної  бази суб'єкта господарювання вимогам  законодавства  у  сфері  пожежної  безпеки,  невиконанням приписів  та  постанов посадових осіб органів державного пожежного нагляду (статті 120, 175, 175-2, 188-8). </w:t>
            </w:r>
          </w:p>
          <w:p w:rsidR="00582AE8" w:rsidRPr="00AD4909" w:rsidRDefault="004E3089" w:rsidP="004E3089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 w:rsidRPr="004E3089">
              <w:rPr>
                <w:rFonts w:eastAsia="HiddenHorzOCR"/>
                <w:b/>
                <w:bCs/>
                <w:sz w:val="28"/>
                <w:szCs w:val="28"/>
              </w:rPr>
              <w:t>…</w:t>
            </w:r>
          </w:p>
        </w:tc>
        <w:tc>
          <w:tcPr>
            <w:tcW w:w="7655" w:type="dxa"/>
            <w:vAlign w:val="center"/>
          </w:tcPr>
          <w:p w:rsidR="004E3089" w:rsidRPr="00152E6D" w:rsidRDefault="00152E6D" w:rsidP="004E3089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>
              <w:rPr>
                <w:rFonts w:eastAsia="HiddenHorzOCR"/>
                <w:b/>
                <w:bCs/>
                <w:sz w:val="28"/>
                <w:szCs w:val="28"/>
                <w:lang w:val="uk-UA"/>
              </w:rPr>
              <w:lastRenderedPageBreak/>
              <w:t xml:space="preserve">     </w:t>
            </w:r>
            <w:r w:rsidR="004E3089" w:rsidRPr="004E3089">
              <w:rPr>
                <w:rFonts w:eastAsia="HiddenHorzOCR"/>
                <w:b/>
                <w:bCs/>
                <w:sz w:val="28"/>
                <w:szCs w:val="28"/>
              </w:rPr>
              <w:t xml:space="preserve">Стаття 223. </w:t>
            </w:r>
            <w:r w:rsidR="004E3089" w:rsidRPr="00152E6D">
              <w:rPr>
                <w:rFonts w:eastAsia="HiddenHorzOCR"/>
                <w:sz w:val="28"/>
                <w:szCs w:val="28"/>
              </w:rPr>
              <w:t xml:space="preserve">Центральний орган виконавчої влади, що реалізує державну політику з питань нагляду та контролю за додержанням законодавства про пожежну і техногенну безпеку </w:t>
            </w:r>
          </w:p>
          <w:p w:rsidR="004E3089" w:rsidRPr="004E3089" w:rsidRDefault="004E3089" w:rsidP="004E3089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</w:p>
          <w:p w:rsidR="004E3089" w:rsidRPr="00152E6D" w:rsidRDefault="004E3089" w:rsidP="004E3089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4E3089">
              <w:rPr>
                <w:rFonts w:eastAsia="HiddenHorzOCR"/>
                <w:b/>
                <w:bCs/>
                <w:sz w:val="28"/>
                <w:szCs w:val="28"/>
              </w:rPr>
              <w:t xml:space="preserve">     </w:t>
            </w:r>
            <w:r w:rsidRPr="00152E6D">
              <w:rPr>
                <w:rFonts w:eastAsia="HiddenHorzOCR"/>
                <w:sz w:val="28"/>
                <w:szCs w:val="28"/>
              </w:rPr>
              <w:t xml:space="preserve">Центральний  орган  виконавчої  влади,  що  реалізує державну політику з питань нагляду та контролю за додержанням законодавства про   пожежну   і   техногенну   безпеку,   розглядає  справи  про адміністративні    правопорушення,    пов'язані    з    порушенням встановлених  законодавством  вимог  пожежної безпеки, здійсненням суб'єктом  господарювання  господарської діяльності без декларації відповідності  матеріально-технічної  бази суб'єкта господарювання вимогам  законодавства  у  сфері  пожежної  безпеки,  невиконанням приписів  та  постанов посадових осіб органів державного пожежного нагляду (статті </w:t>
            </w:r>
            <w:r w:rsidRPr="00152E6D">
              <w:rPr>
                <w:rFonts w:eastAsia="HiddenHorzOCR"/>
                <w:b/>
                <w:bCs/>
                <w:sz w:val="28"/>
                <w:szCs w:val="28"/>
              </w:rPr>
              <w:t>77-1</w:t>
            </w:r>
            <w:r w:rsidRPr="00152E6D">
              <w:rPr>
                <w:rFonts w:eastAsia="HiddenHorzOCR"/>
                <w:sz w:val="28"/>
                <w:szCs w:val="28"/>
              </w:rPr>
              <w:t xml:space="preserve">, 120, 175, 175-2, 188-8). </w:t>
            </w:r>
          </w:p>
          <w:p w:rsidR="00582AE8" w:rsidRPr="00AD4909" w:rsidRDefault="004E3089" w:rsidP="004E3089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 w:rsidRPr="004E3089">
              <w:rPr>
                <w:rFonts w:eastAsia="HiddenHorzOCR"/>
                <w:b/>
                <w:bCs/>
                <w:sz w:val="28"/>
                <w:szCs w:val="28"/>
              </w:rPr>
              <w:t>…</w:t>
            </w:r>
          </w:p>
        </w:tc>
      </w:tr>
      <w:tr w:rsidR="00582AE8" w:rsidRPr="00BE1C1F" w:rsidTr="00AA1108">
        <w:trPr>
          <w:trHeight w:val="647"/>
        </w:trPr>
        <w:tc>
          <w:tcPr>
            <w:tcW w:w="7230" w:type="dxa"/>
            <w:vAlign w:val="center"/>
          </w:tcPr>
          <w:p w:rsidR="001116FF" w:rsidRPr="001116FF" w:rsidRDefault="001116FF" w:rsidP="001116FF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>
              <w:rPr>
                <w:rFonts w:eastAsia="HiddenHorzOCR"/>
                <w:b/>
                <w:bCs/>
                <w:sz w:val="28"/>
                <w:szCs w:val="28"/>
                <w:lang w:val="uk-UA"/>
              </w:rPr>
              <w:lastRenderedPageBreak/>
              <w:t xml:space="preserve">     </w:t>
            </w:r>
            <w:r w:rsidRPr="001116FF">
              <w:rPr>
                <w:rFonts w:eastAsia="HiddenHorzOCR"/>
                <w:b/>
                <w:bCs/>
                <w:sz w:val="28"/>
                <w:szCs w:val="28"/>
              </w:rPr>
              <w:t xml:space="preserve">Стаття 224. </w:t>
            </w:r>
            <w:r w:rsidRPr="001116FF">
              <w:rPr>
                <w:rFonts w:eastAsia="HiddenHorzOCR"/>
                <w:sz w:val="28"/>
                <w:szCs w:val="28"/>
              </w:rPr>
              <w:t>Органи залізничного транспорту</w:t>
            </w:r>
            <w:r w:rsidRPr="001116FF">
              <w:rPr>
                <w:rFonts w:eastAsia="HiddenHorzOCR"/>
                <w:b/>
                <w:bCs/>
                <w:sz w:val="28"/>
                <w:szCs w:val="28"/>
              </w:rPr>
              <w:t xml:space="preserve"> </w:t>
            </w:r>
          </w:p>
          <w:p w:rsidR="001116FF" w:rsidRPr="001116FF" w:rsidRDefault="001116FF" w:rsidP="001116FF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</w:p>
          <w:p w:rsidR="001116FF" w:rsidRPr="001116FF" w:rsidRDefault="001116FF" w:rsidP="001116FF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1116FF">
              <w:rPr>
                <w:rFonts w:eastAsia="HiddenHorzOCR"/>
                <w:b/>
                <w:bCs/>
                <w:sz w:val="28"/>
                <w:szCs w:val="28"/>
              </w:rPr>
              <w:t xml:space="preserve">     </w:t>
            </w:r>
            <w:r w:rsidRPr="001116FF">
              <w:rPr>
                <w:rFonts w:eastAsia="HiddenHorzOCR"/>
                <w:sz w:val="28"/>
                <w:szCs w:val="28"/>
              </w:rPr>
              <w:t xml:space="preserve">Органи залізничного транспорту </w:t>
            </w:r>
            <w:proofErr w:type="gramStart"/>
            <w:r w:rsidRPr="001116FF">
              <w:rPr>
                <w:rFonts w:eastAsia="HiddenHorzOCR"/>
                <w:sz w:val="28"/>
                <w:szCs w:val="28"/>
              </w:rPr>
              <w:t>розглядають  справи</w:t>
            </w:r>
            <w:proofErr w:type="gramEnd"/>
            <w:r w:rsidRPr="001116FF">
              <w:rPr>
                <w:rFonts w:eastAsia="HiddenHorzOCR"/>
                <w:sz w:val="28"/>
                <w:szCs w:val="28"/>
              </w:rPr>
              <w:t xml:space="preserve">  про  такі адміністративні правопорушення: про порушення правил  користування засобами цього транспорту, правил щодо охорони порядку та  безпеки </w:t>
            </w:r>
          </w:p>
          <w:p w:rsidR="001116FF" w:rsidRPr="001116FF" w:rsidRDefault="001116FF" w:rsidP="001116FF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1116FF">
              <w:rPr>
                <w:rFonts w:eastAsia="HiddenHorzOCR"/>
                <w:sz w:val="28"/>
                <w:szCs w:val="28"/>
              </w:rPr>
              <w:t xml:space="preserve">руху, правил, спрямованих на забезпечення схоронності </w:t>
            </w:r>
            <w:proofErr w:type="gramStart"/>
            <w:r w:rsidRPr="001116FF">
              <w:rPr>
                <w:rFonts w:eastAsia="HiddenHorzOCR"/>
                <w:sz w:val="28"/>
                <w:szCs w:val="28"/>
              </w:rPr>
              <w:t>вантажів  на</w:t>
            </w:r>
            <w:proofErr w:type="gramEnd"/>
            <w:r w:rsidRPr="001116FF">
              <w:rPr>
                <w:rFonts w:eastAsia="HiddenHorzOCR"/>
                <w:sz w:val="28"/>
                <w:szCs w:val="28"/>
              </w:rPr>
              <w:t xml:space="preserve"> залізничному    транспорті,    правил     пожежної        безпеки на  залізничному транспорті (статті 109, 110, частина перша статті 120,  частина  перша статті 133, частина перша статті 134, частини абзац другий статті 135, стаття 136).</w:t>
            </w:r>
          </w:p>
          <w:p w:rsidR="00582AE8" w:rsidRPr="00AD4909" w:rsidRDefault="001116FF" w:rsidP="001116FF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>
              <w:rPr>
                <w:rFonts w:eastAsia="HiddenHorzOCR"/>
                <w:b/>
                <w:bCs/>
                <w:sz w:val="28"/>
                <w:szCs w:val="28"/>
                <w:lang w:val="uk-UA"/>
              </w:rPr>
              <w:t xml:space="preserve">    </w:t>
            </w:r>
            <w:r w:rsidRPr="001116FF">
              <w:rPr>
                <w:rFonts w:eastAsia="HiddenHorzOCR"/>
                <w:b/>
                <w:bCs/>
                <w:sz w:val="28"/>
                <w:szCs w:val="28"/>
              </w:rPr>
              <w:t>…</w:t>
            </w:r>
          </w:p>
        </w:tc>
        <w:tc>
          <w:tcPr>
            <w:tcW w:w="7655" w:type="dxa"/>
            <w:vAlign w:val="center"/>
          </w:tcPr>
          <w:p w:rsidR="001116FF" w:rsidRPr="001116FF" w:rsidRDefault="001116FF" w:rsidP="001116FF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>
              <w:rPr>
                <w:rFonts w:eastAsia="HiddenHorzOCR"/>
                <w:b/>
                <w:bCs/>
                <w:sz w:val="28"/>
                <w:szCs w:val="28"/>
                <w:lang w:val="uk-UA"/>
              </w:rPr>
              <w:t xml:space="preserve">     </w:t>
            </w:r>
            <w:r w:rsidRPr="001116FF">
              <w:rPr>
                <w:rFonts w:eastAsia="HiddenHorzOCR"/>
                <w:b/>
                <w:bCs/>
                <w:sz w:val="28"/>
                <w:szCs w:val="28"/>
              </w:rPr>
              <w:t xml:space="preserve">Стаття 224. Органи залізничного транспорту </w:t>
            </w:r>
          </w:p>
          <w:p w:rsidR="001116FF" w:rsidRPr="001116FF" w:rsidRDefault="001116FF" w:rsidP="001116FF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</w:p>
          <w:p w:rsidR="00582AE8" w:rsidRDefault="001116FF" w:rsidP="001116FF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1116FF">
              <w:rPr>
                <w:rFonts w:eastAsia="HiddenHorzOCR"/>
                <w:b/>
                <w:bCs/>
                <w:sz w:val="28"/>
                <w:szCs w:val="28"/>
              </w:rPr>
              <w:t xml:space="preserve">     </w:t>
            </w:r>
            <w:r w:rsidRPr="001116FF">
              <w:rPr>
                <w:rFonts w:eastAsia="HiddenHorzOCR"/>
                <w:sz w:val="28"/>
                <w:szCs w:val="28"/>
              </w:rPr>
              <w:t>Органи залізничного транспорту розглядають  справи  про  такі адміністративні правопорушення: про порушення правил  користування засобами цього транспорту, правил щодо охорони порядку та  безпеки руху, правил, спрямованих на забезпечення схоронності вантажів  на залізничному    транспорті,</w:t>
            </w:r>
            <w:r w:rsidRPr="001116FF">
              <w:rPr>
                <w:rFonts w:eastAsia="HiddenHorzOCR"/>
                <w:b/>
                <w:bCs/>
                <w:sz w:val="28"/>
                <w:szCs w:val="28"/>
              </w:rPr>
              <w:t xml:space="preserve">    </w:t>
            </w:r>
            <w:r w:rsidRPr="001116FF">
              <w:rPr>
                <w:rFonts w:eastAsia="HiddenHorzOCR"/>
                <w:sz w:val="28"/>
                <w:szCs w:val="28"/>
              </w:rPr>
              <w:t>правил     пожежної        безпеки на  залізничному транспорті</w:t>
            </w:r>
            <w:r w:rsidRPr="001116FF">
              <w:rPr>
                <w:rFonts w:eastAsia="HiddenHorzOCR"/>
                <w:b/>
                <w:bCs/>
                <w:sz w:val="28"/>
                <w:szCs w:val="28"/>
              </w:rPr>
              <w:t xml:space="preserve"> (в тому числі, правопорушень пов’язаних з випалюванням рослинності або її  залишків у смугах відводу залізниць) (</w:t>
            </w:r>
            <w:r w:rsidRPr="001116FF">
              <w:rPr>
                <w:rFonts w:eastAsia="HiddenHorzOCR"/>
                <w:sz w:val="28"/>
                <w:szCs w:val="28"/>
              </w:rPr>
              <w:t>статті</w:t>
            </w:r>
            <w:r w:rsidRPr="001116FF">
              <w:rPr>
                <w:rFonts w:eastAsia="HiddenHorzOCR"/>
                <w:b/>
                <w:bCs/>
                <w:sz w:val="28"/>
                <w:szCs w:val="28"/>
              </w:rPr>
              <w:t xml:space="preserve"> 77-1, </w:t>
            </w:r>
            <w:r w:rsidRPr="001116FF">
              <w:rPr>
                <w:rFonts w:eastAsia="HiddenHorzOCR"/>
                <w:sz w:val="28"/>
                <w:szCs w:val="28"/>
              </w:rPr>
              <w:t>109, 110, частина перша статті 120,  частина  перша статті 133, частина перша статті 134, частини абзац другий статті 135, стаття 136).</w:t>
            </w:r>
          </w:p>
          <w:p w:rsidR="001116FF" w:rsidRPr="001116FF" w:rsidRDefault="001116FF" w:rsidP="001116FF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  <w:lang w:val="uk-UA"/>
              </w:rPr>
            </w:pPr>
            <w:r>
              <w:rPr>
                <w:rFonts w:eastAsia="HiddenHorzOCR"/>
                <w:sz w:val="28"/>
                <w:szCs w:val="28"/>
                <w:lang w:val="uk-UA"/>
              </w:rPr>
              <w:t xml:space="preserve">     </w:t>
            </w:r>
            <w:r>
              <w:rPr>
                <w:rFonts w:eastAsia="HiddenHorzOCR"/>
                <w:b/>
                <w:bCs/>
                <w:sz w:val="28"/>
                <w:szCs w:val="28"/>
                <w:lang w:val="uk-UA"/>
              </w:rPr>
              <w:t>…</w:t>
            </w:r>
          </w:p>
        </w:tc>
      </w:tr>
      <w:tr w:rsidR="00582AE8" w:rsidRPr="00BE1C1F" w:rsidTr="00AA1108">
        <w:trPr>
          <w:trHeight w:val="647"/>
        </w:trPr>
        <w:tc>
          <w:tcPr>
            <w:tcW w:w="7230" w:type="dxa"/>
            <w:vAlign w:val="center"/>
          </w:tcPr>
          <w:p w:rsidR="00486884" w:rsidRPr="00486884" w:rsidRDefault="00486884" w:rsidP="00486884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>
              <w:rPr>
                <w:rFonts w:eastAsia="HiddenHorzOCR"/>
                <w:b/>
                <w:bCs/>
                <w:sz w:val="28"/>
                <w:szCs w:val="28"/>
                <w:lang w:val="uk-UA"/>
              </w:rPr>
              <w:lastRenderedPageBreak/>
              <w:t xml:space="preserve">     </w:t>
            </w:r>
            <w:r w:rsidRPr="00486884">
              <w:rPr>
                <w:rFonts w:eastAsia="HiddenHorzOCR"/>
                <w:b/>
                <w:bCs/>
                <w:sz w:val="28"/>
                <w:szCs w:val="28"/>
              </w:rPr>
              <w:t xml:space="preserve">Стаття 242. </w:t>
            </w:r>
            <w:r w:rsidRPr="00486884">
              <w:rPr>
                <w:rFonts w:eastAsia="HiddenHorzOCR"/>
                <w:sz w:val="28"/>
                <w:szCs w:val="28"/>
              </w:rPr>
              <w:t xml:space="preserve">Центральний орган виконавчої влади, що реалізує державну політику у сфері мисливського господарства </w:t>
            </w:r>
          </w:p>
          <w:p w:rsidR="00486884" w:rsidRPr="00486884" w:rsidRDefault="00486884" w:rsidP="00486884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</w:p>
          <w:p w:rsidR="00486884" w:rsidRPr="00486884" w:rsidRDefault="00486884" w:rsidP="00486884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486884">
              <w:rPr>
                <w:rFonts w:eastAsia="HiddenHorzOCR"/>
                <w:sz w:val="28"/>
                <w:szCs w:val="28"/>
              </w:rPr>
              <w:t xml:space="preserve">     </w:t>
            </w:r>
            <w:proofErr w:type="gramStart"/>
            <w:r w:rsidRPr="00486884">
              <w:rPr>
                <w:rFonts w:eastAsia="HiddenHorzOCR"/>
                <w:sz w:val="28"/>
                <w:szCs w:val="28"/>
              </w:rPr>
              <w:t>Центральний  орган</w:t>
            </w:r>
            <w:proofErr w:type="gramEnd"/>
            <w:r w:rsidRPr="00486884">
              <w:rPr>
                <w:rFonts w:eastAsia="HiddenHorzOCR"/>
                <w:sz w:val="28"/>
                <w:szCs w:val="28"/>
              </w:rPr>
              <w:t xml:space="preserve">  виконавчої  влади,  що  реалізує державну політику  у  сфері мисливського господарства, розглядає справи про адміністративні  правопорушення,  пов’язані  з  порушенням  правил ведення мисливського господарства і полювання, передбачені статтею 50,  частиною  першою  статті  85,  статтями  91-2  і  188-5 цього Кодексу. </w:t>
            </w:r>
          </w:p>
          <w:p w:rsidR="00582AE8" w:rsidRPr="00AD4909" w:rsidRDefault="00486884" w:rsidP="00486884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 w:rsidRPr="00486884">
              <w:rPr>
                <w:rFonts w:eastAsia="HiddenHorzOCR"/>
                <w:b/>
                <w:bCs/>
                <w:sz w:val="28"/>
                <w:szCs w:val="28"/>
              </w:rPr>
              <w:t>…</w:t>
            </w:r>
          </w:p>
        </w:tc>
        <w:tc>
          <w:tcPr>
            <w:tcW w:w="7655" w:type="dxa"/>
            <w:vAlign w:val="center"/>
          </w:tcPr>
          <w:p w:rsidR="00A82ABD" w:rsidRPr="00A82ABD" w:rsidRDefault="00A82ABD" w:rsidP="00A82ABD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>
              <w:rPr>
                <w:rFonts w:eastAsia="HiddenHorzOCR"/>
                <w:b/>
                <w:bCs/>
                <w:sz w:val="28"/>
                <w:szCs w:val="28"/>
                <w:lang w:val="uk-UA"/>
              </w:rPr>
              <w:t xml:space="preserve">     </w:t>
            </w:r>
            <w:r w:rsidRPr="00A82ABD">
              <w:rPr>
                <w:rFonts w:eastAsia="HiddenHorzOCR"/>
                <w:b/>
                <w:bCs/>
                <w:sz w:val="28"/>
                <w:szCs w:val="28"/>
              </w:rPr>
              <w:t xml:space="preserve">Стаття 242. </w:t>
            </w:r>
            <w:r w:rsidRPr="00A82ABD">
              <w:rPr>
                <w:rFonts w:eastAsia="HiddenHorzOCR"/>
                <w:sz w:val="28"/>
                <w:szCs w:val="28"/>
              </w:rPr>
              <w:t xml:space="preserve">Центральний орган виконавчої влади, що реалізує державну політику у сфері мисливського господарства </w:t>
            </w:r>
          </w:p>
          <w:p w:rsidR="00A82ABD" w:rsidRPr="00A82ABD" w:rsidRDefault="00A82ABD" w:rsidP="00A82ABD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</w:p>
          <w:p w:rsidR="00A82ABD" w:rsidRPr="00A82ABD" w:rsidRDefault="00A82ABD" w:rsidP="00A82ABD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A82ABD">
              <w:rPr>
                <w:rFonts w:eastAsia="HiddenHorzOCR"/>
                <w:b/>
                <w:bCs/>
                <w:sz w:val="28"/>
                <w:szCs w:val="28"/>
              </w:rPr>
              <w:t xml:space="preserve">     </w:t>
            </w:r>
            <w:proofErr w:type="gramStart"/>
            <w:r w:rsidRPr="00A82ABD">
              <w:rPr>
                <w:rFonts w:eastAsia="HiddenHorzOCR"/>
                <w:sz w:val="28"/>
                <w:szCs w:val="28"/>
              </w:rPr>
              <w:t>Центральний  орган</w:t>
            </w:r>
            <w:proofErr w:type="gramEnd"/>
            <w:r w:rsidRPr="00A82ABD">
              <w:rPr>
                <w:rFonts w:eastAsia="HiddenHorzOCR"/>
                <w:sz w:val="28"/>
                <w:szCs w:val="28"/>
              </w:rPr>
              <w:t xml:space="preserve">  виконавчої  влади,  що  реалізує державну політику  у  сфері мисливського господарства, розглядає справи про адміністративні  правопорушення,  пов’язані  з  порушенням  правил ведення мисливського господарства і полювання, передбачені статтею 50,  </w:t>
            </w:r>
            <w:r w:rsidRPr="00A82ABD">
              <w:rPr>
                <w:rFonts w:eastAsia="HiddenHorzOCR"/>
                <w:b/>
                <w:bCs/>
                <w:sz w:val="28"/>
                <w:szCs w:val="28"/>
              </w:rPr>
              <w:t>77-1,</w:t>
            </w:r>
            <w:r w:rsidRPr="00A82ABD">
              <w:rPr>
                <w:rFonts w:eastAsia="HiddenHorzOCR"/>
                <w:sz w:val="28"/>
                <w:szCs w:val="28"/>
              </w:rPr>
              <w:t xml:space="preserve"> частиною  першою  статті  85,  статтями  91-2  і  188-5 цього Кодексу. </w:t>
            </w:r>
          </w:p>
          <w:p w:rsidR="00582AE8" w:rsidRPr="00AD4909" w:rsidRDefault="00A82ABD" w:rsidP="00A82ABD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>
              <w:rPr>
                <w:rFonts w:eastAsia="HiddenHorzOCR"/>
                <w:b/>
                <w:bCs/>
                <w:sz w:val="28"/>
                <w:szCs w:val="28"/>
                <w:lang w:val="uk-UA"/>
              </w:rPr>
              <w:t xml:space="preserve">     </w:t>
            </w:r>
            <w:r w:rsidRPr="00A82ABD">
              <w:rPr>
                <w:rFonts w:eastAsia="HiddenHorzOCR"/>
                <w:b/>
                <w:bCs/>
                <w:sz w:val="28"/>
                <w:szCs w:val="28"/>
              </w:rPr>
              <w:t>…</w:t>
            </w:r>
          </w:p>
        </w:tc>
      </w:tr>
      <w:tr w:rsidR="00582AE8" w:rsidRPr="00BE1C1F" w:rsidTr="00AA1108">
        <w:trPr>
          <w:trHeight w:val="647"/>
        </w:trPr>
        <w:tc>
          <w:tcPr>
            <w:tcW w:w="7230" w:type="dxa"/>
            <w:vAlign w:val="center"/>
          </w:tcPr>
          <w:p w:rsidR="008A4394" w:rsidRPr="008A4394" w:rsidRDefault="008A4394" w:rsidP="008A4394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>
              <w:rPr>
                <w:rFonts w:eastAsia="HiddenHorzOCR"/>
                <w:b/>
                <w:bCs/>
                <w:sz w:val="28"/>
                <w:szCs w:val="28"/>
                <w:lang w:val="uk-UA"/>
              </w:rPr>
              <w:t xml:space="preserve">     </w:t>
            </w:r>
            <w:r w:rsidRPr="008A4394">
              <w:rPr>
                <w:rFonts w:eastAsia="HiddenHorzOCR"/>
                <w:b/>
                <w:bCs/>
                <w:sz w:val="28"/>
                <w:szCs w:val="28"/>
              </w:rPr>
              <w:t xml:space="preserve">Стаття 244. </w:t>
            </w:r>
            <w:r w:rsidRPr="008A4394">
              <w:rPr>
                <w:rFonts w:eastAsia="HiddenHorzOCR"/>
                <w:sz w:val="28"/>
                <w:szCs w:val="28"/>
              </w:rPr>
              <w:t xml:space="preserve">Центральний орган виконавчої влади, що </w:t>
            </w:r>
            <w:proofErr w:type="gramStart"/>
            <w:r w:rsidRPr="008A4394">
              <w:rPr>
                <w:rFonts w:eastAsia="HiddenHorzOCR"/>
                <w:sz w:val="28"/>
                <w:szCs w:val="28"/>
              </w:rPr>
              <w:t>реалізує  державну</w:t>
            </w:r>
            <w:proofErr w:type="gramEnd"/>
            <w:r w:rsidRPr="008A4394">
              <w:rPr>
                <w:rFonts w:eastAsia="HiddenHorzOCR"/>
                <w:sz w:val="28"/>
                <w:szCs w:val="28"/>
              </w:rPr>
              <w:t xml:space="preserve"> політику у сфері нагляду (контролю) в </w:t>
            </w:r>
          </w:p>
          <w:p w:rsidR="008A4394" w:rsidRPr="008A4394" w:rsidRDefault="008A4394" w:rsidP="008A4394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8A4394">
              <w:rPr>
                <w:rFonts w:eastAsia="HiddenHorzOCR"/>
                <w:sz w:val="28"/>
                <w:szCs w:val="28"/>
              </w:rPr>
              <w:t xml:space="preserve">агропромисловому комплексі </w:t>
            </w:r>
          </w:p>
          <w:p w:rsidR="008A4394" w:rsidRPr="008A4394" w:rsidRDefault="008A4394" w:rsidP="008A4394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</w:p>
          <w:p w:rsidR="008A4394" w:rsidRPr="008A4394" w:rsidRDefault="008A4394" w:rsidP="008A4394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8A4394">
              <w:rPr>
                <w:rFonts w:eastAsia="HiddenHorzOCR"/>
                <w:b/>
                <w:bCs/>
                <w:sz w:val="28"/>
                <w:szCs w:val="28"/>
              </w:rPr>
              <w:t xml:space="preserve">     </w:t>
            </w:r>
            <w:proofErr w:type="gramStart"/>
            <w:r w:rsidRPr="008A4394">
              <w:rPr>
                <w:rFonts w:eastAsia="HiddenHorzOCR"/>
                <w:sz w:val="28"/>
                <w:szCs w:val="28"/>
              </w:rPr>
              <w:t>Центральний  орган</w:t>
            </w:r>
            <w:proofErr w:type="gramEnd"/>
            <w:r w:rsidRPr="008A4394">
              <w:rPr>
                <w:rFonts w:eastAsia="HiddenHorzOCR"/>
                <w:sz w:val="28"/>
                <w:szCs w:val="28"/>
              </w:rPr>
              <w:t xml:space="preserve">  виконавчої  влади,  що  реалізує державну політику  у сфері нагляду (контролю) в агропромисловому комплексі, розглядає  справи  про адміністративні правопорушення, пов’язані з порушенням  законодавства у сфері використання та охорони земель і порядку  та  умов  ведення  насінництва  та  розсадництва,  правил технічної  експлуатації  самохідних  сільськогосподарських машин і правил  техніки безпеки під час їх експлуатації (статті 52 - 53-4, 54-56, 104-1, 108 та 188-5). </w:t>
            </w:r>
          </w:p>
          <w:p w:rsidR="00582AE8" w:rsidRPr="00AD4909" w:rsidRDefault="008A4394" w:rsidP="008A4394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 w:rsidRPr="008A4394">
              <w:rPr>
                <w:rFonts w:eastAsia="HiddenHorzOCR"/>
                <w:b/>
                <w:bCs/>
                <w:sz w:val="28"/>
                <w:szCs w:val="28"/>
              </w:rPr>
              <w:t>…</w:t>
            </w:r>
          </w:p>
        </w:tc>
        <w:tc>
          <w:tcPr>
            <w:tcW w:w="7655" w:type="dxa"/>
            <w:vAlign w:val="center"/>
          </w:tcPr>
          <w:p w:rsidR="006049E2" w:rsidRPr="006049E2" w:rsidRDefault="006049E2" w:rsidP="006049E2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>
              <w:rPr>
                <w:rFonts w:eastAsia="HiddenHorzOCR"/>
                <w:b/>
                <w:bCs/>
                <w:sz w:val="28"/>
                <w:szCs w:val="28"/>
                <w:lang w:val="uk-UA"/>
              </w:rPr>
              <w:t xml:space="preserve">     </w:t>
            </w:r>
            <w:r w:rsidRPr="006049E2">
              <w:rPr>
                <w:rFonts w:eastAsia="HiddenHorzOCR"/>
                <w:b/>
                <w:bCs/>
                <w:sz w:val="28"/>
                <w:szCs w:val="28"/>
              </w:rPr>
              <w:t xml:space="preserve">Стаття 244. </w:t>
            </w:r>
            <w:r w:rsidRPr="006049E2">
              <w:rPr>
                <w:rFonts w:eastAsia="HiddenHorzOCR"/>
                <w:sz w:val="28"/>
                <w:szCs w:val="28"/>
              </w:rPr>
              <w:t xml:space="preserve">Центральний орган виконавчої влади, що </w:t>
            </w:r>
            <w:proofErr w:type="gramStart"/>
            <w:r w:rsidRPr="006049E2">
              <w:rPr>
                <w:rFonts w:eastAsia="HiddenHorzOCR"/>
                <w:sz w:val="28"/>
                <w:szCs w:val="28"/>
              </w:rPr>
              <w:t>реалізує  державну</w:t>
            </w:r>
            <w:proofErr w:type="gramEnd"/>
            <w:r w:rsidRPr="006049E2">
              <w:rPr>
                <w:rFonts w:eastAsia="HiddenHorzOCR"/>
                <w:sz w:val="28"/>
                <w:szCs w:val="28"/>
              </w:rPr>
              <w:t xml:space="preserve"> політику у сфері нагляду (контролю) в </w:t>
            </w:r>
          </w:p>
          <w:p w:rsidR="006049E2" w:rsidRPr="006049E2" w:rsidRDefault="006049E2" w:rsidP="006049E2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 w:rsidRPr="006049E2">
              <w:rPr>
                <w:rFonts w:eastAsia="HiddenHorzOCR"/>
                <w:sz w:val="28"/>
                <w:szCs w:val="28"/>
              </w:rPr>
              <w:t>агропромисловому комплексі</w:t>
            </w:r>
            <w:r w:rsidRPr="006049E2">
              <w:rPr>
                <w:rFonts w:eastAsia="HiddenHorzOCR"/>
                <w:b/>
                <w:bCs/>
                <w:sz w:val="28"/>
                <w:szCs w:val="28"/>
              </w:rPr>
              <w:t xml:space="preserve"> </w:t>
            </w:r>
          </w:p>
          <w:p w:rsidR="006049E2" w:rsidRPr="006049E2" w:rsidRDefault="006049E2" w:rsidP="006049E2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</w:p>
          <w:p w:rsidR="006049E2" w:rsidRPr="006049E2" w:rsidRDefault="006049E2" w:rsidP="006049E2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6049E2">
              <w:rPr>
                <w:rFonts w:eastAsia="HiddenHorzOCR"/>
                <w:b/>
                <w:bCs/>
                <w:sz w:val="28"/>
                <w:szCs w:val="28"/>
              </w:rPr>
              <w:t xml:space="preserve">     </w:t>
            </w:r>
            <w:r w:rsidRPr="006049E2">
              <w:rPr>
                <w:rFonts w:eastAsia="HiddenHorzOCR"/>
                <w:sz w:val="28"/>
                <w:szCs w:val="28"/>
              </w:rPr>
              <w:t xml:space="preserve">Центральний  орган  виконавчої  влади,  що  реалізує державну політику  у сфері нагляду (контролю) в агропромисловому комплексі, розглядає  справи  про адміністративні правопорушення, пов’язані з порушенням  законодавства у сфері використання та охорони земель і порядку  та  умов  ведення  насінництва  та  розсадництва,  правил технічної  експлуатації  самохідних  сільськогосподарських машин і правил  техніки безпеки під час їх експлуатації (статті 52 - 53-4, 54-56, </w:t>
            </w:r>
            <w:r w:rsidRPr="006049E2">
              <w:rPr>
                <w:rFonts w:eastAsia="HiddenHorzOCR"/>
                <w:b/>
                <w:bCs/>
                <w:sz w:val="28"/>
                <w:szCs w:val="28"/>
              </w:rPr>
              <w:t>77-1</w:t>
            </w:r>
            <w:r w:rsidRPr="006049E2">
              <w:rPr>
                <w:rFonts w:eastAsia="HiddenHorzOCR"/>
                <w:sz w:val="28"/>
                <w:szCs w:val="28"/>
              </w:rPr>
              <w:t xml:space="preserve">, 104-1, 108 та 188-5). </w:t>
            </w:r>
          </w:p>
          <w:p w:rsidR="00582AE8" w:rsidRPr="00AD4909" w:rsidRDefault="006049E2" w:rsidP="006049E2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 w:rsidRPr="006049E2">
              <w:rPr>
                <w:rFonts w:eastAsia="HiddenHorzOCR"/>
                <w:b/>
                <w:bCs/>
                <w:sz w:val="28"/>
                <w:szCs w:val="28"/>
              </w:rPr>
              <w:t>…</w:t>
            </w:r>
          </w:p>
        </w:tc>
      </w:tr>
      <w:tr w:rsidR="00582AE8" w:rsidRPr="00BE1C1F" w:rsidTr="00AA1108">
        <w:trPr>
          <w:trHeight w:val="647"/>
        </w:trPr>
        <w:tc>
          <w:tcPr>
            <w:tcW w:w="7230" w:type="dxa"/>
            <w:vAlign w:val="center"/>
          </w:tcPr>
          <w:p w:rsidR="00E82512" w:rsidRPr="00E82512" w:rsidRDefault="00E82512" w:rsidP="00E82512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>
              <w:rPr>
                <w:rFonts w:eastAsia="HiddenHorzOCR"/>
                <w:b/>
                <w:bCs/>
                <w:sz w:val="28"/>
                <w:szCs w:val="28"/>
                <w:lang w:val="uk-UA"/>
              </w:rPr>
              <w:t xml:space="preserve">     </w:t>
            </w:r>
            <w:r w:rsidRPr="00E82512">
              <w:rPr>
                <w:rFonts w:eastAsia="HiddenHorzOCR"/>
                <w:b/>
                <w:bCs/>
                <w:sz w:val="28"/>
                <w:szCs w:val="28"/>
              </w:rPr>
              <w:t xml:space="preserve">Стаття 255. </w:t>
            </w:r>
            <w:r w:rsidRPr="00E82512">
              <w:rPr>
                <w:rFonts w:eastAsia="HiddenHorzOCR"/>
                <w:sz w:val="28"/>
                <w:szCs w:val="28"/>
              </w:rPr>
              <w:t>Особи, які мають право складати протоколи про адміністративні правопорушення</w:t>
            </w:r>
            <w:r w:rsidRPr="00E82512">
              <w:rPr>
                <w:rFonts w:eastAsia="HiddenHorzOCR"/>
                <w:b/>
                <w:bCs/>
                <w:sz w:val="28"/>
                <w:szCs w:val="28"/>
              </w:rPr>
              <w:t xml:space="preserve"> </w:t>
            </w:r>
          </w:p>
          <w:p w:rsidR="00E82512" w:rsidRPr="00E82512" w:rsidRDefault="00E82512" w:rsidP="00E82512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 w:rsidRPr="00E82512">
              <w:rPr>
                <w:rFonts w:eastAsia="HiddenHorzOCR"/>
                <w:b/>
                <w:bCs/>
                <w:sz w:val="28"/>
                <w:szCs w:val="28"/>
              </w:rPr>
              <w:t xml:space="preserve"> …</w:t>
            </w:r>
          </w:p>
          <w:p w:rsidR="00E82512" w:rsidRPr="009D379B" w:rsidRDefault="00E82512" w:rsidP="00E82512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E82512">
              <w:rPr>
                <w:rFonts w:eastAsia="HiddenHorzOCR"/>
                <w:b/>
                <w:bCs/>
                <w:sz w:val="28"/>
                <w:szCs w:val="28"/>
              </w:rPr>
              <w:lastRenderedPageBreak/>
              <w:t xml:space="preserve">     </w:t>
            </w:r>
            <w:r w:rsidRPr="00E82512">
              <w:rPr>
                <w:rFonts w:eastAsia="HiddenHorzOCR"/>
                <w:sz w:val="28"/>
                <w:szCs w:val="28"/>
              </w:rPr>
              <w:t xml:space="preserve">У справах про адміністративні </w:t>
            </w:r>
            <w:proofErr w:type="gramStart"/>
            <w:r w:rsidRPr="00E82512">
              <w:rPr>
                <w:rFonts w:eastAsia="HiddenHorzOCR"/>
                <w:sz w:val="28"/>
                <w:szCs w:val="28"/>
              </w:rPr>
              <w:t>правопорушення,  розгляд</w:t>
            </w:r>
            <w:proofErr w:type="gramEnd"/>
            <w:r w:rsidRPr="00E82512">
              <w:rPr>
                <w:rFonts w:eastAsia="HiddenHorzOCR"/>
                <w:sz w:val="28"/>
                <w:szCs w:val="28"/>
              </w:rPr>
              <w:t xml:space="preserve">  яких віднесено  до  відання  органів, зазначених у статтях 222 - 244-19 цього Кодексу,  протоколи про правопорушення мають право  складати уповноважені   на  те  посадові  особи  цих  органів.  Крім того, протоколи про адміністративні правопорушення мають право складати: </w:t>
            </w:r>
          </w:p>
          <w:p w:rsidR="00E82512" w:rsidRPr="00E82512" w:rsidRDefault="00E82512" w:rsidP="00E82512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E82512">
              <w:rPr>
                <w:rFonts w:eastAsia="HiddenHorzOCR"/>
                <w:b/>
                <w:bCs/>
                <w:sz w:val="28"/>
                <w:szCs w:val="28"/>
              </w:rPr>
              <w:t xml:space="preserve">     </w:t>
            </w:r>
            <w:r w:rsidRPr="00E82512">
              <w:rPr>
                <w:rFonts w:eastAsia="HiddenHorzOCR"/>
                <w:sz w:val="28"/>
                <w:szCs w:val="28"/>
              </w:rPr>
              <w:t xml:space="preserve">1) посадові особи </w:t>
            </w:r>
            <w:proofErr w:type="gramStart"/>
            <w:r w:rsidRPr="00E82512">
              <w:rPr>
                <w:rFonts w:eastAsia="HiddenHorzOCR"/>
                <w:sz w:val="28"/>
                <w:szCs w:val="28"/>
              </w:rPr>
              <w:t>органів,  що</w:t>
            </w:r>
            <w:proofErr w:type="gramEnd"/>
            <w:r w:rsidRPr="00E82512">
              <w:rPr>
                <w:rFonts w:eastAsia="HiddenHorzOCR"/>
                <w:sz w:val="28"/>
                <w:szCs w:val="28"/>
              </w:rPr>
              <w:t xml:space="preserve">   здійснюють   контроль   за використанням   нафтопродуктів   у   промисловості  та  сільському господарстві (стаття 161); </w:t>
            </w:r>
          </w:p>
          <w:p w:rsidR="00E82512" w:rsidRPr="00E82512" w:rsidRDefault="00E82512" w:rsidP="00E82512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E82512">
              <w:rPr>
                <w:rFonts w:eastAsia="HiddenHorzOCR"/>
                <w:sz w:val="28"/>
                <w:szCs w:val="28"/>
              </w:rPr>
              <w:t xml:space="preserve">     …</w:t>
            </w:r>
          </w:p>
          <w:p w:rsidR="00E82512" w:rsidRPr="00E82512" w:rsidRDefault="00E82512" w:rsidP="00E82512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E82512">
              <w:rPr>
                <w:rFonts w:eastAsia="HiddenHorzOCR"/>
                <w:sz w:val="28"/>
                <w:szCs w:val="28"/>
              </w:rPr>
              <w:t xml:space="preserve">      7-1) </w:t>
            </w:r>
            <w:proofErr w:type="gramStart"/>
            <w:r w:rsidRPr="00E82512">
              <w:rPr>
                <w:rFonts w:eastAsia="HiddenHorzOCR"/>
                <w:sz w:val="28"/>
                <w:szCs w:val="28"/>
              </w:rPr>
              <w:t>громадський  інспектор</w:t>
            </w:r>
            <w:proofErr w:type="gramEnd"/>
            <w:r w:rsidRPr="00E82512">
              <w:rPr>
                <w:rFonts w:eastAsia="HiddenHorzOCR"/>
                <w:sz w:val="28"/>
                <w:szCs w:val="28"/>
              </w:rPr>
              <w:t xml:space="preserve">  сільського господарства (статті 52 - 53-1, 53-3, 53-4); </w:t>
            </w:r>
          </w:p>
          <w:p w:rsidR="00E82512" w:rsidRPr="00E82512" w:rsidRDefault="00E82512" w:rsidP="00E82512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E82512">
              <w:rPr>
                <w:rFonts w:eastAsia="HiddenHorzOCR"/>
                <w:sz w:val="28"/>
                <w:szCs w:val="28"/>
              </w:rPr>
              <w:t xml:space="preserve">     …</w:t>
            </w:r>
          </w:p>
          <w:p w:rsidR="00E82512" w:rsidRPr="00E82512" w:rsidRDefault="00E82512" w:rsidP="00E82512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E82512">
              <w:rPr>
                <w:rFonts w:eastAsia="HiddenHorzOCR"/>
                <w:sz w:val="28"/>
                <w:szCs w:val="28"/>
              </w:rPr>
              <w:t xml:space="preserve">      10) працівники </w:t>
            </w:r>
            <w:proofErr w:type="gramStart"/>
            <w:r w:rsidRPr="00E82512">
              <w:rPr>
                <w:rFonts w:eastAsia="HiddenHorzOCR"/>
                <w:sz w:val="28"/>
                <w:szCs w:val="28"/>
              </w:rPr>
              <w:t>відомчої,  сільської</w:t>
            </w:r>
            <w:proofErr w:type="gramEnd"/>
            <w:r w:rsidRPr="00E82512">
              <w:rPr>
                <w:rFonts w:eastAsia="HiddenHorzOCR"/>
                <w:sz w:val="28"/>
                <w:szCs w:val="28"/>
              </w:rPr>
              <w:t xml:space="preserve"> пожежної охорони та члени добровільних  пожежних  дружин  (команд),  протипожежних об'єднань громадян (статті 120, 175, 188-8); </w:t>
            </w:r>
          </w:p>
          <w:p w:rsidR="00E82512" w:rsidRPr="00E82512" w:rsidRDefault="00E82512" w:rsidP="00E82512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</w:p>
          <w:p w:rsidR="00E82512" w:rsidRPr="00E82512" w:rsidRDefault="00E82512" w:rsidP="00E82512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E82512">
              <w:rPr>
                <w:rFonts w:eastAsia="HiddenHorzOCR"/>
                <w:b/>
                <w:bCs/>
                <w:sz w:val="28"/>
                <w:szCs w:val="28"/>
              </w:rPr>
              <w:t xml:space="preserve">     </w:t>
            </w:r>
            <w:r w:rsidRPr="00E82512">
              <w:rPr>
                <w:rFonts w:eastAsia="HiddenHorzOCR"/>
                <w:sz w:val="28"/>
                <w:szCs w:val="28"/>
              </w:rPr>
              <w:t>11) посадові особи військової інспекції безпеки дорожнього руху Військової служби правопорядку у Збройних Силах України (про правопорушення, вчинені військовослужбовцями, військовозобов’язаними та резервістами під час проходження зборів, - частина четверта статті 122, стаття 122-2, частина третя статті 123, стаття 124, частини перша і друга статті 130, а також про всі порушення правил дорожнього руху, вчинені особами (крім військовослужбовців, військовозобов’язаних та резервістів під час проходження зборів), які керують транспортними засобами Збройних Сил України та інших військових формувань);</w:t>
            </w:r>
          </w:p>
          <w:p w:rsidR="00E82512" w:rsidRPr="00E82512" w:rsidRDefault="00E82512" w:rsidP="00E82512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 w:rsidRPr="00E82512">
              <w:rPr>
                <w:rFonts w:eastAsia="HiddenHorzOCR"/>
                <w:b/>
                <w:bCs/>
                <w:sz w:val="28"/>
                <w:szCs w:val="28"/>
              </w:rPr>
              <w:lastRenderedPageBreak/>
              <w:t xml:space="preserve">          </w:t>
            </w:r>
          </w:p>
          <w:p w:rsidR="00E82512" w:rsidRPr="00E82512" w:rsidRDefault="00E82512" w:rsidP="00E82512">
            <w:pPr>
              <w:adjustRightInd w:val="0"/>
              <w:jc w:val="both"/>
              <w:rPr>
                <w:rFonts w:eastAsia="HiddenHorzOCR"/>
                <w:i/>
                <w:iCs/>
                <w:sz w:val="28"/>
                <w:szCs w:val="28"/>
              </w:rPr>
            </w:pPr>
            <w:r w:rsidRPr="00E82512">
              <w:rPr>
                <w:rFonts w:eastAsia="HiddenHorzOCR"/>
                <w:i/>
                <w:iCs/>
                <w:sz w:val="28"/>
                <w:szCs w:val="28"/>
              </w:rPr>
              <w:t xml:space="preserve">      Пункт відсутній</w:t>
            </w:r>
          </w:p>
          <w:p w:rsidR="00E82512" w:rsidRPr="00E82512" w:rsidRDefault="00E82512" w:rsidP="00E82512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</w:p>
          <w:p w:rsidR="009D379B" w:rsidRDefault="00E82512" w:rsidP="00E82512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 w:rsidRPr="00E82512">
              <w:rPr>
                <w:rFonts w:eastAsia="HiddenHorzOCR"/>
                <w:b/>
                <w:bCs/>
                <w:sz w:val="28"/>
                <w:szCs w:val="28"/>
              </w:rPr>
              <w:t xml:space="preserve">      </w:t>
            </w:r>
          </w:p>
          <w:p w:rsidR="00E82512" w:rsidRPr="00E82512" w:rsidRDefault="00E82512" w:rsidP="00E82512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E82512">
              <w:rPr>
                <w:rFonts w:eastAsia="HiddenHorzOCR"/>
                <w:sz w:val="28"/>
                <w:szCs w:val="28"/>
              </w:rPr>
              <w:t>16) посадові особи органів Державної прикордонної служби України (частини перша і третя статті 85, статті 121-1, 195, частина перша статті 203, статті 204, 205, 206);</w:t>
            </w:r>
          </w:p>
          <w:p w:rsidR="00E82512" w:rsidRPr="00E82512" w:rsidRDefault="00E82512" w:rsidP="00E82512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E82512">
              <w:rPr>
                <w:rFonts w:eastAsia="HiddenHorzOCR"/>
                <w:sz w:val="28"/>
                <w:szCs w:val="28"/>
              </w:rPr>
              <w:t xml:space="preserve">     </w:t>
            </w:r>
          </w:p>
          <w:p w:rsidR="00E82512" w:rsidRPr="00E82512" w:rsidRDefault="00E82512" w:rsidP="00E82512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E82512">
              <w:rPr>
                <w:rFonts w:eastAsia="HiddenHorzOCR"/>
                <w:sz w:val="28"/>
                <w:szCs w:val="28"/>
              </w:rPr>
              <w:t xml:space="preserve">     17) державні </w:t>
            </w:r>
            <w:proofErr w:type="gramStart"/>
            <w:r w:rsidRPr="00E82512">
              <w:rPr>
                <w:rFonts w:eastAsia="HiddenHorzOCR"/>
                <w:sz w:val="28"/>
                <w:szCs w:val="28"/>
              </w:rPr>
              <w:t>інспектори  сільського</w:t>
            </w:r>
            <w:proofErr w:type="gramEnd"/>
            <w:r w:rsidRPr="00E82512">
              <w:rPr>
                <w:rFonts w:eastAsia="HiddenHorzOCR"/>
                <w:sz w:val="28"/>
                <w:szCs w:val="28"/>
              </w:rPr>
              <w:t xml:space="preserve">  господарства  (стаття 104-1); </w:t>
            </w:r>
          </w:p>
          <w:p w:rsidR="00E82512" w:rsidRPr="00E82512" w:rsidRDefault="00E82512" w:rsidP="00E82512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 w:rsidRPr="00E82512">
              <w:rPr>
                <w:rFonts w:eastAsia="HiddenHorzOCR"/>
                <w:b/>
                <w:bCs/>
                <w:sz w:val="28"/>
                <w:szCs w:val="28"/>
              </w:rPr>
              <w:t xml:space="preserve">     …</w:t>
            </w:r>
          </w:p>
          <w:p w:rsidR="00E82512" w:rsidRPr="00E82512" w:rsidRDefault="00E82512" w:rsidP="00E82512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>
              <w:rPr>
                <w:rFonts w:eastAsia="HiddenHorzOCR"/>
                <w:sz w:val="28"/>
                <w:szCs w:val="28"/>
                <w:lang w:val="uk-UA"/>
              </w:rPr>
              <w:t xml:space="preserve">     </w:t>
            </w:r>
            <w:r w:rsidRPr="00E82512">
              <w:rPr>
                <w:rFonts w:eastAsia="HiddenHorzOCR"/>
                <w:sz w:val="28"/>
                <w:szCs w:val="28"/>
              </w:rPr>
              <w:t xml:space="preserve">25) уповноважені на те посадові особи центрального органу виконавчої влади, що забезпечує реалізацію державної політики з питань безпеки на наземному транспорті (стаття 122-2 у частині, що стосується автомобільних перевезень пасажирів та/або вантажів, частина друга статті 132-1). </w:t>
            </w:r>
          </w:p>
          <w:p w:rsidR="00E82512" w:rsidRPr="00E82512" w:rsidRDefault="00E82512" w:rsidP="00E82512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</w:p>
          <w:p w:rsidR="00E82512" w:rsidRPr="00E82512" w:rsidRDefault="00E82512" w:rsidP="00E82512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E82512">
              <w:rPr>
                <w:rFonts w:eastAsia="HiddenHorzOCR"/>
                <w:sz w:val="28"/>
                <w:szCs w:val="28"/>
              </w:rPr>
              <w:t xml:space="preserve">      У випадках, прямо передбачених законом, протоколи   про </w:t>
            </w:r>
            <w:proofErr w:type="gramStart"/>
            <w:r w:rsidRPr="00E82512">
              <w:rPr>
                <w:rFonts w:eastAsia="HiddenHorzOCR"/>
                <w:sz w:val="28"/>
                <w:szCs w:val="28"/>
              </w:rPr>
              <w:t>адміністративні  правопорушення</w:t>
            </w:r>
            <w:proofErr w:type="gramEnd"/>
            <w:r w:rsidRPr="00E82512">
              <w:rPr>
                <w:rFonts w:eastAsia="HiddenHorzOCR"/>
                <w:sz w:val="28"/>
                <w:szCs w:val="28"/>
              </w:rPr>
              <w:t xml:space="preserve">  можуть  складати  також  посадові особи   інших   органів   державної   влади,   органів   місцевого самоврядування і представники органів самоорганізації населення. </w:t>
            </w:r>
          </w:p>
          <w:p w:rsidR="00582AE8" w:rsidRPr="00AD4909" w:rsidRDefault="00582AE8" w:rsidP="00AD4909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</w:p>
        </w:tc>
        <w:tc>
          <w:tcPr>
            <w:tcW w:w="7655" w:type="dxa"/>
            <w:vAlign w:val="center"/>
          </w:tcPr>
          <w:p w:rsidR="00B154CA" w:rsidRPr="00B154CA" w:rsidRDefault="00B154CA" w:rsidP="00B154CA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>
              <w:rPr>
                <w:rFonts w:eastAsia="HiddenHorzOCR"/>
                <w:b/>
                <w:bCs/>
                <w:sz w:val="28"/>
                <w:szCs w:val="28"/>
                <w:lang w:val="uk-UA"/>
              </w:rPr>
              <w:lastRenderedPageBreak/>
              <w:t xml:space="preserve">     </w:t>
            </w:r>
            <w:r w:rsidRPr="00B154CA">
              <w:rPr>
                <w:rFonts w:eastAsia="HiddenHorzOCR"/>
                <w:b/>
                <w:bCs/>
                <w:sz w:val="28"/>
                <w:szCs w:val="28"/>
              </w:rPr>
              <w:t xml:space="preserve">Стаття 255. </w:t>
            </w:r>
            <w:r w:rsidRPr="00B154CA">
              <w:rPr>
                <w:rFonts w:eastAsia="HiddenHorzOCR"/>
                <w:sz w:val="28"/>
                <w:szCs w:val="28"/>
              </w:rPr>
              <w:t>Особи, які</w:t>
            </w:r>
            <w:r w:rsidRPr="00B154CA">
              <w:rPr>
                <w:rFonts w:eastAsia="HiddenHorzOCR"/>
                <w:sz w:val="28"/>
                <w:szCs w:val="28"/>
                <w:lang w:val="uk-UA"/>
              </w:rPr>
              <w:t xml:space="preserve"> </w:t>
            </w:r>
            <w:r w:rsidRPr="00B154CA">
              <w:rPr>
                <w:rFonts w:eastAsia="HiddenHorzOCR"/>
                <w:sz w:val="28"/>
                <w:szCs w:val="28"/>
              </w:rPr>
              <w:t xml:space="preserve">мають право складати </w:t>
            </w:r>
            <w:proofErr w:type="gramStart"/>
            <w:r w:rsidRPr="00B154CA">
              <w:rPr>
                <w:rFonts w:eastAsia="HiddenHorzOCR"/>
                <w:sz w:val="28"/>
                <w:szCs w:val="28"/>
              </w:rPr>
              <w:t>протоколи  про</w:t>
            </w:r>
            <w:proofErr w:type="gramEnd"/>
            <w:r w:rsidRPr="00B154CA">
              <w:rPr>
                <w:rFonts w:eastAsia="HiddenHorzOCR"/>
                <w:sz w:val="28"/>
                <w:szCs w:val="28"/>
              </w:rPr>
              <w:t xml:space="preserve"> адміністративні правопорушення</w:t>
            </w:r>
            <w:r w:rsidRPr="00B154CA">
              <w:rPr>
                <w:rFonts w:eastAsia="HiddenHorzOCR"/>
                <w:b/>
                <w:bCs/>
                <w:sz w:val="28"/>
                <w:szCs w:val="28"/>
              </w:rPr>
              <w:t xml:space="preserve"> </w:t>
            </w:r>
          </w:p>
          <w:p w:rsidR="00B154CA" w:rsidRPr="00B154CA" w:rsidRDefault="00B154CA" w:rsidP="00B154CA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 w:rsidRPr="00B154CA">
              <w:rPr>
                <w:rFonts w:eastAsia="HiddenHorzOCR"/>
                <w:b/>
                <w:bCs/>
                <w:sz w:val="28"/>
                <w:szCs w:val="28"/>
              </w:rPr>
              <w:t xml:space="preserve"> …</w:t>
            </w:r>
          </w:p>
          <w:p w:rsidR="00B154CA" w:rsidRPr="00B154CA" w:rsidRDefault="00B154CA" w:rsidP="00B154CA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154CA">
              <w:rPr>
                <w:rFonts w:eastAsia="HiddenHorzOCR"/>
                <w:b/>
                <w:bCs/>
                <w:sz w:val="28"/>
                <w:szCs w:val="28"/>
              </w:rPr>
              <w:lastRenderedPageBreak/>
              <w:t xml:space="preserve">     </w:t>
            </w:r>
            <w:r w:rsidRPr="00B154CA">
              <w:rPr>
                <w:rFonts w:eastAsia="HiddenHorzOCR"/>
                <w:sz w:val="28"/>
                <w:szCs w:val="28"/>
              </w:rPr>
              <w:t xml:space="preserve">У справах про адміністративні правопорушення, </w:t>
            </w:r>
            <w:proofErr w:type="gramStart"/>
            <w:r w:rsidRPr="00B154CA">
              <w:rPr>
                <w:rFonts w:eastAsia="HiddenHorzOCR"/>
                <w:sz w:val="28"/>
                <w:szCs w:val="28"/>
              </w:rPr>
              <w:t>розгляд  яких</w:t>
            </w:r>
            <w:proofErr w:type="gramEnd"/>
            <w:r w:rsidRPr="00B154CA">
              <w:rPr>
                <w:rFonts w:eastAsia="HiddenHorzOCR"/>
                <w:sz w:val="28"/>
                <w:szCs w:val="28"/>
              </w:rPr>
              <w:t xml:space="preserve"> віднесено  до  відання  органів, зазначених у статтях 222 - 244-19 цього Кодексу,  протоколи про правопорушення мають право  складати уповноважені   на  те  посадові  особи  цих  органів.  Крім того, протоколи про адміністративні правопорушення мають право складати: </w:t>
            </w:r>
          </w:p>
          <w:p w:rsidR="00B154CA" w:rsidRPr="00B154CA" w:rsidRDefault="00B154CA" w:rsidP="00B154CA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</w:p>
          <w:p w:rsidR="00B154CA" w:rsidRPr="009D379B" w:rsidRDefault="00B154CA" w:rsidP="00B154CA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154CA">
              <w:rPr>
                <w:rFonts w:eastAsia="HiddenHorzOCR"/>
                <w:b/>
                <w:bCs/>
                <w:sz w:val="28"/>
                <w:szCs w:val="28"/>
              </w:rPr>
              <w:t xml:space="preserve">     </w:t>
            </w:r>
            <w:r w:rsidRPr="009D379B">
              <w:rPr>
                <w:rFonts w:eastAsia="HiddenHorzOCR"/>
                <w:sz w:val="28"/>
                <w:szCs w:val="28"/>
              </w:rPr>
              <w:t xml:space="preserve">1) </w:t>
            </w:r>
            <w:proofErr w:type="gramStart"/>
            <w:r w:rsidRPr="009D379B">
              <w:rPr>
                <w:rFonts w:eastAsia="HiddenHorzOCR"/>
                <w:sz w:val="28"/>
                <w:szCs w:val="28"/>
              </w:rPr>
              <w:t>посадові  особи</w:t>
            </w:r>
            <w:proofErr w:type="gramEnd"/>
            <w:r w:rsidRPr="009D379B">
              <w:rPr>
                <w:rFonts w:eastAsia="HiddenHorzOCR"/>
                <w:sz w:val="28"/>
                <w:szCs w:val="28"/>
              </w:rPr>
              <w:t xml:space="preserve">  органів,  що   здійснюють   контроль   за використанням   нафтопродуктів   у   промисловості  та  сільському господарстві (стаття 161); </w:t>
            </w:r>
          </w:p>
          <w:p w:rsidR="00B154CA" w:rsidRPr="00B154CA" w:rsidRDefault="00B154CA" w:rsidP="00B154CA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 w:rsidRPr="00B154CA">
              <w:rPr>
                <w:rFonts w:eastAsia="HiddenHorzOCR"/>
                <w:b/>
                <w:bCs/>
                <w:sz w:val="28"/>
                <w:szCs w:val="28"/>
              </w:rPr>
              <w:t xml:space="preserve">     …</w:t>
            </w:r>
          </w:p>
          <w:p w:rsidR="00B154CA" w:rsidRPr="00B154CA" w:rsidRDefault="00B154CA" w:rsidP="00B154CA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 w:rsidRPr="00B154CA">
              <w:rPr>
                <w:rFonts w:eastAsia="HiddenHorzOCR"/>
                <w:b/>
                <w:bCs/>
                <w:sz w:val="28"/>
                <w:szCs w:val="28"/>
              </w:rPr>
              <w:t xml:space="preserve">     7-1) </w:t>
            </w:r>
            <w:r w:rsidRPr="009D379B">
              <w:rPr>
                <w:rFonts w:eastAsia="HiddenHorzOCR"/>
                <w:sz w:val="28"/>
                <w:szCs w:val="28"/>
              </w:rPr>
              <w:t xml:space="preserve">громадський інспектор сільського господарства (статті </w:t>
            </w:r>
            <w:r w:rsidRPr="00B154CA">
              <w:rPr>
                <w:rFonts w:eastAsia="HiddenHorzOCR"/>
                <w:b/>
                <w:bCs/>
                <w:sz w:val="28"/>
                <w:szCs w:val="28"/>
              </w:rPr>
              <w:t xml:space="preserve">77-1, </w:t>
            </w:r>
            <w:r w:rsidRPr="009D379B">
              <w:rPr>
                <w:rFonts w:eastAsia="HiddenHorzOCR"/>
                <w:sz w:val="28"/>
                <w:szCs w:val="28"/>
              </w:rPr>
              <w:t>52 - 53-1, 53-3, 53-4);</w:t>
            </w:r>
            <w:r w:rsidRPr="00B154CA">
              <w:rPr>
                <w:rFonts w:eastAsia="HiddenHorzOCR"/>
                <w:b/>
                <w:bCs/>
                <w:sz w:val="28"/>
                <w:szCs w:val="28"/>
              </w:rPr>
              <w:t xml:space="preserve"> </w:t>
            </w:r>
          </w:p>
          <w:p w:rsidR="00B154CA" w:rsidRPr="00B154CA" w:rsidRDefault="00B154CA" w:rsidP="00B154CA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 w:rsidRPr="00B154CA">
              <w:rPr>
                <w:rFonts w:eastAsia="HiddenHorzOCR"/>
                <w:b/>
                <w:bCs/>
                <w:sz w:val="28"/>
                <w:szCs w:val="28"/>
              </w:rPr>
              <w:t xml:space="preserve">     …</w:t>
            </w:r>
          </w:p>
          <w:p w:rsidR="00B154CA" w:rsidRPr="009D379B" w:rsidRDefault="00B154CA" w:rsidP="00B154CA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154CA">
              <w:rPr>
                <w:rFonts w:eastAsia="HiddenHorzOCR"/>
                <w:b/>
                <w:bCs/>
                <w:sz w:val="28"/>
                <w:szCs w:val="28"/>
              </w:rPr>
              <w:t xml:space="preserve">     10) </w:t>
            </w:r>
            <w:r w:rsidRPr="009D379B">
              <w:rPr>
                <w:rFonts w:eastAsia="HiddenHorzOCR"/>
                <w:sz w:val="28"/>
                <w:szCs w:val="28"/>
              </w:rPr>
              <w:t xml:space="preserve">працівники </w:t>
            </w:r>
            <w:proofErr w:type="gramStart"/>
            <w:r w:rsidRPr="009D379B">
              <w:rPr>
                <w:rFonts w:eastAsia="HiddenHorzOCR"/>
                <w:sz w:val="28"/>
                <w:szCs w:val="28"/>
              </w:rPr>
              <w:t>відомчої,  сільської</w:t>
            </w:r>
            <w:proofErr w:type="gramEnd"/>
            <w:r w:rsidRPr="009D379B">
              <w:rPr>
                <w:rFonts w:eastAsia="HiddenHorzOCR"/>
                <w:sz w:val="28"/>
                <w:szCs w:val="28"/>
              </w:rPr>
              <w:t xml:space="preserve"> пожежної охорони та члени добровільних  пожежних  дружин  (команд),  протипожежних об'єднань громадян (статті  </w:t>
            </w:r>
            <w:r w:rsidRPr="009D379B">
              <w:rPr>
                <w:rFonts w:eastAsia="HiddenHorzOCR"/>
                <w:b/>
                <w:bCs/>
                <w:sz w:val="28"/>
                <w:szCs w:val="28"/>
              </w:rPr>
              <w:t>77-1</w:t>
            </w:r>
            <w:r w:rsidRPr="009D379B">
              <w:rPr>
                <w:rFonts w:eastAsia="HiddenHorzOCR"/>
                <w:sz w:val="28"/>
                <w:szCs w:val="28"/>
              </w:rPr>
              <w:t xml:space="preserve">, 120, 175, 188-8); </w:t>
            </w:r>
          </w:p>
          <w:p w:rsidR="00B154CA" w:rsidRPr="00B154CA" w:rsidRDefault="00B154CA" w:rsidP="00B154CA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</w:p>
          <w:p w:rsidR="00B154CA" w:rsidRPr="009D379B" w:rsidRDefault="00B154CA" w:rsidP="00B154CA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9D379B">
              <w:rPr>
                <w:rFonts w:eastAsia="HiddenHorzOCR"/>
                <w:sz w:val="28"/>
                <w:szCs w:val="28"/>
              </w:rPr>
              <w:t xml:space="preserve">      11) посадові особи військової інспекції безпеки дорожнього руху Військової служби правопорядку у Збройних Силах України (про правопорушення, вчинені військовослужбовцями, військовозобов’язаними та резервістами під час проходження зборів, - частина четверта статті 122, стаття 122-2, частина третя статті 123, стаття 124, частини перша і друга статті 130, а також про всі порушення правил дорожнього руху, вчинені особами (крім військовослужбовців, військовозобов’язаних та резервістів під час проходження зборів), які керують транспортними </w:t>
            </w:r>
            <w:r w:rsidRPr="009D379B">
              <w:rPr>
                <w:rFonts w:eastAsia="HiddenHorzOCR"/>
                <w:sz w:val="28"/>
                <w:szCs w:val="28"/>
              </w:rPr>
              <w:lastRenderedPageBreak/>
              <w:t>засобами Збройних Сил України та інших військових формувань);</w:t>
            </w:r>
          </w:p>
          <w:p w:rsidR="00B154CA" w:rsidRPr="00B154CA" w:rsidRDefault="00B154CA" w:rsidP="00B154CA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 w:rsidRPr="00B154CA">
              <w:rPr>
                <w:rFonts w:eastAsia="HiddenHorzOCR"/>
                <w:b/>
                <w:bCs/>
                <w:sz w:val="28"/>
                <w:szCs w:val="28"/>
              </w:rPr>
              <w:t xml:space="preserve">   </w:t>
            </w:r>
          </w:p>
          <w:p w:rsidR="00B154CA" w:rsidRPr="00B154CA" w:rsidRDefault="00B154CA" w:rsidP="00B154CA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 w:rsidRPr="00B154CA">
              <w:rPr>
                <w:rFonts w:eastAsia="HiddenHorzOCR"/>
                <w:b/>
                <w:bCs/>
                <w:sz w:val="28"/>
                <w:szCs w:val="28"/>
              </w:rPr>
              <w:t xml:space="preserve">     12) посадові особи органів внутрішніх справ</w:t>
            </w:r>
            <w:r w:rsidR="00CA3ABC">
              <w:rPr>
                <w:rFonts w:eastAsia="HiddenHorzOCR"/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CA3ABC" w:rsidRPr="00CA3ABC">
              <w:rPr>
                <w:rFonts w:eastAsia="HiddenHorzOCR"/>
                <w:b/>
                <w:bCs/>
                <w:sz w:val="28"/>
                <w:szCs w:val="28"/>
                <w:lang w:val="uk-UA"/>
              </w:rPr>
              <w:t>(Національної поліції)</w:t>
            </w:r>
            <w:r w:rsidRPr="00B154CA">
              <w:rPr>
                <w:rFonts w:eastAsia="HiddenHorzOCR"/>
                <w:b/>
                <w:bCs/>
                <w:sz w:val="28"/>
                <w:szCs w:val="28"/>
              </w:rPr>
              <w:t xml:space="preserve"> (стаття 77-1, перша, третя частина статті 85);</w:t>
            </w:r>
          </w:p>
          <w:p w:rsidR="00B154CA" w:rsidRPr="00B154CA" w:rsidRDefault="00B154CA" w:rsidP="00B154CA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 w:rsidRPr="00B154CA">
              <w:rPr>
                <w:rFonts w:eastAsia="HiddenHorzOCR"/>
                <w:b/>
                <w:bCs/>
                <w:sz w:val="28"/>
                <w:szCs w:val="28"/>
              </w:rPr>
              <w:t xml:space="preserve">     </w:t>
            </w:r>
          </w:p>
          <w:p w:rsidR="00B154CA" w:rsidRPr="009D379B" w:rsidRDefault="00B154CA" w:rsidP="00B154CA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154CA">
              <w:rPr>
                <w:rFonts w:eastAsia="HiddenHorzOCR"/>
                <w:b/>
                <w:bCs/>
                <w:sz w:val="28"/>
                <w:szCs w:val="28"/>
              </w:rPr>
              <w:t xml:space="preserve">    </w:t>
            </w:r>
            <w:r w:rsidRPr="009D379B">
              <w:rPr>
                <w:rFonts w:eastAsia="HiddenHorzOCR"/>
                <w:sz w:val="28"/>
                <w:szCs w:val="28"/>
              </w:rPr>
              <w:t>16) посадові особи органів Державної прикордонної служби України (частини перша і третя статті 85, статті 121-1, 195, частина перша статті 203, статті 204, 205, 206);</w:t>
            </w:r>
          </w:p>
          <w:p w:rsidR="00B154CA" w:rsidRPr="00B154CA" w:rsidRDefault="00B154CA" w:rsidP="00B154CA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 w:rsidRPr="00B154CA">
              <w:rPr>
                <w:rFonts w:eastAsia="HiddenHorzOCR"/>
                <w:b/>
                <w:bCs/>
                <w:sz w:val="28"/>
                <w:szCs w:val="28"/>
              </w:rPr>
              <w:t xml:space="preserve">    </w:t>
            </w:r>
          </w:p>
          <w:p w:rsidR="00B154CA" w:rsidRPr="009D379B" w:rsidRDefault="00B154CA" w:rsidP="00B154CA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154CA">
              <w:rPr>
                <w:rFonts w:eastAsia="HiddenHorzOCR"/>
                <w:b/>
                <w:bCs/>
                <w:sz w:val="28"/>
                <w:szCs w:val="28"/>
              </w:rPr>
              <w:t xml:space="preserve">    17)   </w:t>
            </w:r>
            <w:r w:rsidRPr="009D379B">
              <w:rPr>
                <w:rFonts w:eastAsia="HiddenHorzOCR"/>
                <w:sz w:val="28"/>
                <w:szCs w:val="28"/>
              </w:rPr>
              <w:t xml:space="preserve">державні </w:t>
            </w:r>
            <w:proofErr w:type="gramStart"/>
            <w:r w:rsidRPr="009D379B">
              <w:rPr>
                <w:rFonts w:eastAsia="HiddenHorzOCR"/>
                <w:sz w:val="28"/>
                <w:szCs w:val="28"/>
              </w:rPr>
              <w:t>інспектори  сільського</w:t>
            </w:r>
            <w:proofErr w:type="gramEnd"/>
            <w:r w:rsidRPr="009D379B">
              <w:rPr>
                <w:rFonts w:eastAsia="HiddenHorzOCR"/>
                <w:sz w:val="28"/>
                <w:szCs w:val="28"/>
              </w:rPr>
              <w:t xml:space="preserve">  господарства  (стаття </w:t>
            </w:r>
            <w:r w:rsidRPr="009D379B">
              <w:rPr>
                <w:rFonts w:eastAsia="HiddenHorzOCR"/>
                <w:b/>
                <w:bCs/>
                <w:sz w:val="28"/>
                <w:szCs w:val="28"/>
              </w:rPr>
              <w:t>77-1,</w:t>
            </w:r>
            <w:r w:rsidRPr="009D379B">
              <w:rPr>
                <w:rFonts w:eastAsia="HiddenHorzOCR"/>
                <w:sz w:val="28"/>
                <w:szCs w:val="28"/>
              </w:rPr>
              <w:t xml:space="preserve"> 104-1); </w:t>
            </w:r>
          </w:p>
          <w:p w:rsidR="00B154CA" w:rsidRPr="00B154CA" w:rsidRDefault="00B154CA" w:rsidP="00B154CA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 w:rsidRPr="00B154CA">
              <w:rPr>
                <w:rFonts w:eastAsia="HiddenHorzOCR"/>
                <w:b/>
                <w:bCs/>
                <w:sz w:val="28"/>
                <w:szCs w:val="28"/>
              </w:rPr>
              <w:t xml:space="preserve">     …</w:t>
            </w:r>
          </w:p>
          <w:p w:rsidR="00B154CA" w:rsidRPr="00F06C95" w:rsidRDefault="00B154CA" w:rsidP="00B154CA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  <w:r w:rsidRPr="00B154CA">
              <w:rPr>
                <w:rFonts w:eastAsia="HiddenHorzOCR"/>
                <w:b/>
                <w:bCs/>
                <w:sz w:val="28"/>
                <w:szCs w:val="28"/>
              </w:rPr>
              <w:t xml:space="preserve">    </w:t>
            </w:r>
            <w:r w:rsidRPr="00F06C95">
              <w:rPr>
                <w:rFonts w:eastAsia="HiddenHorzOCR"/>
                <w:sz w:val="28"/>
                <w:szCs w:val="28"/>
              </w:rPr>
              <w:t>25) уповноважені на те посадові особи центрального органу виконавчої влади, що забезпечує реалізацію державної політики з питань безпеки на наземному транспорті (стаття 122-2 у частині, що стосується автомобільних перевезень пасажирів та/або вантажів, частина друга статті 132-1).</w:t>
            </w:r>
          </w:p>
          <w:p w:rsidR="00B154CA" w:rsidRPr="00F06C95" w:rsidRDefault="00B154CA" w:rsidP="00B154CA">
            <w:pPr>
              <w:adjustRightInd w:val="0"/>
              <w:jc w:val="both"/>
              <w:rPr>
                <w:rFonts w:eastAsia="HiddenHorzOCR"/>
                <w:sz w:val="28"/>
                <w:szCs w:val="28"/>
              </w:rPr>
            </w:pPr>
          </w:p>
          <w:p w:rsidR="00582AE8" w:rsidRPr="00AD4909" w:rsidRDefault="00B154CA" w:rsidP="00B154CA">
            <w:pPr>
              <w:adjustRightInd w:val="0"/>
              <w:jc w:val="both"/>
              <w:rPr>
                <w:rFonts w:eastAsia="HiddenHorzOCR"/>
                <w:b/>
                <w:bCs/>
                <w:sz w:val="28"/>
                <w:szCs w:val="28"/>
              </w:rPr>
            </w:pPr>
            <w:r w:rsidRPr="00F06C95">
              <w:rPr>
                <w:rFonts w:eastAsia="HiddenHorzOCR"/>
                <w:sz w:val="28"/>
                <w:szCs w:val="28"/>
              </w:rPr>
              <w:t xml:space="preserve">          У випадках, прямо передбачених   законом, протоколи   про адміністративні правопорушенняможуть складати також  посадові особи   інших   органів   державної   влади,   органів   місцевого самоврядування і представники органів самоорганізації населення.</w:t>
            </w:r>
          </w:p>
        </w:tc>
      </w:tr>
      <w:tr w:rsidR="00E837E7" w:rsidRPr="00BE1C1F" w:rsidTr="00AA1108">
        <w:trPr>
          <w:trHeight w:val="647"/>
        </w:trPr>
        <w:tc>
          <w:tcPr>
            <w:tcW w:w="14885" w:type="dxa"/>
            <w:gridSpan w:val="2"/>
            <w:vAlign w:val="center"/>
          </w:tcPr>
          <w:p w:rsidR="00E837E7" w:rsidRPr="00BE1C1F" w:rsidRDefault="00E837E7" w:rsidP="000B13AB">
            <w:pPr>
              <w:adjustRightInd w:val="0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BE1C1F">
              <w:rPr>
                <w:rFonts w:eastAsia="HiddenHorzOCR"/>
                <w:b/>
                <w:bCs/>
                <w:sz w:val="28"/>
                <w:szCs w:val="28"/>
              </w:rPr>
              <w:lastRenderedPageBreak/>
              <w:t>Закон України</w:t>
            </w:r>
            <w:r w:rsidR="0014535A">
              <w:rPr>
                <w:rFonts w:eastAsia="HiddenHorzOCR"/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BE1C1F">
              <w:rPr>
                <w:b/>
                <w:bCs/>
                <w:sz w:val="28"/>
                <w:szCs w:val="28"/>
                <w:lang w:val="uk-UA"/>
              </w:rPr>
              <w:t xml:space="preserve">«Про </w:t>
            </w:r>
            <w:r w:rsidR="0014535A">
              <w:rPr>
                <w:b/>
                <w:bCs/>
                <w:sz w:val="28"/>
                <w:szCs w:val="28"/>
                <w:lang w:val="uk-UA"/>
              </w:rPr>
              <w:t>Тваринний світ</w:t>
            </w:r>
            <w:r w:rsidRPr="00BE1C1F">
              <w:rPr>
                <w:b/>
                <w:bCs/>
                <w:sz w:val="28"/>
                <w:szCs w:val="28"/>
                <w:lang w:val="uk-UA"/>
              </w:rPr>
              <w:t xml:space="preserve"> України»</w:t>
            </w:r>
          </w:p>
        </w:tc>
      </w:tr>
      <w:tr w:rsidR="00E837E7" w:rsidRPr="00BE1C1F" w:rsidTr="00AA1108">
        <w:tc>
          <w:tcPr>
            <w:tcW w:w="7230" w:type="dxa"/>
          </w:tcPr>
          <w:p w:rsidR="00E837E7" w:rsidRDefault="0014535A" w:rsidP="00595ADF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C653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Стаття 39.</w:t>
            </w:r>
            <w:r w:rsidR="00BC653D" w:rsidRPr="00BC653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 </w:t>
            </w:r>
            <w:r w:rsidR="00BC653D" w:rsidRPr="00BC653D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Охорона середовища існування, умов розмноження, шляхів міграції тварин </w:t>
            </w:r>
          </w:p>
          <w:p w:rsidR="00AB2ED1" w:rsidRPr="00595ADF" w:rsidRDefault="00AB2ED1" w:rsidP="00595ADF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BC653D" w:rsidRPr="00BC653D" w:rsidRDefault="00BC653D" w:rsidP="009E53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BC653D">
              <w:rPr>
                <w:sz w:val="28"/>
                <w:szCs w:val="28"/>
                <w:lang w:val="uk-UA"/>
              </w:rPr>
              <w:lastRenderedPageBreak/>
              <w:t>…</w:t>
            </w:r>
          </w:p>
          <w:p w:rsidR="00BC653D" w:rsidRDefault="00BC653D" w:rsidP="009E53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  <w:r w:rsidRPr="00BC653D">
              <w:rPr>
                <w:sz w:val="28"/>
                <w:szCs w:val="28"/>
              </w:rPr>
              <w:t xml:space="preserve">Випалювання сухої рослинності або її залишків здійснюється </w:t>
            </w:r>
            <w:proofErr w:type="gramStart"/>
            <w:r w:rsidR="00595ADF">
              <w:rPr>
                <w:sz w:val="28"/>
                <w:szCs w:val="28"/>
                <w:lang w:val="uk-UA"/>
              </w:rPr>
              <w:t>в</w:t>
            </w:r>
            <w:r w:rsidR="00DE41E4">
              <w:rPr>
                <w:sz w:val="28"/>
                <w:szCs w:val="28"/>
                <w:lang w:val="uk-UA"/>
              </w:rPr>
              <w:t xml:space="preserve"> </w:t>
            </w:r>
            <w:r w:rsidRPr="00BC653D">
              <w:rPr>
                <w:sz w:val="28"/>
                <w:szCs w:val="28"/>
              </w:rPr>
              <w:t>порядку</w:t>
            </w:r>
            <w:proofErr w:type="gramEnd"/>
            <w:r w:rsidRPr="00BC653D">
              <w:rPr>
                <w:sz w:val="28"/>
                <w:szCs w:val="28"/>
              </w:rPr>
              <w:t>, встановленому центральним органом виконавчої влади, що забезпечує   формування   державної   політики   у сфері охорони навколишнього природного середовища.</w:t>
            </w:r>
          </w:p>
          <w:p w:rsidR="00BC653D" w:rsidRDefault="00BC653D" w:rsidP="00BC653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8"/>
                <w:szCs w:val="28"/>
              </w:rPr>
            </w:pPr>
          </w:p>
          <w:p w:rsidR="00BC653D" w:rsidRPr="00BC653D" w:rsidRDefault="00BC653D" w:rsidP="00BC653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BC653D" w:rsidRPr="0014535A" w:rsidRDefault="00BC653D" w:rsidP="00A95B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655" w:type="dxa"/>
          </w:tcPr>
          <w:p w:rsidR="00BC653D" w:rsidRDefault="00BC653D" w:rsidP="00595ADF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C653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lastRenderedPageBreak/>
              <w:t xml:space="preserve">Стаття 39. </w:t>
            </w:r>
            <w:r w:rsidRPr="00BC653D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Охорона середовища існування, умов розмноження, шляхів міграції тварин </w:t>
            </w:r>
          </w:p>
          <w:p w:rsidR="00AB2ED1" w:rsidRPr="00595ADF" w:rsidRDefault="00AB2ED1" w:rsidP="00595ADF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E837E7" w:rsidRPr="009E53B2" w:rsidRDefault="00BC653D" w:rsidP="009E53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  <w:lang w:val="uk-UA"/>
              </w:rPr>
            </w:pPr>
            <w:r w:rsidRPr="009E53B2">
              <w:rPr>
                <w:sz w:val="28"/>
                <w:szCs w:val="28"/>
                <w:lang w:val="uk-UA"/>
              </w:rPr>
              <w:lastRenderedPageBreak/>
              <w:t>…</w:t>
            </w:r>
          </w:p>
          <w:p w:rsidR="00BC653D" w:rsidRPr="00BC653D" w:rsidRDefault="00BC653D" w:rsidP="009E53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BC653D">
              <w:rPr>
                <w:b/>
                <w:bCs/>
                <w:sz w:val="28"/>
                <w:szCs w:val="28"/>
                <w:lang w:val="uk-UA"/>
              </w:rPr>
              <w:t>Випалювання стерні, луків, пасовищ, ділянок із степовою, водно-болотною та іншою природною рослинністю, рослинності або її залишків та опалого листя здійснюється в порядку, встановленому центральним органом виконавчої влади, що забезпечує формування державної політики у сфері охорони навколишнього природного середовища.</w:t>
            </w:r>
          </w:p>
          <w:p w:rsidR="00BC653D" w:rsidRPr="00BC653D" w:rsidRDefault="00BC653D" w:rsidP="00A95B4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…</w:t>
            </w:r>
          </w:p>
        </w:tc>
      </w:tr>
      <w:tr w:rsidR="00E85882" w:rsidRPr="00BE1C1F" w:rsidTr="00AA1108">
        <w:tc>
          <w:tcPr>
            <w:tcW w:w="14885" w:type="dxa"/>
            <w:gridSpan w:val="2"/>
          </w:tcPr>
          <w:p w:rsidR="00E85882" w:rsidRPr="00BE1C1F" w:rsidRDefault="00E85882" w:rsidP="00A95B46">
            <w:pPr>
              <w:pStyle w:val="HTML"/>
              <w:jc w:val="center"/>
              <w:rPr>
                <w:rFonts w:ascii="Times New Roman" w:eastAsia="HiddenHorzOCR" w:hAnsi="Times New Roman" w:cs="Times New Roman"/>
                <w:b/>
                <w:bCs/>
                <w:color w:val="141414"/>
                <w:sz w:val="28"/>
                <w:szCs w:val="28"/>
                <w:lang w:val="uk-UA"/>
              </w:rPr>
            </w:pPr>
          </w:p>
          <w:p w:rsidR="00E85882" w:rsidRPr="00BE1C1F" w:rsidRDefault="00E85882" w:rsidP="00A95B46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BE1C1F">
              <w:rPr>
                <w:rFonts w:ascii="Times New Roman" w:eastAsia="HiddenHorzOCR" w:hAnsi="Times New Roman" w:cs="Times New Roman"/>
                <w:b/>
                <w:bCs/>
                <w:color w:val="141414"/>
                <w:sz w:val="28"/>
                <w:szCs w:val="28"/>
              </w:rPr>
              <w:t>Закон України</w:t>
            </w:r>
            <w:r w:rsidR="005A6D98">
              <w:rPr>
                <w:rFonts w:ascii="Times New Roman" w:eastAsia="HiddenHorzOCR" w:hAnsi="Times New Roman" w:cs="Times New Roman"/>
                <w:b/>
                <w:bCs/>
                <w:color w:val="141414"/>
                <w:sz w:val="28"/>
                <w:szCs w:val="28"/>
                <w:lang w:val="uk-UA"/>
              </w:rPr>
              <w:t xml:space="preserve"> </w:t>
            </w:r>
            <w:r w:rsidRPr="00BE1C1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«Про рослинний світ»</w:t>
            </w:r>
          </w:p>
          <w:p w:rsidR="00E85882" w:rsidRPr="00BE1C1F" w:rsidRDefault="00E85882" w:rsidP="00A95B46">
            <w:pPr>
              <w:pStyle w:val="HTML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E85882" w:rsidRPr="00BE1C1F" w:rsidTr="00AA1108">
        <w:tc>
          <w:tcPr>
            <w:tcW w:w="7230" w:type="dxa"/>
          </w:tcPr>
          <w:p w:rsidR="00BC653D" w:rsidRPr="00BC653D" w:rsidRDefault="00BC653D" w:rsidP="009E53B2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C653D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Стаття 27.</w:t>
            </w:r>
            <w:r w:rsidRPr="00BC653D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Збереження умов місцезростання об'єктів рослинного світу </w:t>
            </w:r>
          </w:p>
          <w:p w:rsidR="00BC653D" w:rsidRPr="00BC653D" w:rsidRDefault="00BC653D" w:rsidP="009E53B2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BC653D" w:rsidRPr="00BC653D" w:rsidRDefault="00BC653D" w:rsidP="009E53B2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C653D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…</w:t>
            </w:r>
          </w:p>
          <w:p w:rsidR="00BC653D" w:rsidRPr="00BC653D" w:rsidRDefault="00BC653D" w:rsidP="009E53B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  <w:proofErr w:type="gramStart"/>
            <w:r w:rsidRPr="00BC653D">
              <w:rPr>
                <w:sz w:val="28"/>
                <w:szCs w:val="28"/>
              </w:rPr>
              <w:t>Випалювання  сухої</w:t>
            </w:r>
            <w:proofErr w:type="gramEnd"/>
            <w:r w:rsidRPr="00BC653D">
              <w:rPr>
                <w:sz w:val="28"/>
                <w:szCs w:val="28"/>
              </w:rPr>
              <w:t xml:space="preserve"> рослинності або її залишків здійснюється у порядку,  встановленому  центральним  органом виконавчої влади, що забезпечує   формування   державної   політики   у  сфері  охорони навколишнього природного середовища.</w:t>
            </w:r>
          </w:p>
          <w:p w:rsidR="00BC653D" w:rsidRPr="00BC653D" w:rsidRDefault="00BC653D" w:rsidP="00BC653D">
            <w:pPr>
              <w:pStyle w:val="HTML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BC653D" w:rsidRPr="00BC653D" w:rsidRDefault="00BC653D" w:rsidP="00BC653D">
            <w:pPr>
              <w:pStyle w:val="HTML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C653D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…</w:t>
            </w:r>
          </w:p>
          <w:p w:rsidR="00376D01" w:rsidRPr="00BE1C1F" w:rsidRDefault="00376D01" w:rsidP="00376D0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8"/>
                <w:szCs w:val="28"/>
              </w:rPr>
            </w:pPr>
          </w:p>
          <w:p w:rsidR="00376D01" w:rsidRPr="00BE1C1F" w:rsidRDefault="00376D01" w:rsidP="000B13A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</w:p>
        </w:tc>
        <w:tc>
          <w:tcPr>
            <w:tcW w:w="7655" w:type="dxa"/>
          </w:tcPr>
          <w:p w:rsidR="00BC653D" w:rsidRPr="00BC653D" w:rsidRDefault="00BC653D" w:rsidP="009E53B2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C653D"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  <w:t>Стаття 27.</w:t>
            </w:r>
            <w:r w:rsidRPr="00BC653D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Збереження умов місцезростання об'єктів рослинного світу </w:t>
            </w:r>
          </w:p>
          <w:p w:rsidR="00BC653D" w:rsidRPr="00BC653D" w:rsidRDefault="00BC653D" w:rsidP="009E53B2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BC653D" w:rsidRPr="00BC653D" w:rsidRDefault="00BC653D" w:rsidP="009E53B2">
            <w:pPr>
              <w:pStyle w:val="HTML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C653D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…</w:t>
            </w:r>
          </w:p>
          <w:p w:rsidR="00BC653D" w:rsidRPr="00BC653D" w:rsidRDefault="00BC653D" w:rsidP="009E53B2">
            <w:pPr>
              <w:pStyle w:val="HTML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BC653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Випалювання стерні, луків, пасовищ, ділянок із степовою, водно-болотною та іншою природною рослинністю, рослинності або її залишків та опалого листя здійснюється в порядку, встановленому центральним органом виконавчої влади, що забезпечує формування державної політики у сфері охорони навколишнього природного середовища.</w:t>
            </w:r>
          </w:p>
          <w:p w:rsidR="00BC653D" w:rsidRPr="00BC653D" w:rsidRDefault="00BC653D" w:rsidP="00BC653D">
            <w:pPr>
              <w:pStyle w:val="HTML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C653D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…</w:t>
            </w:r>
          </w:p>
          <w:p w:rsidR="00E85882" w:rsidRPr="00BC653D" w:rsidRDefault="00E85882" w:rsidP="0014535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326"/>
              <w:rPr>
                <w:sz w:val="28"/>
                <w:szCs w:val="28"/>
              </w:rPr>
            </w:pPr>
          </w:p>
        </w:tc>
      </w:tr>
    </w:tbl>
    <w:p w:rsidR="00E837E7" w:rsidRDefault="00E837E7" w:rsidP="00C22879">
      <w:pPr>
        <w:rPr>
          <w:b/>
          <w:bCs/>
          <w:sz w:val="28"/>
          <w:szCs w:val="28"/>
          <w:lang w:val="uk-UA"/>
        </w:rPr>
      </w:pPr>
    </w:p>
    <w:p w:rsidR="00043B7A" w:rsidRPr="00BE1C1F" w:rsidRDefault="00043B7A" w:rsidP="00C22879">
      <w:pPr>
        <w:rPr>
          <w:b/>
          <w:bCs/>
          <w:sz w:val="28"/>
          <w:szCs w:val="28"/>
          <w:lang w:val="uk-UA"/>
        </w:rPr>
      </w:pPr>
    </w:p>
    <w:p w:rsidR="00E837E7" w:rsidRPr="00043B7A" w:rsidRDefault="00043B7A" w:rsidP="00593C1C">
      <w:pPr>
        <w:spacing w:after="1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 xml:space="preserve">         </w:t>
      </w:r>
      <w:r w:rsidR="00F1620C" w:rsidRPr="00BE1C1F">
        <w:rPr>
          <w:b/>
          <w:bCs/>
          <w:sz w:val="28"/>
          <w:szCs w:val="28"/>
        </w:rPr>
        <w:t>Народн</w:t>
      </w:r>
      <w:r w:rsidR="00E546B4" w:rsidRPr="00BE1C1F">
        <w:rPr>
          <w:b/>
          <w:bCs/>
          <w:sz w:val="28"/>
          <w:szCs w:val="28"/>
          <w:lang w:val="uk-UA"/>
        </w:rPr>
        <w:t>ий</w:t>
      </w:r>
      <w:r w:rsidR="00E546B4" w:rsidRPr="00BE1C1F">
        <w:rPr>
          <w:b/>
          <w:bCs/>
          <w:sz w:val="28"/>
          <w:szCs w:val="28"/>
        </w:rPr>
        <w:t xml:space="preserve"> депутат</w:t>
      </w:r>
      <w:r w:rsidR="00F1620C" w:rsidRPr="00BE1C1F">
        <w:rPr>
          <w:b/>
          <w:bCs/>
          <w:sz w:val="28"/>
          <w:szCs w:val="28"/>
        </w:rPr>
        <w:t xml:space="preserve"> України </w:t>
      </w:r>
      <w:r w:rsidR="00F1620C" w:rsidRPr="00BE1C1F">
        <w:rPr>
          <w:b/>
          <w:bCs/>
          <w:sz w:val="28"/>
          <w:szCs w:val="28"/>
        </w:rPr>
        <w:tab/>
      </w:r>
      <w:r w:rsidR="00F1620C" w:rsidRPr="00BE1C1F">
        <w:rPr>
          <w:sz w:val="28"/>
          <w:szCs w:val="28"/>
        </w:rPr>
        <w:tab/>
      </w:r>
      <w:r w:rsidR="00F1620C" w:rsidRPr="00BE1C1F">
        <w:rPr>
          <w:sz w:val="28"/>
          <w:szCs w:val="28"/>
        </w:rPr>
        <w:tab/>
      </w:r>
      <w:r w:rsidR="00F1620C" w:rsidRPr="00BE1C1F">
        <w:rPr>
          <w:sz w:val="28"/>
          <w:szCs w:val="28"/>
        </w:rPr>
        <w:tab/>
      </w:r>
      <w:r w:rsidRPr="003C281E">
        <w:rPr>
          <w:b/>
          <w:bCs/>
          <w:sz w:val="28"/>
          <w:szCs w:val="28"/>
          <w:lang w:val="uk-UA"/>
        </w:rPr>
        <w:t xml:space="preserve">               </w:t>
      </w:r>
      <w:r w:rsidR="003C281E">
        <w:rPr>
          <w:b/>
          <w:bCs/>
          <w:sz w:val="28"/>
          <w:szCs w:val="28"/>
          <w:lang w:val="uk-UA"/>
        </w:rPr>
        <w:t xml:space="preserve">                                      </w:t>
      </w:r>
      <w:r w:rsidRPr="003C281E">
        <w:rPr>
          <w:b/>
          <w:bCs/>
          <w:sz w:val="28"/>
          <w:szCs w:val="28"/>
          <w:lang w:val="uk-UA"/>
        </w:rPr>
        <w:t xml:space="preserve"> </w:t>
      </w:r>
      <w:r w:rsidR="003C281E" w:rsidRPr="003C281E">
        <w:rPr>
          <w:b/>
          <w:bCs/>
          <w:sz w:val="28"/>
          <w:szCs w:val="28"/>
          <w:lang w:val="uk-UA"/>
        </w:rPr>
        <w:t>С.В. Кузьміних</w:t>
      </w:r>
      <w:r>
        <w:rPr>
          <w:sz w:val="28"/>
          <w:szCs w:val="28"/>
          <w:lang w:val="uk-UA"/>
        </w:rPr>
        <w:t xml:space="preserve">                                         </w:t>
      </w:r>
    </w:p>
    <w:sectPr w:rsidR="00E837E7" w:rsidRPr="00043B7A" w:rsidSect="00F1620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5840" w:h="12240" w:orient="landscape"/>
      <w:pgMar w:top="1134" w:right="851" w:bottom="1134" w:left="851" w:header="709" w:footer="709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3F9" w:rsidRDefault="00BB73F9" w:rsidP="00355EB3">
      <w:r>
        <w:separator/>
      </w:r>
    </w:p>
  </w:endnote>
  <w:endnote w:type="continuationSeparator" w:id="0">
    <w:p w:rsidR="00BB73F9" w:rsidRDefault="00BB73F9" w:rsidP="00355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237" w:rsidRDefault="000E1237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237" w:rsidRDefault="000E1237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113078" w:rsidRPr="00113078">
      <w:rPr>
        <w:noProof/>
        <w:lang w:val="uk-UA"/>
      </w:rPr>
      <w:t>7</w:t>
    </w:r>
    <w:r>
      <w:fldChar w:fldCharType="end"/>
    </w:r>
  </w:p>
  <w:p w:rsidR="0077008A" w:rsidRDefault="0077008A">
    <w:pPr>
      <w:pStyle w:val="a4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237" w:rsidRDefault="000E123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3F9" w:rsidRDefault="00BB73F9" w:rsidP="00355EB3">
      <w:r>
        <w:separator/>
      </w:r>
    </w:p>
  </w:footnote>
  <w:footnote w:type="continuationSeparator" w:id="0">
    <w:p w:rsidR="00BB73F9" w:rsidRDefault="00BB73F9" w:rsidP="00355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237" w:rsidRDefault="000E1237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237" w:rsidRDefault="000E1237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08A" w:rsidRDefault="0077008A">
    <w:pPr>
      <w:pStyle w:val="a6"/>
      <w:jc w:val="right"/>
    </w:pPr>
  </w:p>
  <w:p w:rsidR="0077008A" w:rsidRDefault="0077008A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8281D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1B9CA46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98AC71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1CC40E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49B643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A21CD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69AF05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066C32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CEC03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BC2A39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879"/>
    <w:rsid w:val="000047DB"/>
    <w:rsid w:val="00011F79"/>
    <w:rsid w:val="00032BA9"/>
    <w:rsid w:val="00034E46"/>
    <w:rsid w:val="00043B7A"/>
    <w:rsid w:val="00051C3D"/>
    <w:rsid w:val="000578C0"/>
    <w:rsid w:val="0008144A"/>
    <w:rsid w:val="000B13AB"/>
    <w:rsid w:val="000B6FCC"/>
    <w:rsid w:val="000E1237"/>
    <w:rsid w:val="001116FF"/>
    <w:rsid w:val="00113078"/>
    <w:rsid w:val="001405EF"/>
    <w:rsid w:val="0014288D"/>
    <w:rsid w:val="0014535A"/>
    <w:rsid w:val="00152E6D"/>
    <w:rsid w:val="00193D47"/>
    <w:rsid w:val="001A022F"/>
    <w:rsid w:val="001E5FE0"/>
    <w:rsid w:val="001F0D50"/>
    <w:rsid w:val="00215D2C"/>
    <w:rsid w:val="002301C3"/>
    <w:rsid w:val="00233F39"/>
    <w:rsid w:val="00233F45"/>
    <w:rsid w:val="0023775E"/>
    <w:rsid w:val="00296B25"/>
    <w:rsid w:val="002A4E82"/>
    <w:rsid w:val="002A61AF"/>
    <w:rsid w:val="002B2DF2"/>
    <w:rsid w:val="002B569E"/>
    <w:rsid w:val="002D59A4"/>
    <w:rsid w:val="002F1391"/>
    <w:rsid w:val="00300B97"/>
    <w:rsid w:val="00307E49"/>
    <w:rsid w:val="0035234B"/>
    <w:rsid w:val="00355EB3"/>
    <w:rsid w:val="003724BD"/>
    <w:rsid w:val="00376D01"/>
    <w:rsid w:val="003820F6"/>
    <w:rsid w:val="00386CB5"/>
    <w:rsid w:val="00387316"/>
    <w:rsid w:val="003B1020"/>
    <w:rsid w:val="003C281E"/>
    <w:rsid w:val="003D0C39"/>
    <w:rsid w:val="003E5D2B"/>
    <w:rsid w:val="003F1DA9"/>
    <w:rsid w:val="00454CDB"/>
    <w:rsid w:val="00460CF5"/>
    <w:rsid w:val="004734DF"/>
    <w:rsid w:val="00483D70"/>
    <w:rsid w:val="00486884"/>
    <w:rsid w:val="004B031B"/>
    <w:rsid w:val="004D4D5F"/>
    <w:rsid w:val="004E3089"/>
    <w:rsid w:val="004E56B7"/>
    <w:rsid w:val="004F7A5F"/>
    <w:rsid w:val="005402D6"/>
    <w:rsid w:val="00570CCE"/>
    <w:rsid w:val="0057180E"/>
    <w:rsid w:val="00582AE8"/>
    <w:rsid w:val="00593C1C"/>
    <w:rsid w:val="00595ADF"/>
    <w:rsid w:val="005A6D98"/>
    <w:rsid w:val="005C1248"/>
    <w:rsid w:val="005D1BB5"/>
    <w:rsid w:val="005F080C"/>
    <w:rsid w:val="006049E2"/>
    <w:rsid w:val="0062195B"/>
    <w:rsid w:val="00626917"/>
    <w:rsid w:val="006371DB"/>
    <w:rsid w:val="00640C0C"/>
    <w:rsid w:val="00670C93"/>
    <w:rsid w:val="006720D2"/>
    <w:rsid w:val="00674565"/>
    <w:rsid w:val="00680CB9"/>
    <w:rsid w:val="00695845"/>
    <w:rsid w:val="006D112C"/>
    <w:rsid w:val="007009B3"/>
    <w:rsid w:val="00732090"/>
    <w:rsid w:val="00734DA3"/>
    <w:rsid w:val="00761B3C"/>
    <w:rsid w:val="0077008A"/>
    <w:rsid w:val="007D11DF"/>
    <w:rsid w:val="007D34BA"/>
    <w:rsid w:val="007F5D2D"/>
    <w:rsid w:val="0084317B"/>
    <w:rsid w:val="00856EE6"/>
    <w:rsid w:val="00862FC6"/>
    <w:rsid w:val="00887404"/>
    <w:rsid w:val="008A3337"/>
    <w:rsid w:val="008A4394"/>
    <w:rsid w:val="008D5681"/>
    <w:rsid w:val="008E640D"/>
    <w:rsid w:val="008F1971"/>
    <w:rsid w:val="008F34D5"/>
    <w:rsid w:val="00912F4A"/>
    <w:rsid w:val="00930E89"/>
    <w:rsid w:val="009507E0"/>
    <w:rsid w:val="00962E5F"/>
    <w:rsid w:val="00963BF4"/>
    <w:rsid w:val="00963F59"/>
    <w:rsid w:val="009942C5"/>
    <w:rsid w:val="00994B82"/>
    <w:rsid w:val="009C28AB"/>
    <w:rsid w:val="009C5C01"/>
    <w:rsid w:val="009C609E"/>
    <w:rsid w:val="009D379B"/>
    <w:rsid w:val="009E53B2"/>
    <w:rsid w:val="009F3A1B"/>
    <w:rsid w:val="00A05580"/>
    <w:rsid w:val="00A111B0"/>
    <w:rsid w:val="00A1156B"/>
    <w:rsid w:val="00A17FBD"/>
    <w:rsid w:val="00A24990"/>
    <w:rsid w:val="00A31137"/>
    <w:rsid w:val="00A31895"/>
    <w:rsid w:val="00A369CD"/>
    <w:rsid w:val="00A46430"/>
    <w:rsid w:val="00A5466D"/>
    <w:rsid w:val="00A55B33"/>
    <w:rsid w:val="00A8054A"/>
    <w:rsid w:val="00A813E3"/>
    <w:rsid w:val="00A815AE"/>
    <w:rsid w:val="00A82ABD"/>
    <w:rsid w:val="00A92BF3"/>
    <w:rsid w:val="00A95B46"/>
    <w:rsid w:val="00AA1108"/>
    <w:rsid w:val="00AA75DF"/>
    <w:rsid w:val="00AB2ED1"/>
    <w:rsid w:val="00AB5F1A"/>
    <w:rsid w:val="00AC1042"/>
    <w:rsid w:val="00AC3DEE"/>
    <w:rsid w:val="00AD3DC8"/>
    <w:rsid w:val="00AD4909"/>
    <w:rsid w:val="00AD66EE"/>
    <w:rsid w:val="00AE5DF2"/>
    <w:rsid w:val="00AF3560"/>
    <w:rsid w:val="00AF780E"/>
    <w:rsid w:val="00B1021D"/>
    <w:rsid w:val="00B154CA"/>
    <w:rsid w:val="00B566FF"/>
    <w:rsid w:val="00B72CC7"/>
    <w:rsid w:val="00B84ADE"/>
    <w:rsid w:val="00BB1E04"/>
    <w:rsid w:val="00BB73F9"/>
    <w:rsid w:val="00BC03D0"/>
    <w:rsid w:val="00BC32F6"/>
    <w:rsid w:val="00BC54A1"/>
    <w:rsid w:val="00BC653D"/>
    <w:rsid w:val="00BD139E"/>
    <w:rsid w:val="00BD17BE"/>
    <w:rsid w:val="00BE1C1F"/>
    <w:rsid w:val="00C22879"/>
    <w:rsid w:val="00C51B91"/>
    <w:rsid w:val="00CA059B"/>
    <w:rsid w:val="00CA3ABC"/>
    <w:rsid w:val="00CA4F73"/>
    <w:rsid w:val="00CA70DC"/>
    <w:rsid w:val="00CD0D2D"/>
    <w:rsid w:val="00CE239C"/>
    <w:rsid w:val="00D32F38"/>
    <w:rsid w:val="00D61BD3"/>
    <w:rsid w:val="00D8157E"/>
    <w:rsid w:val="00DB52C7"/>
    <w:rsid w:val="00DE2694"/>
    <w:rsid w:val="00DE41E4"/>
    <w:rsid w:val="00DE6D81"/>
    <w:rsid w:val="00E07C8E"/>
    <w:rsid w:val="00E1095D"/>
    <w:rsid w:val="00E174AC"/>
    <w:rsid w:val="00E43624"/>
    <w:rsid w:val="00E461AB"/>
    <w:rsid w:val="00E5152E"/>
    <w:rsid w:val="00E546B4"/>
    <w:rsid w:val="00E550BB"/>
    <w:rsid w:val="00E608B8"/>
    <w:rsid w:val="00E82512"/>
    <w:rsid w:val="00E837E7"/>
    <w:rsid w:val="00E85882"/>
    <w:rsid w:val="00E91B5B"/>
    <w:rsid w:val="00EA15AC"/>
    <w:rsid w:val="00EB541C"/>
    <w:rsid w:val="00EF1091"/>
    <w:rsid w:val="00F06C95"/>
    <w:rsid w:val="00F1620C"/>
    <w:rsid w:val="00F27943"/>
    <w:rsid w:val="00F7265C"/>
    <w:rsid w:val="00F90FCF"/>
    <w:rsid w:val="00FA6C5C"/>
    <w:rsid w:val="00FD1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0D162F7-F245-4698-B779-54D5B9AB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879"/>
    <w:pPr>
      <w:spacing w:after="0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C228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C22879"/>
    <w:rPr>
      <w:rFonts w:ascii="Courier New" w:hAnsi="Courier New" w:cs="Courier New"/>
      <w:color w:val="000000"/>
      <w:sz w:val="24"/>
      <w:szCs w:val="24"/>
      <w:lang w:val="x-none" w:eastAsia="ru-RU"/>
    </w:rPr>
  </w:style>
  <w:style w:type="character" w:styleId="a3">
    <w:name w:val="page number"/>
    <w:basedOn w:val="a0"/>
    <w:uiPriority w:val="99"/>
    <w:rsid w:val="00C22879"/>
    <w:rPr>
      <w:rFonts w:cs="Times New Roman"/>
    </w:rPr>
  </w:style>
  <w:style w:type="paragraph" w:styleId="a4">
    <w:name w:val="footer"/>
    <w:basedOn w:val="a"/>
    <w:link w:val="a5"/>
    <w:uiPriority w:val="99"/>
    <w:rsid w:val="00C22879"/>
    <w:pPr>
      <w:tabs>
        <w:tab w:val="center" w:pos="4677"/>
        <w:tab w:val="right" w:pos="9355"/>
      </w:tabs>
      <w:autoSpaceDE w:val="0"/>
      <w:autoSpaceDN w:val="0"/>
    </w:pPr>
    <w:rPr>
      <w:sz w:val="20"/>
      <w:szCs w:val="20"/>
    </w:rPr>
  </w:style>
  <w:style w:type="character" w:customStyle="1" w:styleId="a5">
    <w:name w:val="Нижній колонтитул Знак"/>
    <w:basedOn w:val="a0"/>
    <w:link w:val="a4"/>
    <w:uiPriority w:val="99"/>
    <w:locked/>
    <w:rsid w:val="00C22879"/>
    <w:rPr>
      <w:rFonts w:ascii="Times New Roman" w:hAnsi="Times New Roman" w:cs="Times New Roman"/>
      <w:sz w:val="24"/>
      <w:szCs w:val="24"/>
      <w:lang w:val="x-none" w:eastAsia="ru-RU"/>
    </w:rPr>
  </w:style>
  <w:style w:type="paragraph" w:styleId="a6">
    <w:name w:val="header"/>
    <w:basedOn w:val="a"/>
    <w:link w:val="a7"/>
    <w:uiPriority w:val="99"/>
    <w:rsid w:val="00C22879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C22879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a8">
    <w:name w:val="Основной текст_"/>
    <w:basedOn w:val="a0"/>
    <w:link w:val="3"/>
    <w:uiPriority w:val="99"/>
    <w:locked/>
    <w:rsid w:val="00C22879"/>
    <w:rPr>
      <w:rFonts w:ascii="Times New Roman" w:hAnsi="Times New Roman" w:cs="Times New Roman"/>
      <w:spacing w:val="-2"/>
      <w:shd w:val="clear" w:color="auto" w:fill="FFFFFF"/>
    </w:rPr>
  </w:style>
  <w:style w:type="paragraph" w:customStyle="1" w:styleId="StyleZakonu">
    <w:name w:val="StyleZakonu"/>
    <w:basedOn w:val="a"/>
    <w:uiPriority w:val="99"/>
    <w:rsid w:val="00C22879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customStyle="1" w:styleId="3">
    <w:name w:val="Основной текст3"/>
    <w:basedOn w:val="a"/>
    <w:link w:val="a8"/>
    <w:uiPriority w:val="99"/>
    <w:rsid w:val="00C22879"/>
    <w:pPr>
      <w:widowControl w:val="0"/>
      <w:shd w:val="clear" w:color="auto" w:fill="FFFFFF"/>
      <w:spacing w:before="1080" w:after="120" w:line="250" w:lineRule="exact"/>
    </w:pPr>
    <w:rPr>
      <w:spacing w:val="-2"/>
      <w:sz w:val="22"/>
      <w:szCs w:val="22"/>
      <w:lang w:eastAsia="en-US"/>
    </w:rPr>
  </w:style>
  <w:style w:type="character" w:customStyle="1" w:styleId="0pt">
    <w:name w:val="Основной текст + Интервал 0 pt"/>
    <w:basedOn w:val="a8"/>
    <w:uiPriority w:val="99"/>
    <w:rsid w:val="00C22879"/>
    <w:rPr>
      <w:rFonts w:ascii="Times New Roman" w:hAnsi="Times New Roman" w:cs="Times New Roman"/>
      <w:color w:val="000000"/>
      <w:spacing w:val="-2"/>
      <w:w w:val="100"/>
      <w:position w:val="0"/>
      <w:sz w:val="24"/>
      <w:szCs w:val="24"/>
      <w:u w:val="none"/>
      <w:shd w:val="clear" w:color="auto" w:fill="FFFFFF"/>
      <w:lang w:val="uk-UA" w:eastAsia="uk-UA"/>
    </w:rPr>
  </w:style>
  <w:style w:type="character" w:styleId="a9">
    <w:name w:val="Hyperlink"/>
    <w:basedOn w:val="a0"/>
    <w:uiPriority w:val="99"/>
    <w:rsid w:val="00CD0D2D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rsid w:val="00680CB9"/>
    <w:pPr>
      <w:spacing w:before="100" w:beforeAutospacing="1" w:after="100" w:afterAutospacing="1"/>
    </w:pPr>
  </w:style>
  <w:style w:type="paragraph" w:customStyle="1" w:styleId="rvps2">
    <w:name w:val="rvps2"/>
    <w:basedOn w:val="a"/>
    <w:uiPriority w:val="99"/>
    <w:rsid w:val="00734DA3"/>
    <w:pPr>
      <w:spacing w:before="100" w:beforeAutospacing="1" w:after="100" w:afterAutospacing="1"/>
    </w:pPr>
  </w:style>
  <w:style w:type="paragraph" w:customStyle="1" w:styleId="rvps7">
    <w:name w:val="rvps7"/>
    <w:basedOn w:val="a"/>
    <w:uiPriority w:val="99"/>
    <w:rsid w:val="00D61BD3"/>
    <w:pPr>
      <w:spacing w:before="100" w:beforeAutospacing="1" w:after="100" w:afterAutospacing="1"/>
    </w:pPr>
  </w:style>
  <w:style w:type="character" w:customStyle="1" w:styleId="rvts9">
    <w:name w:val="rvts9"/>
    <w:basedOn w:val="a0"/>
    <w:uiPriority w:val="99"/>
    <w:rsid w:val="00D61BD3"/>
    <w:rPr>
      <w:rFonts w:cs="Times New Roman"/>
    </w:rPr>
  </w:style>
  <w:style w:type="paragraph" w:styleId="ab">
    <w:name w:val="Balloon Text"/>
    <w:basedOn w:val="a"/>
    <w:link w:val="ac"/>
    <w:uiPriority w:val="99"/>
    <w:semiHidden/>
    <w:rsid w:val="00A17FBD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locked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86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5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66CD2B-1E5C-41A7-B4A2-5545D89C70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FFB529-898B-43E0-BF4E-16DB0ADA9B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B1DD80D-DB1A-4388-B0DE-81C6DC650FB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10446</Words>
  <Characters>5955</Characters>
  <Application>Microsoft Office Word</Application>
  <DocSecurity>0</DocSecurity>
  <Lines>49</Lines>
  <Paragraphs>32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2020-05-06T11:20:00Z</dcterms:created>
  <dcterms:modified xsi:type="dcterms:W3CDTF">2020-05-06T11:20:00Z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