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7118" w:rsidRPr="00B67118" w:rsidRDefault="00B67118" w:rsidP="00B67118">
      <w:pPr>
        <w:jc w:val="center"/>
        <w:rPr>
          <w:b/>
        </w:rPr>
      </w:pPr>
      <w:bookmarkStart w:id="0" w:name="_GoBack"/>
      <w:bookmarkEnd w:id="0"/>
      <w:r w:rsidRPr="00B67118">
        <w:rPr>
          <w:b/>
        </w:rPr>
        <w:t>ПОРІВНЯЛЬНА ТАБЛИЦЯ</w:t>
      </w:r>
    </w:p>
    <w:p w:rsidR="00747A76" w:rsidRDefault="00747A76" w:rsidP="00EE7788">
      <w:pPr>
        <w:jc w:val="center"/>
        <w:rPr>
          <w:b/>
          <w:lang w:val="uk-UA"/>
        </w:rPr>
      </w:pPr>
      <w:r>
        <w:rPr>
          <w:b/>
          <w:lang w:val="uk-UA"/>
        </w:rPr>
        <w:t xml:space="preserve">до проекту Закону України </w:t>
      </w:r>
      <w:r w:rsidR="00EE7788" w:rsidRPr="00F822D7">
        <w:rPr>
          <w:b/>
          <w:lang w:val="uk-UA"/>
        </w:rPr>
        <w:t>“Про внесення змін до деяких законодавчих актів України</w:t>
      </w:r>
      <w:r w:rsidRPr="00F822D7">
        <w:rPr>
          <w:b/>
          <w:lang w:val="uk-UA"/>
        </w:rPr>
        <w:t>”</w:t>
      </w:r>
    </w:p>
    <w:p w:rsidR="00747A76" w:rsidRPr="00747A76" w:rsidRDefault="00747A76" w:rsidP="00747A76">
      <w:pPr>
        <w:jc w:val="center"/>
        <w:rPr>
          <w:b/>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5"/>
        <w:gridCol w:w="5345"/>
        <w:gridCol w:w="4153"/>
      </w:tblGrid>
      <w:tr w:rsidR="00D31E36" w:rsidRPr="00694B26" w:rsidTr="00D31E36">
        <w:tc>
          <w:tcPr>
            <w:tcW w:w="5345" w:type="dxa"/>
            <w:shd w:val="clear" w:color="auto" w:fill="auto"/>
          </w:tcPr>
          <w:p w:rsidR="00D31E36" w:rsidRPr="00694B26" w:rsidRDefault="00D31E36" w:rsidP="00D31E36">
            <w:pPr>
              <w:jc w:val="center"/>
              <w:rPr>
                <w:b/>
                <w:lang w:val="uk-UA"/>
              </w:rPr>
            </w:pPr>
            <w:r w:rsidRPr="00694B26">
              <w:rPr>
                <w:b/>
                <w:lang w:val="uk-UA"/>
              </w:rPr>
              <w:t xml:space="preserve">Зміст положення </w:t>
            </w:r>
            <w:r>
              <w:rPr>
                <w:b/>
                <w:lang w:val="uk-UA"/>
              </w:rPr>
              <w:t>акта</w:t>
            </w:r>
            <w:r w:rsidRPr="00694B26">
              <w:rPr>
                <w:b/>
                <w:lang w:val="uk-UA"/>
              </w:rPr>
              <w:t xml:space="preserve"> законодавства</w:t>
            </w:r>
          </w:p>
        </w:tc>
        <w:tc>
          <w:tcPr>
            <w:tcW w:w="5345" w:type="dxa"/>
            <w:shd w:val="clear" w:color="auto" w:fill="auto"/>
          </w:tcPr>
          <w:p w:rsidR="00D31E36" w:rsidRPr="00694B26" w:rsidRDefault="00D31E36" w:rsidP="00D31E36">
            <w:pPr>
              <w:jc w:val="center"/>
              <w:rPr>
                <w:b/>
                <w:lang w:val="uk-UA"/>
              </w:rPr>
            </w:pPr>
            <w:r w:rsidRPr="00694B26">
              <w:rPr>
                <w:b/>
                <w:lang w:val="uk-UA"/>
              </w:rPr>
              <w:t>Зміст відповідного положення проекту акта</w:t>
            </w:r>
          </w:p>
        </w:tc>
        <w:tc>
          <w:tcPr>
            <w:tcW w:w="4153" w:type="dxa"/>
          </w:tcPr>
          <w:p w:rsidR="00D31E36" w:rsidRPr="00694B26" w:rsidRDefault="00D31E36" w:rsidP="00D31E36">
            <w:pPr>
              <w:jc w:val="center"/>
              <w:rPr>
                <w:b/>
                <w:lang w:val="uk-UA"/>
              </w:rPr>
            </w:pPr>
            <w:r>
              <w:rPr>
                <w:b/>
                <w:lang w:val="uk-UA"/>
              </w:rPr>
              <w:t>Пояснення змін</w:t>
            </w:r>
          </w:p>
        </w:tc>
      </w:tr>
      <w:tr w:rsidR="00D31E36" w:rsidRPr="00694B26" w:rsidTr="007B1EAF">
        <w:tc>
          <w:tcPr>
            <w:tcW w:w="14843" w:type="dxa"/>
            <w:gridSpan w:val="3"/>
            <w:shd w:val="clear" w:color="auto" w:fill="auto"/>
          </w:tcPr>
          <w:p w:rsidR="00F74280" w:rsidRDefault="00F74280" w:rsidP="00B56B5C">
            <w:pPr>
              <w:jc w:val="center"/>
              <w:rPr>
                <w:b/>
                <w:lang w:val="uk-UA"/>
              </w:rPr>
            </w:pPr>
          </w:p>
          <w:p w:rsidR="00D31E36" w:rsidRDefault="00D31E36" w:rsidP="00B56B5C">
            <w:pPr>
              <w:jc w:val="center"/>
              <w:rPr>
                <w:b/>
                <w:lang w:val="uk-UA"/>
              </w:rPr>
            </w:pPr>
            <w:r w:rsidRPr="00694B26">
              <w:rPr>
                <w:b/>
                <w:lang w:val="uk-UA"/>
              </w:rPr>
              <w:t>Кодекс України про адміністративні правопорушення</w:t>
            </w:r>
          </w:p>
          <w:p w:rsidR="00F74280" w:rsidRPr="00694B26" w:rsidRDefault="00F74280" w:rsidP="00B56B5C">
            <w:pPr>
              <w:jc w:val="center"/>
              <w:rPr>
                <w:b/>
                <w:lang w:val="uk-UA"/>
              </w:rPr>
            </w:pPr>
          </w:p>
        </w:tc>
      </w:tr>
      <w:tr w:rsidR="00D31E36" w:rsidRPr="00694B26" w:rsidTr="00D31E36">
        <w:tc>
          <w:tcPr>
            <w:tcW w:w="5345" w:type="dxa"/>
            <w:shd w:val="clear" w:color="auto" w:fill="auto"/>
          </w:tcPr>
          <w:p w:rsidR="00D31E36" w:rsidRPr="00694B26" w:rsidRDefault="00D31E36" w:rsidP="00694B26">
            <w:pPr>
              <w:jc w:val="both"/>
              <w:rPr>
                <w:lang w:val="uk-UA"/>
              </w:rPr>
            </w:pPr>
            <w:r w:rsidRPr="00694B26">
              <w:rPr>
                <w:lang w:val="uk-UA"/>
              </w:rPr>
              <w:t>Стаття 164-9. Незаконне розповсюдження примірників аудіовізуальних творів, фонограм, відеограм, комп'ютерних програм, баз даних</w:t>
            </w:r>
          </w:p>
          <w:p w:rsidR="00D31E36" w:rsidRPr="00694B26" w:rsidRDefault="00D31E36" w:rsidP="00694B26">
            <w:pPr>
              <w:jc w:val="both"/>
              <w:rPr>
                <w:lang w:val="uk-UA"/>
              </w:rPr>
            </w:pPr>
          </w:p>
          <w:p w:rsidR="00D31E36" w:rsidRPr="00694B26" w:rsidRDefault="00D31E36" w:rsidP="00694B26">
            <w:pPr>
              <w:jc w:val="both"/>
              <w:rPr>
                <w:lang w:val="uk-UA"/>
              </w:rPr>
            </w:pPr>
            <w:r w:rsidRPr="00694B26">
              <w:rPr>
                <w:lang w:val="uk-UA"/>
              </w:rPr>
              <w:t>Розповсюдження примірників аудіовізуальних творів, фонограм, відеограм, комп'ютерних програм, баз даних, упаковки яких не марковані контрольними марками або марковані контрольними марками, що мають серію чи містять інформацію, які не відповідають носію цього примірника, або номер, який не відповідає даним Єдиного реєстру одержувачів контрольних марок, -</w:t>
            </w:r>
          </w:p>
          <w:p w:rsidR="00D31E36" w:rsidRPr="00694B26" w:rsidRDefault="00D31E36" w:rsidP="00694B26">
            <w:pPr>
              <w:jc w:val="both"/>
              <w:rPr>
                <w:lang w:val="uk-UA"/>
              </w:rPr>
            </w:pPr>
          </w:p>
          <w:p w:rsidR="00D31E36" w:rsidRPr="00694B26" w:rsidRDefault="00D31E36" w:rsidP="00694B26">
            <w:pPr>
              <w:jc w:val="both"/>
              <w:rPr>
                <w:lang w:val="uk-UA"/>
              </w:rPr>
            </w:pPr>
            <w:r w:rsidRPr="00694B26">
              <w:rPr>
                <w:lang w:val="uk-UA"/>
              </w:rPr>
              <w:t>тягне за собою накладення штрафу від десяти до ста неоподатковуваних мінімумів доходів громадян з конфіскацією цих примірників аудіовізуальних творів, фонограм, відеограм, комп'ютерних програм, баз даних.</w:t>
            </w:r>
          </w:p>
          <w:p w:rsidR="00D31E36" w:rsidRPr="00694B26" w:rsidRDefault="00D31E36" w:rsidP="00694B26">
            <w:pPr>
              <w:jc w:val="both"/>
              <w:rPr>
                <w:lang w:val="uk-UA"/>
              </w:rPr>
            </w:pPr>
          </w:p>
          <w:p w:rsidR="00D31E36" w:rsidRPr="00694B26" w:rsidRDefault="00D31E36" w:rsidP="00694B26">
            <w:pPr>
              <w:jc w:val="both"/>
              <w:rPr>
                <w:lang w:val="uk-UA"/>
              </w:rPr>
            </w:pPr>
            <w:r w:rsidRPr="00694B26">
              <w:rPr>
                <w:lang w:val="uk-UA"/>
              </w:rPr>
              <w:t>Та сама дія, вчинена особою, яку протягом року було піддано адміністративному стягненню за одне з правопорушень, зазначених у частині першій цієї статті, -</w:t>
            </w:r>
          </w:p>
          <w:p w:rsidR="00D31E36" w:rsidRPr="00694B26" w:rsidRDefault="00D31E36" w:rsidP="00694B26">
            <w:pPr>
              <w:jc w:val="both"/>
              <w:rPr>
                <w:lang w:val="uk-UA"/>
              </w:rPr>
            </w:pPr>
          </w:p>
          <w:p w:rsidR="00D31E36" w:rsidRDefault="00D31E36" w:rsidP="00694B26">
            <w:pPr>
              <w:jc w:val="both"/>
              <w:rPr>
                <w:lang w:val="uk-UA"/>
              </w:rPr>
            </w:pPr>
            <w:r w:rsidRPr="00694B26">
              <w:rPr>
                <w:lang w:val="uk-UA"/>
              </w:rPr>
              <w:t>тягне за собою накладення штрафу від п'ятдесяти до двохсот неоподатковуваних мінімумів доходів громадян з конфіскацією цих примірників аудіовізуальних творів, фонограм, відеограм, комп'ютерних програм, баз даних.</w:t>
            </w:r>
          </w:p>
          <w:p w:rsidR="00F74280" w:rsidRPr="00694B26" w:rsidRDefault="00F74280" w:rsidP="00694B26">
            <w:pPr>
              <w:jc w:val="both"/>
              <w:rPr>
                <w:lang w:val="uk-UA"/>
              </w:rPr>
            </w:pPr>
          </w:p>
        </w:tc>
        <w:tc>
          <w:tcPr>
            <w:tcW w:w="5345" w:type="dxa"/>
            <w:shd w:val="clear" w:color="auto" w:fill="auto"/>
          </w:tcPr>
          <w:p w:rsidR="00D31E36" w:rsidRPr="00694B26" w:rsidRDefault="00D31E36" w:rsidP="00B67118">
            <w:pPr>
              <w:rPr>
                <w:b/>
                <w:lang w:val="uk-UA"/>
              </w:rPr>
            </w:pPr>
            <w:r w:rsidRPr="00694B26">
              <w:rPr>
                <w:b/>
                <w:lang w:val="uk-UA"/>
              </w:rPr>
              <w:t>Статтю 164-9 виключено</w:t>
            </w:r>
          </w:p>
        </w:tc>
        <w:tc>
          <w:tcPr>
            <w:tcW w:w="4153" w:type="dxa"/>
          </w:tcPr>
          <w:p w:rsidR="00D31E36" w:rsidRDefault="00D31E36" w:rsidP="00D31E36">
            <w:pPr>
              <w:jc w:val="both"/>
              <w:rPr>
                <w:lang w:val="uk-UA"/>
              </w:rPr>
            </w:pPr>
            <w:r w:rsidRPr="00D31E36">
              <w:rPr>
                <w:lang w:val="uk-UA"/>
              </w:rPr>
              <w:t>Проект Закону</w:t>
            </w:r>
            <w:r>
              <w:rPr>
                <w:b/>
                <w:lang w:val="uk-UA"/>
              </w:rPr>
              <w:t xml:space="preserve"> </w:t>
            </w:r>
            <w:r w:rsidRPr="00D31E36">
              <w:rPr>
                <w:lang w:val="uk-UA"/>
              </w:rPr>
              <w:t>має на меті скасування неефективної системи маркування контрольними марками примірників аудіовізуальних творів, фонограм, відеограм,</w:t>
            </w:r>
            <w:r>
              <w:rPr>
                <w:lang w:val="uk-UA"/>
              </w:rPr>
              <w:t xml:space="preserve"> комп'ютерних програм, баз даних.</w:t>
            </w:r>
          </w:p>
          <w:p w:rsidR="00D31E36" w:rsidRDefault="00D31E36" w:rsidP="00D31E36">
            <w:pPr>
              <w:jc w:val="both"/>
              <w:rPr>
                <w:lang w:val="uk-UA"/>
              </w:rPr>
            </w:pPr>
          </w:p>
          <w:p w:rsidR="00D31E36" w:rsidRDefault="00D31E36" w:rsidP="00D31E36">
            <w:pPr>
              <w:jc w:val="both"/>
              <w:rPr>
                <w:lang w:val="uk-UA"/>
              </w:rPr>
            </w:pPr>
            <w:r>
              <w:rPr>
                <w:lang w:val="uk-UA"/>
              </w:rPr>
              <w:t xml:space="preserve">Для цього проектом пропонується визнати таким, що втратив чинність, </w:t>
            </w:r>
            <w:r w:rsidRPr="00D31E36">
              <w:rPr>
                <w:lang w:val="uk-UA"/>
              </w:rPr>
              <w:t>Закон України «Про розповсюдження примірників аудіовізуальних творів, фонограм, відеограм, комп’ютерних програм, баз даних»</w:t>
            </w:r>
            <w:r>
              <w:rPr>
                <w:lang w:val="uk-UA"/>
              </w:rPr>
              <w:t xml:space="preserve"> (далі – Закон про контрольні марки).</w:t>
            </w:r>
          </w:p>
          <w:p w:rsidR="00D31E36" w:rsidRDefault="00D31E36" w:rsidP="00D31E36">
            <w:pPr>
              <w:jc w:val="both"/>
              <w:rPr>
                <w:lang w:val="uk-UA"/>
              </w:rPr>
            </w:pPr>
          </w:p>
          <w:p w:rsidR="00D31E36" w:rsidRPr="00694B26" w:rsidRDefault="00D31E36" w:rsidP="00D31E36">
            <w:pPr>
              <w:jc w:val="both"/>
              <w:rPr>
                <w:b/>
                <w:lang w:val="uk-UA"/>
              </w:rPr>
            </w:pPr>
            <w:r>
              <w:rPr>
                <w:lang w:val="uk-UA"/>
              </w:rPr>
              <w:t xml:space="preserve">У зв’язку з цим, є потреба у внесенні змін до інших актів законодавства, в які мають пов’язані до нормами Закону про контрольні марки, в тому числі до </w:t>
            </w:r>
            <w:r w:rsidRPr="00D31E36">
              <w:rPr>
                <w:lang w:val="uk-UA"/>
              </w:rPr>
              <w:t>Кодекс</w:t>
            </w:r>
            <w:r>
              <w:rPr>
                <w:lang w:val="uk-UA"/>
              </w:rPr>
              <w:t>у</w:t>
            </w:r>
            <w:r w:rsidRPr="00D31E36">
              <w:rPr>
                <w:lang w:val="uk-UA"/>
              </w:rPr>
              <w:t xml:space="preserve"> України про адміністративні правопорушення</w:t>
            </w:r>
            <w:r>
              <w:rPr>
                <w:lang w:val="uk-UA"/>
              </w:rPr>
              <w:t>, яким передбачена відповідальність за певні протиправні дії у цій сфері.</w:t>
            </w:r>
          </w:p>
        </w:tc>
      </w:tr>
      <w:tr w:rsidR="00D31E36" w:rsidRPr="00694B26" w:rsidTr="00D31E36">
        <w:tc>
          <w:tcPr>
            <w:tcW w:w="5345" w:type="dxa"/>
            <w:shd w:val="clear" w:color="auto" w:fill="auto"/>
          </w:tcPr>
          <w:p w:rsidR="00D31E36" w:rsidRPr="00694B26" w:rsidRDefault="00D31E36" w:rsidP="00694B26">
            <w:pPr>
              <w:jc w:val="both"/>
              <w:rPr>
                <w:lang w:val="uk-UA"/>
              </w:rPr>
            </w:pPr>
            <w:r w:rsidRPr="00694B26">
              <w:rPr>
                <w:lang w:val="uk-UA"/>
              </w:rPr>
              <w:lastRenderedPageBreak/>
              <w:t>Стаття 221. Районні, районні у місті, міські чи міськрайонні суди (судді)</w:t>
            </w:r>
          </w:p>
          <w:p w:rsidR="00D31E36" w:rsidRPr="00694B26" w:rsidRDefault="00D31E36" w:rsidP="00694B26">
            <w:pPr>
              <w:jc w:val="both"/>
              <w:rPr>
                <w:lang w:val="uk-UA"/>
              </w:rPr>
            </w:pPr>
          </w:p>
          <w:p w:rsidR="00D31E36" w:rsidRPr="00694B26" w:rsidRDefault="00D31E36" w:rsidP="00847447">
            <w:pPr>
              <w:jc w:val="both"/>
              <w:rPr>
                <w:lang w:val="uk-UA"/>
              </w:rPr>
            </w:pPr>
            <w:r w:rsidRPr="00694B26">
              <w:rPr>
                <w:lang w:val="uk-UA"/>
              </w:rPr>
              <w:t xml:space="preserve">Судді районних, районних у місті, міських чи міськрайонних судів розглядають справи про адміністративні правопорушення, передбачені…статтями… </w:t>
            </w:r>
            <w:r w:rsidRPr="00847447">
              <w:rPr>
                <w:b/>
                <w:sz w:val="28"/>
                <w:szCs w:val="28"/>
              </w:rPr>
              <w:t>164</w:t>
            </w:r>
            <w:r w:rsidRPr="00847447">
              <w:rPr>
                <w:b/>
                <w:sz w:val="28"/>
                <w:szCs w:val="28"/>
                <w:vertAlign w:val="superscript"/>
              </w:rPr>
              <w:t>5</w:t>
            </w:r>
            <w:r w:rsidRPr="00847447">
              <w:rPr>
                <w:b/>
                <w:sz w:val="28"/>
                <w:szCs w:val="28"/>
              </w:rPr>
              <w:t xml:space="preserve"> — 164</w:t>
            </w:r>
            <w:r w:rsidRPr="00847447">
              <w:rPr>
                <w:b/>
                <w:sz w:val="28"/>
                <w:szCs w:val="28"/>
                <w:vertAlign w:val="superscript"/>
              </w:rPr>
              <w:t>19</w:t>
            </w:r>
            <w:r w:rsidRPr="00694B26">
              <w:rPr>
                <w:lang w:val="uk-UA"/>
              </w:rPr>
              <w:t>… цього Кодексу, а також справи про адміністративні правопорушення, вчинені особами віком від шістнадцяти до вісімнадцяти років.</w:t>
            </w:r>
          </w:p>
        </w:tc>
        <w:tc>
          <w:tcPr>
            <w:tcW w:w="5345" w:type="dxa"/>
            <w:shd w:val="clear" w:color="auto" w:fill="auto"/>
          </w:tcPr>
          <w:p w:rsidR="00D31E36" w:rsidRPr="00694B26" w:rsidRDefault="00D31E36" w:rsidP="00694B26">
            <w:pPr>
              <w:jc w:val="both"/>
              <w:rPr>
                <w:lang w:val="uk-UA"/>
              </w:rPr>
            </w:pPr>
            <w:r w:rsidRPr="00694B26">
              <w:rPr>
                <w:lang w:val="uk-UA"/>
              </w:rPr>
              <w:t>Стаття 221. Районні, районні у місті, міські чи міськрайонні суди (судді)</w:t>
            </w:r>
          </w:p>
          <w:p w:rsidR="00D31E36" w:rsidRPr="00694B26" w:rsidRDefault="00D31E36" w:rsidP="00694B26">
            <w:pPr>
              <w:jc w:val="both"/>
              <w:rPr>
                <w:lang w:val="uk-UA"/>
              </w:rPr>
            </w:pPr>
          </w:p>
          <w:p w:rsidR="00D31E36" w:rsidRDefault="00D31E36" w:rsidP="00B56B5C">
            <w:pPr>
              <w:jc w:val="both"/>
              <w:rPr>
                <w:lang w:val="uk-UA"/>
              </w:rPr>
            </w:pPr>
            <w:r w:rsidRPr="00694B26">
              <w:rPr>
                <w:lang w:val="uk-UA"/>
              </w:rPr>
              <w:t xml:space="preserve">Судді районних, районних у місті, міських чи міськрайонних судів розглядають справи про адміністративні правопорушення, передбачені…статтями… </w:t>
            </w:r>
            <w:r w:rsidRPr="00847447">
              <w:rPr>
                <w:b/>
                <w:sz w:val="28"/>
                <w:szCs w:val="28"/>
              </w:rPr>
              <w:t>164</w:t>
            </w:r>
            <w:r w:rsidRPr="00847447">
              <w:rPr>
                <w:b/>
                <w:sz w:val="28"/>
                <w:szCs w:val="28"/>
                <w:vertAlign w:val="superscript"/>
              </w:rPr>
              <w:t>5</w:t>
            </w:r>
            <w:r w:rsidRPr="00847447">
              <w:rPr>
                <w:b/>
                <w:sz w:val="28"/>
                <w:szCs w:val="28"/>
              </w:rPr>
              <w:t xml:space="preserve"> — 164</w:t>
            </w:r>
            <w:r w:rsidRPr="00847447">
              <w:rPr>
                <w:b/>
                <w:sz w:val="28"/>
                <w:szCs w:val="28"/>
                <w:vertAlign w:val="superscript"/>
              </w:rPr>
              <w:t>8</w:t>
            </w:r>
            <w:r w:rsidRPr="00847447">
              <w:rPr>
                <w:b/>
                <w:sz w:val="28"/>
                <w:szCs w:val="28"/>
              </w:rPr>
              <w:t>, 164</w:t>
            </w:r>
            <w:r w:rsidRPr="00847447">
              <w:rPr>
                <w:b/>
                <w:sz w:val="28"/>
                <w:szCs w:val="28"/>
                <w:vertAlign w:val="superscript"/>
              </w:rPr>
              <w:t>10</w:t>
            </w:r>
            <w:r w:rsidRPr="00847447">
              <w:rPr>
                <w:b/>
                <w:sz w:val="28"/>
                <w:szCs w:val="28"/>
              </w:rPr>
              <w:t xml:space="preserve"> — 164</w:t>
            </w:r>
            <w:r w:rsidRPr="00847447">
              <w:rPr>
                <w:b/>
                <w:sz w:val="28"/>
                <w:szCs w:val="28"/>
                <w:vertAlign w:val="superscript"/>
              </w:rPr>
              <w:t>1</w:t>
            </w:r>
            <w:r w:rsidR="00FF6DAE">
              <w:rPr>
                <w:b/>
                <w:sz w:val="28"/>
                <w:szCs w:val="28"/>
                <w:vertAlign w:val="superscript"/>
                <w:lang w:val="uk-UA"/>
              </w:rPr>
              <w:t>3</w:t>
            </w:r>
            <w:r w:rsidRPr="00694B26">
              <w:rPr>
                <w:lang w:val="uk-UA"/>
              </w:rPr>
              <w:t>… цього Кодексу, а також справи про адміністративні правопорушення, вчинені особами віком від шістнадцяти до вісімнадцяти років.</w:t>
            </w:r>
          </w:p>
          <w:p w:rsidR="00D31E36" w:rsidRPr="00694B26" w:rsidRDefault="00D31E36" w:rsidP="00B56B5C">
            <w:pPr>
              <w:jc w:val="both"/>
              <w:rPr>
                <w:lang w:val="uk-UA"/>
              </w:rPr>
            </w:pPr>
          </w:p>
        </w:tc>
        <w:tc>
          <w:tcPr>
            <w:tcW w:w="4153" w:type="dxa"/>
          </w:tcPr>
          <w:p w:rsidR="00D31E36" w:rsidRDefault="00D31E36" w:rsidP="00694B26">
            <w:pPr>
              <w:jc w:val="both"/>
              <w:rPr>
                <w:lang w:val="uk-UA"/>
              </w:rPr>
            </w:pPr>
            <w:r>
              <w:rPr>
                <w:lang w:val="uk-UA"/>
              </w:rPr>
              <w:t>Аналогічне пояснення</w:t>
            </w:r>
          </w:p>
          <w:p w:rsidR="00D31E36" w:rsidRPr="00694B26" w:rsidRDefault="00D31E36" w:rsidP="00694B26">
            <w:pPr>
              <w:jc w:val="both"/>
              <w:rPr>
                <w:lang w:val="uk-UA"/>
              </w:rPr>
            </w:pPr>
          </w:p>
        </w:tc>
      </w:tr>
      <w:tr w:rsidR="00D31E36" w:rsidRPr="00694B26" w:rsidTr="00D31E36">
        <w:tc>
          <w:tcPr>
            <w:tcW w:w="5345" w:type="dxa"/>
            <w:shd w:val="clear" w:color="auto" w:fill="auto"/>
          </w:tcPr>
          <w:p w:rsidR="00D31E36" w:rsidRPr="00694B26" w:rsidRDefault="00D31E36" w:rsidP="00694B26">
            <w:pPr>
              <w:jc w:val="both"/>
              <w:rPr>
                <w:lang w:val="uk-UA"/>
              </w:rPr>
            </w:pPr>
            <w:r w:rsidRPr="00694B26">
              <w:rPr>
                <w:lang w:val="uk-UA"/>
              </w:rPr>
              <w:t>Стаття 255. Особи, які мають право складати протоколи про адміністративні правопорушення</w:t>
            </w:r>
          </w:p>
          <w:p w:rsidR="00D31E36" w:rsidRPr="00694B26" w:rsidRDefault="00D31E36" w:rsidP="00694B26">
            <w:pPr>
              <w:jc w:val="both"/>
              <w:rPr>
                <w:lang w:val="uk-UA"/>
              </w:rPr>
            </w:pPr>
          </w:p>
          <w:p w:rsidR="00D31E36" w:rsidRPr="00694B26" w:rsidRDefault="00D31E36" w:rsidP="00694B26">
            <w:pPr>
              <w:jc w:val="both"/>
              <w:rPr>
                <w:lang w:val="uk-UA"/>
              </w:rPr>
            </w:pPr>
            <w:r w:rsidRPr="00694B26">
              <w:rPr>
                <w:lang w:val="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rsidR="00D31E36" w:rsidRPr="00694B26" w:rsidRDefault="00D31E36" w:rsidP="00694B26">
            <w:pPr>
              <w:jc w:val="both"/>
              <w:rPr>
                <w:lang w:val="uk-UA"/>
              </w:rPr>
            </w:pPr>
            <w:r w:rsidRPr="00694B26">
              <w:rPr>
                <w:lang w:val="uk-UA"/>
              </w:rPr>
              <w:t>1) уповноважені на те посадові особи:</w:t>
            </w:r>
          </w:p>
          <w:p w:rsidR="00D31E36" w:rsidRPr="00B56B5C" w:rsidRDefault="00D31E36" w:rsidP="00694B26">
            <w:pPr>
              <w:jc w:val="both"/>
              <w:rPr>
                <w:lang w:val="uk-UA"/>
              </w:rPr>
            </w:pPr>
            <w:r w:rsidRPr="00694B26">
              <w:rPr>
                <w:lang w:val="uk-UA"/>
              </w:rPr>
              <w:t xml:space="preserve">органів внутрішніх </w:t>
            </w:r>
            <w:r w:rsidRPr="00B56B5C">
              <w:rPr>
                <w:lang w:val="uk-UA"/>
              </w:rPr>
              <w:t xml:space="preserve">справ (Національної поліції)… </w:t>
            </w:r>
            <w:r w:rsidRPr="00B56B5C">
              <w:rPr>
                <w:b/>
              </w:rPr>
              <w:t>164 — 164</w:t>
            </w:r>
            <w:r w:rsidRPr="00B56B5C">
              <w:rPr>
                <w:b/>
                <w:vertAlign w:val="superscript"/>
              </w:rPr>
              <w:t>11</w:t>
            </w:r>
            <w:r w:rsidRPr="00B56B5C">
              <w:rPr>
                <w:lang w:val="uk-UA"/>
              </w:rPr>
              <w:t xml:space="preserve">, </w:t>
            </w:r>
            <w:r w:rsidRPr="00B56B5C">
              <w:t>164</w:t>
            </w:r>
            <w:r w:rsidRPr="00B56B5C">
              <w:rPr>
                <w:vertAlign w:val="superscript"/>
              </w:rPr>
              <w:t>15</w:t>
            </w:r>
            <w:r w:rsidRPr="00B56B5C">
              <w:rPr>
                <w:lang w:val="uk-UA"/>
              </w:rPr>
              <w:t xml:space="preserve">, </w:t>
            </w:r>
            <w:r w:rsidRPr="00B56B5C">
              <w:t>164</w:t>
            </w:r>
            <w:r w:rsidRPr="00B56B5C">
              <w:rPr>
                <w:vertAlign w:val="superscript"/>
              </w:rPr>
              <w:t>16</w:t>
            </w:r>
            <w:r w:rsidRPr="00B56B5C">
              <w:rPr>
                <w:lang w:val="uk-UA"/>
              </w:rPr>
              <w:t>…</w:t>
            </w:r>
          </w:p>
          <w:p w:rsidR="00D31E36" w:rsidRPr="00B56B5C" w:rsidRDefault="00D31E36" w:rsidP="00694B26">
            <w:pPr>
              <w:jc w:val="both"/>
              <w:rPr>
                <w:lang w:val="uk-UA"/>
              </w:rPr>
            </w:pPr>
            <w:r w:rsidRPr="00B56B5C">
              <w:rPr>
                <w:lang w:val="uk-UA"/>
              </w:rPr>
              <w:t>…</w:t>
            </w:r>
          </w:p>
          <w:p w:rsidR="00D31E36" w:rsidRPr="00694B26" w:rsidRDefault="00D31E36" w:rsidP="00847447">
            <w:pPr>
              <w:jc w:val="both"/>
              <w:rPr>
                <w:lang w:val="uk-UA"/>
              </w:rPr>
            </w:pPr>
            <w:r w:rsidRPr="00B56B5C">
              <w:rPr>
                <w:lang w:val="uk-UA"/>
              </w:rPr>
              <w:t xml:space="preserve">10) державні інспектори з питань інтелектуальної власності (статті </w:t>
            </w:r>
            <w:r w:rsidRPr="00B56B5C">
              <w:t>52</w:t>
            </w:r>
            <w:r w:rsidRPr="00B56B5C">
              <w:rPr>
                <w:vertAlign w:val="superscript"/>
              </w:rPr>
              <w:t>2</w:t>
            </w:r>
            <w:r w:rsidRPr="00B56B5C">
              <w:rPr>
                <w:lang w:val="uk-UA"/>
              </w:rPr>
              <w:t xml:space="preserve">, </w:t>
            </w:r>
            <w:r w:rsidRPr="00B56B5C">
              <w:rPr>
                <w:b/>
                <w:strike/>
              </w:rPr>
              <w:t>164</w:t>
            </w:r>
            <w:r w:rsidRPr="00B56B5C">
              <w:rPr>
                <w:b/>
                <w:strike/>
                <w:vertAlign w:val="superscript"/>
              </w:rPr>
              <w:t>9</w:t>
            </w:r>
            <w:r w:rsidRPr="00B56B5C">
              <w:rPr>
                <w:lang w:val="uk-UA"/>
              </w:rPr>
              <w:t xml:space="preserve">, </w:t>
            </w:r>
            <w:r w:rsidRPr="00B56B5C">
              <w:t>164</w:t>
            </w:r>
            <w:r w:rsidRPr="00B56B5C">
              <w:rPr>
                <w:vertAlign w:val="superscript"/>
              </w:rPr>
              <w:t>13</w:t>
            </w:r>
            <w:r w:rsidRPr="00B56B5C">
              <w:rPr>
                <w:lang w:val="uk-UA"/>
              </w:rPr>
              <w:t xml:space="preserve">, </w:t>
            </w:r>
            <w:r w:rsidRPr="00B56B5C">
              <w:t>164</w:t>
            </w:r>
            <w:r w:rsidRPr="00B56B5C">
              <w:rPr>
                <w:vertAlign w:val="superscript"/>
              </w:rPr>
              <w:t>17</w:t>
            </w:r>
            <w:r w:rsidRPr="00B56B5C">
              <w:rPr>
                <w:lang w:val="uk-UA"/>
              </w:rPr>
              <w:t xml:space="preserve">, </w:t>
            </w:r>
            <w:r w:rsidRPr="00B56B5C">
              <w:t>164</w:t>
            </w:r>
            <w:r w:rsidRPr="00B56B5C">
              <w:rPr>
                <w:vertAlign w:val="superscript"/>
              </w:rPr>
              <w:t>18</w:t>
            </w:r>
            <w:r w:rsidRPr="00B56B5C">
              <w:rPr>
                <w:lang w:val="uk-UA"/>
              </w:rPr>
              <w:t xml:space="preserve">, стаття </w:t>
            </w:r>
            <w:r w:rsidRPr="00B56B5C">
              <w:t>186</w:t>
            </w:r>
            <w:r w:rsidRPr="00B56B5C">
              <w:rPr>
                <w:vertAlign w:val="superscript"/>
              </w:rPr>
              <w:t>7</w:t>
            </w:r>
            <w:r w:rsidRPr="00B56B5C">
              <w:rPr>
                <w:lang w:val="uk-UA"/>
              </w:rPr>
              <w:t xml:space="preserve"> - у частині</w:t>
            </w:r>
            <w:r w:rsidRPr="00694B26">
              <w:rPr>
                <w:lang w:val="uk-UA"/>
              </w:rPr>
              <w:t xml:space="preserve"> недоставляння або порушення строку доставляння обов’язкового безоплатного примірника патентних документів);</w:t>
            </w:r>
          </w:p>
        </w:tc>
        <w:tc>
          <w:tcPr>
            <w:tcW w:w="5345" w:type="dxa"/>
            <w:shd w:val="clear" w:color="auto" w:fill="auto"/>
          </w:tcPr>
          <w:p w:rsidR="00D31E36" w:rsidRPr="00694B26" w:rsidRDefault="00D31E36" w:rsidP="007F5066">
            <w:pPr>
              <w:jc w:val="both"/>
              <w:rPr>
                <w:lang w:val="uk-UA"/>
              </w:rPr>
            </w:pPr>
            <w:r w:rsidRPr="00694B26">
              <w:rPr>
                <w:lang w:val="uk-UA"/>
              </w:rPr>
              <w:t>Стаття 255. Особи, які мають право складати протоколи про адміністративні правопорушення</w:t>
            </w:r>
          </w:p>
          <w:p w:rsidR="00D31E36" w:rsidRPr="00694B26" w:rsidRDefault="00D31E36" w:rsidP="007F5066">
            <w:pPr>
              <w:jc w:val="both"/>
              <w:rPr>
                <w:lang w:val="uk-UA"/>
              </w:rPr>
            </w:pPr>
          </w:p>
          <w:p w:rsidR="00D31E36" w:rsidRPr="00694B26" w:rsidRDefault="00D31E36" w:rsidP="007F5066">
            <w:pPr>
              <w:jc w:val="both"/>
              <w:rPr>
                <w:lang w:val="uk-UA"/>
              </w:rPr>
            </w:pPr>
            <w:r w:rsidRPr="00694B26">
              <w:rPr>
                <w:lang w:val="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rsidR="00D31E36" w:rsidRPr="00B56B5C" w:rsidRDefault="00D31E36" w:rsidP="007F5066">
            <w:pPr>
              <w:jc w:val="both"/>
              <w:rPr>
                <w:lang w:val="uk-UA"/>
              </w:rPr>
            </w:pPr>
            <w:r w:rsidRPr="00694B26">
              <w:rPr>
                <w:lang w:val="uk-UA"/>
              </w:rPr>
              <w:t xml:space="preserve">1) уповноважені на те </w:t>
            </w:r>
            <w:r w:rsidRPr="00B56B5C">
              <w:rPr>
                <w:lang w:val="uk-UA"/>
              </w:rPr>
              <w:t>посадові особи:</w:t>
            </w:r>
          </w:p>
          <w:p w:rsidR="00D31E36" w:rsidRPr="00B56B5C" w:rsidRDefault="00D31E36" w:rsidP="007F5066">
            <w:pPr>
              <w:jc w:val="both"/>
              <w:rPr>
                <w:lang w:val="uk-UA"/>
              </w:rPr>
            </w:pPr>
            <w:r w:rsidRPr="00B56B5C">
              <w:rPr>
                <w:lang w:val="uk-UA"/>
              </w:rPr>
              <w:t xml:space="preserve">органів внутрішніх справ (Національної поліції)… </w:t>
            </w:r>
            <w:r w:rsidRPr="00B56B5C">
              <w:rPr>
                <w:b/>
              </w:rPr>
              <w:t>164 — 164</w:t>
            </w:r>
            <w:r w:rsidRPr="00B56B5C">
              <w:rPr>
                <w:b/>
                <w:vertAlign w:val="superscript"/>
              </w:rPr>
              <w:t>8</w:t>
            </w:r>
            <w:r w:rsidRPr="00B56B5C">
              <w:rPr>
                <w:b/>
              </w:rPr>
              <w:t>, 164</w:t>
            </w:r>
            <w:r w:rsidRPr="00B56B5C">
              <w:rPr>
                <w:b/>
                <w:vertAlign w:val="superscript"/>
              </w:rPr>
              <w:t>10</w:t>
            </w:r>
            <w:r w:rsidRPr="00B56B5C">
              <w:rPr>
                <w:b/>
              </w:rPr>
              <w:t>, 164</w:t>
            </w:r>
            <w:r w:rsidRPr="00B56B5C">
              <w:rPr>
                <w:b/>
                <w:vertAlign w:val="superscript"/>
              </w:rPr>
              <w:t>11</w:t>
            </w:r>
            <w:r w:rsidRPr="00B56B5C">
              <w:rPr>
                <w:lang w:val="uk-UA"/>
              </w:rPr>
              <w:t xml:space="preserve">, </w:t>
            </w:r>
            <w:r w:rsidRPr="00B56B5C">
              <w:t>164</w:t>
            </w:r>
            <w:r w:rsidRPr="00B56B5C">
              <w:rPr>
                <w:vertAlign w:val="superscript"/>
              </w:rPr>
              <w:t>15</w:t>
            </w:r>
            <w:r w:rsidRPr="00B56B5C">
              <w:rPr>
                <w:lang w:val="uk-UA"/>
              </w:rPr>
              <w:t xml:space="preserve">, </w:t>
            </w:r>
            <w:r w:rsidRPr="00B56B5C">
              <w:t>164</w:t>
            </w:r>
            <w:r w:rsidRPr="00B56B5C">
              <w:rPr>
                <w:vertAlign w:val="superscript"/>
              </w:rPr>
              <w:t>16</w:t>
            </w:r>
            <w:r w:rsidRPr="00B56B5C">
              <w:rPr>
                <w:lang w:val="uk-UA"/>
              </w:rPr>
              <w:t>…</w:t>
            </w:r>
          </w:p>
          <w:p w:rsidR="00D31E36" w:rsidRPr="00B56B5C" w:rsidRDefault="00D31E36" w:rsidP="007F5066">
            <w:pPr>
              <w:jc w:val="both"/>
              <w:rPr>
                <w:lang w:val="uk-UA"/>
              </w:rPr>
            </w:pPr>
            <w:r w:rsidRPr="00B56B5C">
              <w:rPr>
                <w:lang w:val="uk-UA"/>
              </w:rPr>
              <w:t>…</w:t>
            </w:r>
          </w:p>
          <w:p w:rsidR="00D31E36" w:rsidRDefault="00D31E36" w:rsidP="00847447">
            <w:pPr>
              <w:jc w:val="both"/>
              <w:rPr>
                <w:lang w:val="uk-UA"/>
              </w:rPr>
            </w:pPr>
            <w:r w:rsidRPr="00B56B5C">
              <w:rPr>
                <w:lang w:val="uk-UA"/>
              </w:rPr>
              <w:t xml:space="preserve">10) державні інспектори з питань інтелектуальної власності (статті </w:t>
            </w:r>
            <w:r w:rsidRPr="00B56B5C">
              <w:t>52</w:t>
            </w:r>
            <w:r w:rsidRPr="00B56B5C">
              <w:rPr>
                <w:vertAlign w:val="superscript"/>
              </w:rPr>
              <w:t>2</w:t>
            </w:r>
            <w:r w:rsidRPr="00B56B5C">
              <w:rPr>
                <w:lang w:val="uk-UA"/>
              </w:rPr>
              <w:t xml:space="preserve">, </w:t>
            </w:r>
            <w:r w:rsidRPr="00B56B5C">
              <w:t>164</w:t>
            </w:r>
            <w:r w:rsidRPr="00B56B5C">
              <w:rPr>
                <w:vertAlign w:val="superscript"/>
              </w:rPr>
              <w:t>13</w:t>
            </w:r>
            <w:r w:rsidRPr="00B56B5C">
              <w:rPr>
                <w:lang w:val="uk-UA"/>
              </w:rPr>
              <w:t xml:space="preserve">, </w:t>
            </w:r>
            <w:r w:rsidRPr="00B56B5C">
              <w:t>164</w:t>
            </w:r>
            <w:r w:rsidRPr="00B56B5C">
              <w:rPr>
                <w:vertAlign w:val="superscript"/>
              </w:rPr>
              <w:t>17</w:t>
            </w:r>
            <w:r w:rsidRPr="00B56B5C">
              <w:rPr>
                <w:lang w:val="uk-UA"/>
              </w:rPr>
              <w:t xml:space="preserve">, </w:t>
            </w:r>
            <w:r w:rsidRPr="00B56B5C">
              <w:t>164</w:t>
            </w:r>
            <w:r w:rsidRPr="00B56B5C">
              <w:rPr>
                <w:vertAlign w:val="superscript"/>
              </w:rPr>
              <w:t>18</w:t>
            </w:r>
            <w:r w:rsidRPr="00B56B5C">
              <w:rPr>
                <w:lang w:val="uk-UA"/>
              </w:rPr>
              <w:t xml:space="preserve">, стаття </w:t>
            </w:r>
            <w:r w:rsidRPr="00B56B5C">
              <w:t>186</w:t>
            </w:r>
            <w:r w:rsidRPr="00B56B5C">
              <w:rPr>
                <w:vertAlign w:val="superscript"/>
              </w:rPr>
              <w:t xml:space="preserve">7 </w:t>
            </w:r>
            <w:r w:rsidRPr="00B56B5C">
              <w:rPr>
                <w:lang w:val="uk-UA"/>
              </w:rPr>
              <w:t>- у частині недоставляння або порушення строку доставляння обов’язкового</w:t>
            </w:r>
            <w:r w:rsidRPr="00694B26">
              <w:rPr>
                <w:lang w:val="uk-UA"/>
              </w:rPr>
              <w:t xml:space="preserve"> безоплатного примірника патентних документів);</w:t>
            </w:r>
          </w:p>
          <w:p w:rsidR="00F74280" w:rsidRPr="00694B26" w:rsidRDefault="00F74280" w:rsidP="00847447">
            <w:pPr>
              <w:jc w:val="both"/>
              <w:rPr>
                <w:lang w:val="uk-UA"/>
              </w:rPr>
            </w:pPr>
          </w:p>
        </w:tc>
        <w:tc>
          <w:tcPr>
            <w:tcW w:w="4153" w:type="dxa"/>
          </w:tcPr>
          <w:p w:rsidR="00D31E36" w:rsidRPr="00694B26" w:rsidRDefault="00D31E36" w:rsidP="007F5066">
            <w:pPr>
              <w:jc w:val="both"/>
              <w:rPr>
                <w:lang w:val="uk-UA"/>
              </w:rPr>
            </w:pPr>
            <w:r>
              <w:rPr>
                <w:lang w:val="uk-UA"/>
              </w:rPr>
              <w:t>Аналогічне пояснення</w:t>
            </w:r>
          </w:p>
        </w:tc>
      </w:tr>
      <w:tr w:rsidR="00D31E36" w:rsidRPr="00694B26" w:rsidTr="007B1EAF">
        <w:tc>
          <w:tcPr>
            <w:tcW w:w="14843" w:type="dxa"/>
            <w:gridSpan w:val="3"/>
            <w:shd w:val="clear" w:color="auto" w:fill="auto"/>
          </w:tcPr>
          <w:p w:rsidR="00D31E36" w:rsidRPr="00694B26" w:rsidRDefault="00D31E36" w:rsidP="00B56B5C">
            <w:pPr>
              <w:jc w:val="center"/>
              <w:rPr>
                <w:b/>
                <w:lang w:val="uk-UA"/>
              </w:rPr>
            </w:pPr>
            <w:r w:rsidRPr="00694B26">
              <w:rPr>
                <w:b/>
                <w:lang w:val="uk-UA"/>
              </w:rPr>
              <w:t>Кримінальний кодекс України</w:t>
            </w:r>
          </w:p>
        </w:tc>
      </w:tr>
      <w:tr w:rsidR="00D31E36" w:rsidRPr="00694B26" w:rsidTr="00D31E36">
        <w:tc>
          <w:tcPr>
            <w:tcW w:w="5345" w:type="dxa"/>
            <w:shd w:val="clear" w:color="auto" w:fill="auto"/>
          </w:tcPr>
          <w:p w:rsidR="00D31E36" w:rsidRPr="00694B26" w:rsidRDefault="00D31E36" w:rsidP="00694B26">
            <w:pPr>
              <w:jc w:val="both"/>
              <w:rPr>
                <w:lang w:val="uk-UA"/>
              </w:rPr>
            </w:pPr>
            <w:r w:rsidRPr="00694B26">
              <w:rPr>
                <w:lang w:val="uk-UA"/>
              </w:rPr>
              <w:t>Стаття 216. Незаконне виготовлення, підроблення, використання або збут незаконно виготовлених, одержаних чи підроблених контрольних марок</w:t>
            </w:r>
          </w:p>
          <w:p w:rsidR="00D31E36" w:rsidRPr="00694B26" w:rsidRDefault="00D31E36" w:rsidP="00694B26">
            <w:pPr>
              <w:jc w:val="both"/>
              <w:rPr>
                <w:lang w:val="uk-UA"/>
              </w:rPr>
            </w:pPr>
            <w:r w:rsidRPr="00694B26">
              <w:rPr>
                <w:lang w:val="uk-UA"/>
              </w:rPr>
              <w:t xml:space="preserve">1. Незаконне виготовлення, підроблення, використання або збут незаконно виготовлених, </w:t>
            </w:r>
            <w:r w:rsidRPr="00694B26">
              <w:rPr>
                <w:lang w:val="uk-UA"/>
              </w:rPr>
              <w:lastRenderedPageBreak/>
              <w:t>одержаних чи підроблених контрольних марок для маркування упаковок примірників аудіовізуальних творів, фонограм, відеограм, комп'ютерних програм, баз даних чи голографічних захисних елементів -</w:t>
            </w:r>
          </w:p>
          <w:p w:rsidR="00D31E36" w:rsidRPr="00694B26" w:rsidRDefault="00D31E36" w:rsidP="00694B26">
            <w:pPr>
              <w:jc w:val="both"/>
              <w:rPr>
                <w:lang w:val="uk-UA"/>
              </w:rPr>
            </w:pPr>
            <w:r w:rsidRPr="00694B26">
              <w:rPr>
                <w:lang w:val="uk-UA"/>
              </w:rPr>
              <w:t>караються штрафом від п'ятисот до тисячі неоподатковуваних мінімумів доходів громадян.</w:t>
            </w:r>
          </w:p>
          <w:p w:rsidR="00D31E36" w:rsidRPr="00694B26" w:rsidRDefault="00D31E36" w:rsidP="00694B26">
            <w:pPr>
              <w:jc w:val="both"/>
              <w:rPr>
                <w:lang w:val="uk-UA"/>
              </w:rPr>
            </w:pPr>
            <w:r w:rsidRPr="00694B26">
              <w:rPr>
                <w:lang w:val="uk-UA"/>
              </w:rPr>
              <w:t>2. Ті самі дії, вчинені повторно або за попередньою змовою групою осіб, -</w:t>
            </w:r>
          </w:p>
          <w:p w:rsidR="00D31E36" w:rsidRPr="00694B26" w:rsidRDefault="00D31E36" w:rsidP="00B56B5C">
            <w:pPr>
              <w:jc w:val="both"/>
              <w:rPr>
                <w:lang w:val="uk-UA"/>
              </w:rPr>
            </w:pPr>
            <w:r w:rsidRPr="00694B26">
              <w:rPr>
                <w:lang w:val="uk-UA"/>
              </w:rPr>
              <w:t>караються штрафом від трьох тисяч до п'яти тисяч неоподатковуваних мінімумів доходів громадян.</w:t>
            </w:r>
          </w:p>
        </w:tc>
        <w:tc>
          <w:tcPr>
            <w:tcW w:w="5345" w:type="dxa"/>
            <w:shd w:val="clear" w:color="auto" w:fill="auto"/>
          </w:tcPr>
          <w:p w:rsidR="00D31E36" w:rsidRPr="00694B26" w:rsidRDefault="00D31E36" w:rsidP="00B67118">
            <w:pPr>
              <w:rPr>
                <w:b/>
                <w:lang w:val="uk-UA"/>
              </w:rPr>
            </w:pPr>
            <w:r w:rsidRPr="00694B26">
              <w:rPr>
                <w:b/>
                <w:lang w:val="uk-UA"/>
              </w:rPr>
              <w:lastRenderedPageBreak/>
              <w:t>Статтю 216 виключено</w:t>
            </w:r>
          </w:p>
        </w:tc>
        <w:tc>
          <w:tcPr>
            <w:tcW w:w="4153" w:type="dxa"/>
          </w:tcPr>
          <w:p w:rsidR="00D31E36" w:rsidRDefault="00D31E36" w:rsidP="00D31E36">
            <w:pPr>
              <w:jc w:val="both"/>
              <w:rPr>
                <w:lang w:val="uk-UA"/>
              </w:rPr>
            </w:pPr>
            <w:r w:rsidRPr="00D31E36">
              <w:rPr>
                <w:lang w:val="uk-UA"/>
              </w:rPr>
              <w:t>Проект Закону</w:t>
            </w:r>
            <w:r>
              <w:rPr>
                <w:b/>
                <w:lang w:val="uk-UA"/>
              </w:rPr>
              <w:t xml:space="preserve"> </w:t>
            </w:r>
            <w:r w:rsidRPr="00D31E36">
              <w:rPr>
                <w:lang w:val="uk-UA"/>
              </w:rPr>
              <w:t>має на меті скасування неефективної системи маркування контрольними марками примірників аудіовізуальних творів, фонограм, відеограм,</w:t>
            </w:r>
            <w:r>
              <w:rPr>
                <w:lang w:val="uk-UA"/>
              </w:rPr>
              <w:t xml:space="preserve"> комп'ютерних програм, баз даних.</w:t>
            </w:r>
          </w:p>
          <w:p w:rsidR="00D31E36" w:rsidRDefault="00D31E36" w:rsidP="00D31E36">
            <w:pPr>
              <w:jc w:val="both"/>
              <w:rPr>
                <w:lang w:val="uk-UA"/>
              </w:rPr>
            </w:pPr>
            <w:r>
              <w:rPr>
                <w:lang w:val="uk-UA"/>
              </w:rPr>
              <w:lastRenderedPageBreak/>
              <w:t xml:space="preserve">Для цього проектом пропонується визнати таким, що втратив чинність, </w:t>
            </w:r>
            <w:r w:rsidRPr="00D31E36">
              <w:rPr>
                <w:lang w:val="uk-UA"/>
              </w:rPr>
              <w:t xml:space="preserve">Закон </w:t>
            </w:r>
            <w:r>
              <w:rPr>
                <w:lang w:val="uk-UA"/>
              </w:rPr>
              <w:t>про контрольні марки.</w:t>
            </w:r>
          </w:p>
          <w:p w:rsidR="00D31E36" w:rsidRDefault="00D31E36" w:rsidP="00D31E36">
            <w:pPr>
              <w:rPr>
                <w:lang w:val="uk-UA"/>
              </w:rPr>
            </w:pPr>
            <w:r>
              <w:rPr>
                <w:lang w:val="uk-UA"/>
              </w:rPr>
              <w:t>У зв’язку з цим, є потреба у внесенні змін до інших актів законодавства, в які мають пов’язані до нормами Закону про контрольні марки, в тому числі до Кримінального кодексу України, яким передбачена відповідальність за певні протиправні дії у цій сфері.</w:t>
            </w:r>
          </w:p>
          <w:p w:rsidR="00F74280" w:rsidRPr="00694B26" w:rsidRDefault="00F74280" w:rsidP="00D31E36">
            <w:pPr>
              <w:rPr>
                <w:b/>
                <w:lang w:val="uk-UA"/>
              </w:rPr>
            </w:pPr>
          </w:p>
        </w:tc>
      </w:tr>
      <w:tr w:rsidR="00D31E36" w:rsidRPr="00694B26" w:rsidTr="007B1EAF">
        <w:tc>
          <w:tcPr>
            <w:tcW w:w="14843" w:type="dxa"/>
            <w:gridSpan w:val="3"/>
            <w:shd w:val="clear" w:color="auto" w:fill="auto"/>
          </w:tcPr>
          <w:p w:rsidR="00D31E36" w:rsidRPr="00694B26" w:rsidRDefault="00D31E36" w:rsidP="009D7FFC">
            <w:pPr>
              <w:jc w:val="center"/>
              <w:rPr>
                <w:b/>
                <w:lang w:val="uk-UA"/>
              </w:rPr>
            </w:pPr>
            <w:r w:rsidRPr="00694B26">
              <w:rPr>
                <w:b/>
                <w:lang w:val="uk-UA"/>
              </w:rPr>
              <w:lastRenderedPageBreak/>
              <w:t xml:space="preserve">Кримінальний </w:t>
            </w:r>
            <w:r>
              <w:rPr>
                <w:b/>
                <w:lang w:val="uk-UA"/>
              </w:rPr>
              <w:t xml:space="preserve">процесуальний </w:t>
            </w:r>
            <w:r w:rsidRPr="00694B26">
              <w:rPr>
                <w:b/>
                <w:lang w:val="uk-UA"/>
              </w:rPr>
              <w:t>кодекс України</w:t>
            </w:r>
          </w:p>
        </w:tc>
      </w:tr>
      <w:tr w:rsidR="00D31E36" w:rsidRPr="00694B26" w:rsidTr="00D31E36">
        <w:tc>
          <w:tcPr>
            <w:tcW w:w="5345" w:type="dxa"/>
            <w:shd w:val="clear" w:color="auto" w:fill="auto"/>
          </w:tcPr>
          <w:p w:rsidR="00D31E36" w:rsidRDefault="00D31E36" w:rsidP="009D7FFC">
            <w:pPr>
              <w:jc w:val="both"/>
              <w:rPr>
                <w:lang w:val="uk-UA"/>
              </w:rPr>
            </w:pPr>
            <w:r w:rsidRPr="00B56B5C">
              <w:rPr>
                <w:lang w:val="uk-UA"/>
              </w:rPr>
              <w:t>Стаття 216. Підслідність</w:t>
            </w:r>
          </w:p>
          <w:p w:rsidR="00D31E36" w:rsidRDefault="00D31E36" w:rsidP="009D7FFC">
            <w:pPr>
              <w:jc w:val="both"/>
              <w:rPr>
                <w:lang w:val="uk-UA"/>
              </w:rPr>
            </w:pPr>
            <w:r>
              <w:rPr>
                <w:lang w:val="uk-UA"/>
              </w:rPr>
              <w:t xml:space="preserve">… </w:t>
            </w:r>
          </w:p>
          <w:p w:rsidR="00D31E36" w:rsidRDefault="00D31E36" w:rsidP="009D7FFC">
            <w:pPr>
              <w:jc w:val="both"/>
              <w:rPr>
                <w:lang w:val="uk-UA"/>
              </w:rPr>
            </w:pPr>
            <w:r w:rsidRPr="00B56B5C">
              <w:rPr>
                <w:lang w:val="uk-UA"/>
              </w:rPr>
              <w:t xml:space="preserve">3. Слідчі органів, що здійснюють контроль за додержанням податкового законодавства, здійснюють досудове розслідування злочинів, передбачених статтями 204, 205-1, 212, 212-1, </w:t>
            </w:r>
            <w:r w:rsidRPr="00B56B5C">
              <w:rPr>
                <w:b/>
                <w:strike/>
                <w:lang w:val="uk-UA"/>
              </w:rPr>
              <w:t>216,</w:t>
            </w:r>
            <w:r w:rsidRPr="00B56B5C">
              <w:rPr>
                <w:lang w:val="uk-UA"/>
              </w:rPr>
              <w:t xml:space="preserve"> 218-1, 219 Кримінального кодексу України.</w:t>
            </w:r>
          </w:p>
          <w:p w:rsidR="00D31E36" w:rsidRPr="00B56B5C" w:rsidRDefault="00D31E36" w:rsidP="00B56B5C">
            <w:pPr>
              <w:jc w:val="both"/>
              <w:rPr>
                <w:lang w:val="uk-UA"/>
              </w:rPr>
            </w:pPr>
            <w:r>
              <w:rPr>
                <w:lang w:val="uk-UA"/>
              </w:rPr>
              <w:t xml:space="preserve">… </w:t>
            </w:r>
          </w:p>
        </w:tc>
        <w:tc>
          <w:tcPr>
            <w:tcW w:w="5345" w:type="dxa"/>
            <w:shd w:val="clear" w:color="auto" w:fill="auto"/>
          </w:tcPr>
          <w:p w:rsidR="00D31E36" w:rsidRDefault="00D31E36" w:rsidP="00B56B5C">
            <w:pPr>
              <w:jc w:val="both"/>
              <w:rPr>
                <w:lang w:val="uk-UA"/>
              </w:rPr>
            </w:pPr>
            <w:r w:rsidRPr="00B56B5C">
              <w:rPr>
                <w:lang w:val="uk-UA"/>
              </w:rPr>
              <w:t>Стаття 216. Підслідність</w:t>
            </w:r>
          </w:p>
          <w:p w:rsidR="00D31E36" w:rsidRDefault="00D31E36" w:rsidP="00B56B5C">
            <w:pPr>
              <w:jc w:val="both"/>
              <w:rPr>
                <w:lang w:val="uk-UA"/>
              </w:rPr>
            </w:pPr>
            <w:r>
              <w:rPr>
                <w:lang w:val="uk-UA"/>
              </w:rPr>
              <w:t xml:space="preserve">… </w:t>
            </w:r>
          </w:p>
          <w:p w:rsidR="00D31E36" w:rsidRDefault="00D31E36" w:rsidP="00B56B5C">
            <w:pPr>
              <w:jc w:val="both"/>
              <w:rPr>
                <w:lang w:val="uk-UA"/>
              </w:rPr>
            </w:pPr>
            <w:r w:rsidRPr="00B56B5C">
              <w:rPr>
                <w:lang w:val="uk-UA"/>
              </w:rPr>
              <w:t>3. Слідчі органів, що здійснюють контроль за додержанням податкового законодавства, здійснюють досудове розслідування злочинів, передбачених статтями 204, 205-1, 212, 212-1, 218-1, 219 Кримінального кодексу України.</w:t>
            </w:r>
          </w:p>
          <w:p w:rsidR="00D31E36" w:rsidRPr="00694B26" w:rsidRDefault="00D31E36" w:rsidP="00B56B5C">
            <w:pPr>
              <w:jc w:val="both"/>
              <w:rPr>
                <w:lang w:val="uk-UA"/>
              </w:rPr>
            </w:pPr>
            <w:r>
              <w:rPr>
                <w:lang w:val="uk-UA"/>
              </w:rPr>
              <w:t xml:space="preserve">… </w:t>
            </w:r>
          </w:p>
        </w:tc>
        <w:tc>
          <w:tcPr>
            <w:tcW w:w="4153" w:type="dxa"/>
          </w:tcPr>
          <w:p w:rsidR="00D31E36" w:rsidRDefault="00D31E36" w:rsidP="00D31E36">
            <w:pPr>
              <w:jc w:val="both"/>
              <w:rPr>
                <w:lang w:val="uk-UA"/>
              </w:rPr>
            </w:pPr>
            <w:r w:rsidRPr="00D31E36">
              <w:rPr>
                <w:lang w:val="uk-UA"/>
              </w:rPr>
              <w:t>Проект Закону</w:t>
            </w:r>
            <w:r>
              <w:rPr>
                <w:b/>
                <w:lang w:val="uk-UA"/>
              </w:rPr>
              <w:t xml:space="preserve"> </w:t>
            </w:r>
            <w:r w:rsidRPr="00D31E36">
              <w:rPr>
                <w:lang w:val="uk-UA"/>
              </w:rPr>
              <w:t>має на меті скасування неефективної системи маркування контрольними марками примірників аудіовізуальних творів, фонограм, відеограм,</w:t>
            </w:r>
            <w:r>
              <w:rPr>
                <w:lang w:val="uk-UA"/>
              </w:rPr>
              <w:t xml:space="preserve"> комп'ютерних програм, баз даних.</w:t>
            </w:r>
          </w:p>
          <w:p w:rsidR="00D31E36" w:rsidRDefault="00D31E36" w:rsidP="00D31E36">
            <w:pPr>
              <w:jc w:val="both"/>
              <w:rPr>
                <w:lang w:val="uk-UA"/>
              </w:rPr>
            </w:pPr>
          </w:p>
          <w:p w:rsidR="00D31E36" w:rsidRDefault="00D31E36" w:rsidP="00D31E36">
            <w:pPr>
              <w:jc w:val="both"/>
              <w:rPr>
                <w:lang w:val="uk-UA"/>
              </w:rPr>
            </w:pPr>
            <w:r>
              <w:rPr>
                <w:lang w:val="uk-UA"/>
              </w:rPr>
              <w:t xml:space="preserve">Для цього проектом пропонується визнати таким, що втратив чинність, </w:t>
            </w:r>
            <w:r w:rsidRPr="00D31E36">
              <w:rPr>
                <w:lang w:val="uk-UA"/>
              </w:rPr>
              <w:t>Закон</w:t>
            </w:r>
            <w:r>
              <w:rPr>
                <w:lang w:val="uk-UA"/>
              </w:rPr>
              <w:t>у</w:t>
            </w:r>
            <w:r w:rsidRPr="00D31E36">
              <w:rPr>
                <w:lang w:val="uk-UA"/>
              </w:rPr>
              <w:t xml:space="preserve"> </w:t>
            </w:r>
            <w:r>
              <w:rPr>
                <w:lang w:val="uk-UA"/>
              </w:rPr>
              <w:t>про контрольні марки.</w:t>
            </w:r>
          </w:p>
          <w:p w:rsidR="00D31E36" w:rsidRDefault="00D31E36" w:rsidP="00D31E36">
            <w:pPr>
              <w:jc w:val="both"/>
              <w:rPr>
                <w:lang w:val="uk-UA"/>
              </w:rPr>
            </w:pPr>
          </w:p>
          <w:p w:rsidR="00D31E36" w:rsidRDefault="00D31E36" w:rsidP="00D31E36">
            <w:pPr>
              <w:jc w:val="both"/>
              <w:rPr>
                <w:lang w:val="uk-UA"/>
              </w:rPr>
            </w:pPr>
            <w:r>
              <w:rPr>
                <w:lang w:val="uk-UA"/>
              </w:rPr>
              <w:t>У зв’язку з цим, є потреба у внесенні змін до інших актів законодавства, в які мають пов’язані до нормами Закону про контрольні марки, в тому числі до Кримінального процесуального кодексу України.</w:t>
            </w:r>
          </w:p>
          <w:p w:rsidR="00385175" w:rsidRPr="00B56B5C" w:rsidRDefault="00385175" w:rsidP="00D31E36">
            <w:pPr>
              <w:jc w:val="both"/>
              <w:rPr>
                <w:lang w:val="uk-UA"/>
              </w:rPr>
            </w:pPr>
          </w:p>
        </w:tc>
      </w:tr>
      <w:tr w:rsidR="00D31E36" w:rsidRPr="00694B26" w:rsidTr="007B1EAF">
        <w:tc>
          <w:tcPr>
            <w:tcW w:w="14843" w:type="dxa"/>
            <w:gridSpan w:val="3"/>
            <w:shd w:val="clear" w:color="auto" w:fill="auto"/>
          </w:tcPr>
          <w:p w:rsidR="00D31E36" w:rsidRPr="00694B26" w:rsidRDefault="00D31E36" w:rsidP="00B56B5C">
            <w:pPr>
              <w:jc w:val="center"/>
              <w:rPr>
                <w:b/>
                <w:lang w:val="uk-UA"/>
              </w:rPr>
            </w:pPr>
            <w:r w:rsidRPr="00694B26">
              <w:rPr>
                <w:b/>
                <w:lang w:val="uk-UA"/>
              </w:rPr>
              <w:t>Закон України «Про авторське право і суміжні права»</w:t>
            </w:r>
          </w:p>
        </w:tc>
      </w:tr>
      <w:tr w:rsidR="00D31E36" w:rsidRPr="00694B26" w:rsidTr="00D31E36">
        <w:tc>
          <w:tcPr>
            <w:tcW w:w="5345" w:type="dxa"/>
            <w:shd w:val="clear" w:color="auto" w:fill="auto"/>
          </w:tcPr>
          <w:p w:rsidR="00D31E36" w:rsidRPr="00694B26" w:rsidRDefault="00D31E36" w:rsidP="006E1BD3">
            <w:pPr>
              <w:jc w:val="both"/>
              <w:rPr>
                <w:lang w:val="uk-UA"/>
              </w:rPr>
            </w:pPr>
            <w:r w:rsidRPr="00694B26">
              <w:rPr>
                <w:lang w:val="uk-UA"/>
              </w:rPr>
              <w:t>Стаття 2. Законодавство України про авторське право і суміжні права</w:t>
            </w:r>
          </w:p>
          <w:p w:rsidR="00D31E36" w:rsidRPr="00694B26" w:rsidRDefault="00D31E36" w:rsidP="006E1BD3">
            <w:pPr>
              <w:jc w:val="both"/>
              <w:rPr>
                <w:lang w:val="uk-UA"/>
              </w:rPr>
            </w:pPr>
          </w:p>
          <w:p w:rsidR="00D31E36" w:rsidRPr="006E1BD3" w:rsidRDefault="00D31E36" w:rsidP="006E1BD3">
            <w:pPr>
              <w:jc w:val="both"/>
              <w:rPr>
                <w:b/>
                <w:sz w:val="28"/>
                <w:szCs w:val="28"/>
                <w:lang w:val="uk-UA"/>
              </w:rPr>
            </w:pPr>
            <w:r w:rsidRPr="00694B26">
              <w:rPr>
                <w:lang w:val="uk-UA"/>
              </w:rPr>
              <w:t xml:space="preserve">Законодавство України про авторське право і </w:t>
            </w:r>
            <w:r w:rsidRPr="00694B26">
              <w:rPr>
                <w:lang w:val="uk-UA"/>
              </w:rPr>
              <w:lastRenderedPageBreak/>
              <w:t>суміжні права базується на Конституції України і складається з відповідних норм Цивільного кодексу України, цього Закону, законів України, "Про кінематографію", "Про телебачення і радіомовлення", "Про видавничу справу"</w:t>
            </w:r>
            <w:r w:rsidRPr="00B56B5C">
              <w:rPr>
                <w:strike/>
                <w:lang w:val="uk-UA"/>
              </w:rPr>
              <w:t xml:space="preserve">, </w:t>
            </w:r>
            <w:r w:rsidRPr="00B56B5C">
              <w:rPr>
                <w:b/>
                <w:strike/>
                <w:lang w:val="uk-UA"/>
              </w:rPr>
              <w:t xml:space="preserve">"Про розповсюдження примірників аудіовізуальних творів та фонограм" </w:t>
            </w:r>
            <w:r w:rsidRPr="006E1BD3">
              <w:rPr>
                <w:lang w:val="uk-UA"/>
              </w:rPr>
              <w:t>та</w:t>
            </w:r>
            <w:r w:rsidRPr="00694B26">
              <w:rPr>
                <w:lang w:val="uk-UA"/>
              </w:rPr>
              <w:t xml:space="preserve"> інших законів України, що охороняють особисті немайнові права та майнові права суб'єктів авторського права і суміжних прав.</w:t>
            </w:r>
          </w:p>
        </w:tc>
        <w:tc>
          <w:tcPr>
            <w:tcW w:w="5345" w:type="dxa"/>
            <w:shd w:val="clear" w:color="auto" w:fill="auto"/>
          </w:tcPr>
          <w:p w:rsidR="00D31E36" w:rsidRPr="00694B26" w:rsidRDefault="00D31E36" w:rsidP="000E505C">
            <w:pPr>
              <w:rPr>
                <w:lang w:val="uk-UA"/>
              </w:rPr>
            </w:pPr>
            <w:r w:rsidRPr="00694B26">
              <w:rPr>
                <w:lang w:val="uk-UA"/>
              </w:rPr>
              <w:lastRenderedPageBreak/>
              <w:t>Стаття 2. Законодавство України про авторське право і суміжні права</w:t>
            </w:r>
          </w:p>
          <w:p w:rsidR="00D31E36" w:rsidRPr="00694B26" w:rsidRDefault="00D31E36" w:rsidP="00694B26">
            <w:pPr>
              <w:jc w:val="both"/>
              <w:rPr>
                <w:lang w:val="uk-UA"/>
              </w:rPr>
            </w:pPr>
          </w:p>
          <w:p w:rsidR="00D31E36" w:rsidRPr="00694B26" w:rsidRDefault="00D31E36" w:rsidP="00B56B5C">
            <w:pPr>
              <w:jc w:val="both"/>
              <w:rPr>
                <w:lang w:val="uk-UA"/>
              </w:rPr>
            </w:pPr>
            <w:r w:rsidRPr="00694B26">
              <w:rPr>
                <w:lang w:val="uk-UA"/>
              </w:rPr>
              <w:t xml:space="preserve">Законодавство України про авторське право і </w:t>
            </w:r>
            <w:r w:rsidRPr="00694B26">
              <w:rPr>
                <w:lang w:val="uk-UA"/>
              </w:rPr>
              <w:lastRenderedPageBreak/>
              <w:t>суміжні права базується на Конституції України і складається з відповідних норм Цивільного кодексу України, цього Закону, законів України, "Про кінематографію", "Про телебачення і радіомов</w:t>
            </w:r>
            <w:r>
              <w:rPr>
                <w:lang w:val="uk-UA"/>
              </w:rPr>
              <w:t xml:space="preserve">лення", "Про видавничу справу" </w:t>
            </w:r>
            <w:r w:rsidRPr="00694B26">
              <w:rPr>
                <w:lang w:val="uk-UA"/>
              </w:rPr>
              <w:t>та інших законів України, що охороняють особисті немайнові права та майнові права суб'єктів авторського права і суміжних прав.</w:t>
            </w:r>
          </w:p>
        </w:tc>
        <w:tc>
          <w:tcPr>
            <w:tcW w:w="4153" w:type="dxa"/>
          </w:tcPr>
          <w:p w:rsidR="00B9465C" w:rsidRDefault="00B9465C" w:rsidP="00B9465C">
            <w:pPr>
              <w:jc w:val="both"/>
              <w:rPr>
                <w:lang w:val="uk-UA"/>
              </w:rPr>
            </w:pPr>
            <w:r w:rsidRPr="00D31E36">
              <w:rPr>
                <w:lang w:val="uk-UA"/>
              </w:rPr>
              <w:lastRenderedPageBreak/>
              <w:t>Проект Закону</w:t>
            </w:r>
            <w:r>
              <w:rPr>
                <w:b/>
                <w:lang w:val="uk-UA"/>
              </w:rPr>
              <w:t xml:space="preserve"> </w:t>
            </w:r>
            <w:r w:rsidRPr="00D31E36">
              <w:rPr>
                <w:lang w:val="uk-UA"/>
              </w:rPr>
              <w:t xml:space="preserve">має на меті скасування неефективної системи маркування контрольними марками примірників аудіовізуальних творів, фонограм, </w:t>
            </w:r>
            <w:r w:rsidRPr="00D31E36">
              <w:rPr>
                <w:lang w:val="uk-UA"/>
              </w:rPr>
              <w:lastRenderedPageBreak/>
              <w:t>відеограм,</w:t>
            </w:r>
            <w:r>
              <w:rPr>
                <w:lang w:val="uk-UA"/>
              </w:rPr>
              <w:t xml:space="preserve"> комп'ютерних програм, баз даних.</w:t>
            </w:r>
          </w:p>
          <w:p w:rsidR="00B9465C" w:rsidRDefault="00B9465C" w:rsidP="00B9465C">
            <w:pPr>
              <w:jc w:val="both"/>
              <w:rPr>
                <w:lang w:val="uk-UA"/>
              </w:rPr>
            </w:pPr>
          </w:p>
          <w:p w:rsidR="00B9465C" w:rsidRDefault="00B9465C" w:rsidP="00B9465C">
            <w:pPr>
              <w:jc w:val="both"/>
              <w:rPr>
                <w:lang w:val="uk-UA"/>
              </w:rPr>
            </w:pPr>
            <w:r>
              <w:rPr>
                <w:lang w:val="uk-UA"/>
              </w:rPr>
              <w:t xml:space="preserve">Для цього проектом пропонується визнати таким, що втратив чинність, </w:t>
            </w:r>
            <w:r w:rsidRPr="00D31E36">
              <w:rPr>
                <w:lang w:val="uk-UA"/>
              </w:rPr>
              <w:t>Закон</w:t>
            </w:r>
            <w:r>
              <w:rPr>
                <w:lang w:val="uk-UA"/>
              </w:rPr>
              <w:t>у</w:t>
            </w:r>
            <w:r w:rsidRPr="00D31E36">
              <w:rPr>
                <w:lang w:val="uk-UA"/>
              </w:rPr>
              <w:t xml:space="preserve"> </w:t>
            </w:r>
            <w:r>
              <w:rPr>
                <w:lang w:val="uk-UA"/>
              </w:rPr>
              <w:t>про контрольні марки.</w:t>
            </w:r>
          </w:p>
          <w:p w:rsidR="00D31E36" w:rsidRPr="00694B26" w:rsidRDefault="00B9465C" w:rsidP="00B9465C">
            <w:pPr>
              <w:jc w:val="both"/>
              <w:rPr>
                <w:lang w:val="uk-UA"/>
              </w:rPr>
            </w:pPr>
            <w:r>
              <w:rPr>
                <w:lang w:val="uk-UA"/>
              </w:rPr>
              <w:t>Тому є необхідність виключити посилання на Закон про контрольні марки у Законі України «Про авторське право і суміжні права»</w:t>
            </w:r>
          </w:p>
        </w:tc>
      </w:tr>
      <w:tr w:rsidR="00D31E36" w:rsidRPr="00694B26" w:rsidTr="00D31E36">
        <w:tc>
          <w:tcPr>
            <w:tcW w:w="5345" w:type="dxa"/>
            <w:shd w:val="clear" w:color="auto" w:fill="auto"/>
          </w:tcPr>
          <w:p w:rsidR="00D31E36" w:rsidRPr="00694B26" w:rsidRDefault="00D31E36" w:rsidP="00694B26">
            <w:pPr>
              <w:jc w:val="both"/>
              <w:rPr>
                <w:lang w:val="uk-UA"/>
              </w:rPr>
            </w:pPr>
            <w:r w:rsidRPr="00694B26">
              <w:rPr>
                <w:lang w:val="uk-UA"/>
              </w:rPr>
              <w:lastRenderedPageBreak/>
              <w:t>Стаття 4. Повноваження Установи у сфері охорони авторського права і суміжних прав</w:t>
            </w:r>
          </w:p>
          <w:p w:rsidR="00D31E36" w:rsidRPr="00694B26" w:rsidRDefault="00D31E36" w:rsidP="00694B26">
            <w:pPr>
              <w:jc w:val="both"/>
              <w:rPr>
                <w:lang w:val="uk-UA"/>
              </w:rPr>
            </w:pPr>
          </w:p>
          <w:p w:rsidR="00D31E36" w:rsidRPr="00694B26" w:rsidRDefault="00D31E36" w:rsidP="00694B26">
            <w:pPr>
              <w:jc w:val="both"/>
              <w:rPr>
                <w:lang w:val="uk-UA"/>
              </w:rPr>
            </w:pPr>
            <w:r w:rsidRPr="00694B26">
              <w:rPr>
                <w:lang w:val="uk-UA"/>
              </w:rPr>
              <w:t>1. Установа забезпечує реалізацію державної політики у сфері охорони авторського права і суміжних прав, здійснює свої повноваження у межах, що передбачені законом, і виконує такі функції:</w:t>
            </w:r>
          </w:p>
          <w:p w:rsidR="00D31E36" w:rsidRPr="00694B26" w:rsidRDefault="00D31E36" w:rsidP="00694B26">
            <w:pPr>
              <w:jc w:val="both"/>
              <w:rPr>
                <w:lang w:val="uk-UA"/>
              </w:rPr>
            </w:pPr>
            <w:r w:rsidRPr="00694B26">
              <w:rPr>
                <w:lang w:val="uk-UA"/>
              </w:rPr>
              <w:t>…</w:t>
            </w:r>
          </w:p>
          <w:p w:rsidR="00D31E36" w:rsidRDefault="00D31E36" w:rsidP="00694B26">
            <w:pPr>
              <w:jc w:val="both"/>
              <w:rPr>
                <w:lang w:val="uk-UA"/>
              </w:rPr>
            </w:pPr>
            <w:r w:rsidRPr="00B56B5C">
              <w:rPr>
                <w:strike/>
                <w:lang w:val="uk-UA"/>
              </w:rPr>
              <w:t>забезпечує відтворювачів, імпортерів і експортерів примірників аудіовізуальних творів, фонограм (відеограм) контрольними марками відповідно до Закону України "Про розповсюдження примірників аудіовізуальних творів і фонограм", веде Єдиний реєстр одержувачів контрольних марок;</w:t>
            </w:r>
          </w:p>
          <w:p w:rsidR="00D31E36" w:rsidRPr="00B56B5C" w:rsidRDefault="00D31E36" w:rsidP="00694B26">
            <w:pPr>
              <w:jc w:val="both"/>
              <w:rPr>
                <w:lang w:val="uk-UA"/>
              </w:rPr>
            </w:pPr>
            <w:r>
              <w:rPr>
                <w:lang w:val="uk-UA"/>
              </w:rPr>
              <w:t>…</w:t>
            </w:r>
          </w:p>
        </w:tc>
        <w:tc>
          <w:tcPr>
            <w:tcW w:w="5345" w:type="dxa"/>
            <w:shd w:val="clear" w:color="auto" w:fill="auto"/>
          </w:tcPr>
          <w:p w:rsidR="00D31E36" w:rsidRPr="00694B26" w:rsidRDefault="00D31E36" w:rsidP="00694B26">
            <w:pPr>
              <w:jc w:val="both"/>
              <w:rPr>
                <w:lang w:val="uk-UA"/>
              </w:rPr>
            </w:pPr>
            <w:r w:rsidRPr="00694B26">
              <w:rPr>
                <w:lang w:val="uk-UA"/>
              </w:rPr>
              <w:t>Стаття 4. Повноваження Установи у сфері охорони авторського права і суміжних прав</w:t>
            </w:r>
          </w:p>
          <w:p w:rsidR="00D31E36" w:rsidRPr="00694B26" w:rsidRDefault="00D31E36" w:rsidP="00694B26">
            <w:pPr>
              <w:jc w:val="both"/>
              <w:rPr>
                <w:lang w:val="uk-UA"/>
              </w:rPr>
            </w:pPr>
          </w:p>
          <w:p w:rsidR="00D31E36" w:rsidRPr="00694B26" w:rsidRDefault="00D31E36" w:rsidP="00694B26">
            <w:pPr>
              <w:jc w:val="both"/>
              <w:rPr>
                <w:lang w:val="uk-UA"/>
              </w:rPr>
            </w:pPr>
          </w:p>
          <w:p w:rsidR="00D31E36" w:rsidRPr="00694B26" w:rsidRDefault="00D31E36" w:rsidP="00694B26">
            <w:pPr>
              <w:jc w:val="both"/>
              <w:rPr>
                <w:lang w:val="uk-UA"/>
              </w:rPr>
            </w:pPr>
          </w:p>
          <w:p w:rsidR="00D31E36" w:rsidRPr="00694B26" w:rsidRDefault="00D31E36" w:rsidP="00694B26">
            <w:pPr>
              <w:jc w:val="both"/>
              <w:rPr>
                <w:lang w:val="uk-UA"/>
              </w:rPr>
            </w:pPr>
          </w:p>
          <w:p w:rsidR="00D31E36" w:rsidRPr="00694B26" w:rsidRDefault="00D31E36" w:rsidP="00694B26">
            <w:pPr>
              <w:jc w:val="both"/>
              <w:rPr>
                <w:b/>
                <w:lang w:val="uk-UA"/>
              </w:rPr>
            </w:pPr>
          </w:p>
          <w:p w:rsidR="00D31E36" w:rsidRDefault="00D31E36" w:rsidP="00694B26">
            <w:pPr>
              <w:jc w:val="both"/>
              <w:rPr>
                <w:b/>
                <w:lang w:val="uk-UA"/>
              </w:rPr>
            </w:pPr>
          </w:p>
          <w:p w:rsidR="00F74280" w:rsidRPr="00694B26" w:rsidRDefault="00F74280" w:rsidP="00694B26">
            <w:pPr>
              <w:jc w:val="both"/>
              <w:rPr>
                <w:b/>
                <w:lang w:val="uk-UA"/>
              </w:rPr>
            </w:pPr>
          </w:p>
          <w:p w:rsidR="00D31E36" w:rsidRPr="00694B26" w:rsidRDefault="00D31E36" w:rsidP="00694B26">
            <w:pPr>
              <w:jc w:val="both"/>
              <w:rPr>
                <w:b/>
                <w:lang w:val="uk-UA"/>
              </w:rPr>
            </w:pPr>
            <w:r w:rsidRPr="00694B26">
              <w:rPr>
                <w:b/>
                <w:lang w:val="uk-UA"/>
              </w:rPr>
              <w:t>Виключено</w:t>
            </w:r>
          </w:p>
        </w:tc>
        <w:tc>
          <w:tcPr>
            <w:tcW w:w="4153" w:type="dxa"/>
          </w:tcPr>
          <w:p w:rsidR="00D31E36" w:rsidRPr="00694B26" w:rsidRDefault="00B9465C" w:rsidP="00694B26">
            <w:pPr>
              <w:jc w:val="both"/>
              <w:rPr>
                <w:lang w:val="uk-UA"/>
              </w:rPr>
            </w:pPr>
            <w:r w:rsidRPr="00B9465C">
              <w:rPr>
                <w:lang w:val="uk-UA"/>
              </w:rPr>
              <w:t>Проектом Закону також пропонується виключити функцію Установи (Мінекономіки) щодо забезпечення відтворювачів, імпортерів і експортерів примірників аудіовізуальних творів, фонограм (відеограм) контрольними марками відповідно до Закону України "Про розповсюдження примірників аудіовізуальних творів і фонограм", веде Єдиний реєстр</w:t>
            </w:r>
            <w:r>
              <w:rPr>
                <w:lang w:val="uk-UA"/>
              </w:rPr>
              <w:t xml:space="preserve"> одержувачів контрольних марок</w:t>
            </w:r>
          </w:p>
        </w:tc>
      </w:tr>
    </w:tbl>
    <w:p w:rsidR="00B56B5C" w:rsidRDefault="00B56B5C" w:rsidP="00825A50">
      <w:pPr>
        <w:tabs>
          <w:tab w:val="left" w:pos="3570"/>
        </w:tabs>
        <w:rPr>
          <w:b/>
          <w:color w:val="000000"/>
          <w:spacing w:val="-3"/>
          <w:sz w:val="28"/>
          <w:szCs w:val="28"/>
          <w:lang w:val="uk-UA"/>
        </w:rPr>
      </w:pPr>
    </w:p>
    <w:p w:rsidR="005C1EF3" w:rsidRDefault="000E0176" w:rsidP="00825A50">
      <w:pPr>
        <w:tabs>
          <w:tab w:val="left" w:pos="3570"/>
        </w:tabs>
        <w:rPr>
          <w:b/>
          <w:color w:val="000000"/>
          <w:spacing w:val="-3"/>
          <w:sz w:val="28"/>
          <w:szCs w:val="28"/>
          <w:lang w:val="uk-UA"/>
        </w:rPr>
      </w:pPr>
      <w:r>
        <w:rPr>
          <w:b/>
          <w:color w:val="000000"/>
          <w:spacing w:val="-3"/>
          <w:sz w:val="28"/>
          <w:szCs w:val="28"/>
          <w:lang w:val="uk-UA"/>
        </w:rPr>
        <w:t>Заступник д</w:t>
      </w:r>
      <w:r w:rsidR="005C1EF3">
        <w:rPr>
          <w:b/>
          <w:color w:val="000000"/>
          <w:spacing w:val="-3"/>
          <w:sz w:val="28"/>
          <w:szCs w:val="28"/>
          <w:lang w:val="uk-UA"/>
        </w:rPr>
        <w:t>иректор</w:t>
      </w:r>
      <w:r>
        <w:rPr>
          <w:b/>
          <w:color w:val="000000"/>
          <w:spacing w:val="-3"/>
          <w:sz w:val="28"/>
          <w:szCs w:val="28"/>
          <w:lang w:val="uk-UA"/>
        </w:rPr>
        <w:t xml:space="preserve">а </w:t>
      </w:r>
      <w:r w:rsidR="005C1EF3">
        <w:rPr>
          <w:b/>
          <w:color w:val="000000"/>
          <w:spacing w:val="-3"/>
          <w:sz w:val="28"/>
          <w:szCs w:val="28"/>
          <w:lang w:val="uk-UA"/>
        </w:rPr>
        <w:t>департаменту</w:t>
      </w:r>
      <w:r w:rsidR="00D82D64">
        <w:rPr>
          <w:b/>
          <w:color w:val="000000"/>
          <w:spacing w:val="-3"/>
          <w:sz w:val="28"/>
          <w:szCs w:val="28"/>
          <w:lang w:val="uk-UA"/>
        </w:rPr>
        <w:t xml:space="preserve"> розвитку сфери </w:t>
      </w:r>
      <w:r w:rsidR="005C1EF3">
        <w:rPr>
          <w:b/>
          <w:color w:val="000000"/>
          <w:spacing w:val="-3"/>
          <w:sz w:val="28"/>
          <w:szCs w:val="28"/>
          <w:lang w:val="uk-UA"/>
        </w:rPr>
        <w:t xml:space="preserve"> інтелектуальної</w:t>
      </w:r>
    </w:p>
    <w:p w:rsidR="000E0176" w:rsidRDefault="000E0176" w:rsidP="00825A50">
      <w:pPr>
        <w:tabs>
          <w:tab w:val="left" w:pos="3570"/>
        </w:tabs>
        <w:rPr>
          <w:b/>
          <w:color w:val="000000"/>
          <w:spacing w:val="-3"/>
          <w:sz w:val="28"/>
          <w:szCs w:val="28"/>
          <w:lang w:val="uk-UA"/>
        </w:rPr>
      </w:pPr>
      <w:r>
        <w:rPr>
          <w:b/>
          <w:color w:val="000000"/>
          <w:spacing w:val="-3"/>
          <w:sz w:val="28"/>
          <w:szCs w:val="28"/>
          <w:lang w:val="uk-UA"/>
        </w:rPr>
        <w:t>в</w:t>
      </w:r>
      <w:r w:rsidR="005C1EF3">
        <w:rPr>
          <w:b/>
          <w:color w:val="000000"/>
          <w:spacing w:val="-3"/>
          <w:sz w:val="28"/>
          <w:szCs w:val="28"/>
          <w:lang w:val="uk-UA"/>
        </w:rPr>
        <w:t>ласності</w:t>
      </w:r>
      <w:r>
        <w:rPr>
          <w:b/>
          <w:color w:val="000000"/>
          <w:spacing w:val="-3"/>
          <w:sz w:val="28"/>
          <w:szCs w:val="28"/>
          <w:lang w:val="uk-UA"/>
        </w:rPr>
        <w:t xml:space="preserve"> – начальник управління державних реєстрацій</w:t>
      </w:r>
    </w:p>
    <w:p w:rsidR="000E0176" w:rsidRDefault="005C1EF3" w:rsidP="00825A50">
      <w:pPr>
        <w:tabs>
          <w:tab w:val="left" w:pos="3570"/>
        </w:tabs>
        <w:rPr>
          <w:b/>
          <w:color w:val="000000"/>
          <w:spacing w:val="-3"/>
          <w:sz w:val="28"/>
          <w:szCs w:val="28"/>
          <w:lang w:val="uk-UA"/>
        </w:rPr>
      </w:pPr>
      <w:r>
        <w:rPr>
          <w:b/>
          <w:color w:val="000000"/>
          <w:spacing w:val="-3"/>
          <w:sz w:val="28"/>
          <w:szCs w:val="28"/>
          <w:lang w:val="uk-UA"/>
        </w:rPr>
        <w:t>Міністерства</w:t>
      </w:r>
      <w:r w:rsidR="00825A50" w:rsidRPr="00825A50">
        <w:rPr>
          <w:b/>
          <w:color w:val="000000"/>
          <w:spacing w:val="-3"/>
          <w:sz w:val="28"/>
          <w:szCs w:val="28"/>
          <w:lang w:val="uk-UA"/>
        </w:rPr>
        <w:t xml:space="preserve"> </w:t>
      </w:r>
      <w:r w:rsidR="000E0176">
        <w:rPr>
          <w:b/>
          <w:color w:val="000000"/>
          <w:spacing w:val="-3"/>
          <w:sz w:val="28"/>
          <w:szCs w:val="28"/>
          <w:lang w:val="uk-UA"/>
        </w:rPr>
        <w:t>розвитку економіки,</w:t>
      </w:r>
      <w:r w:rsidR="00C233C1">
        <w:rPr>
          <w:b/>
          <w:color w:val="000000"/>
          <w:spacing w:val="-3"/>
          <w:sz w:val="28"/>
          <w:szCs w:val="28"/>
          <w:lang w:val="uk-UA"/>
        </w:rPr>
        <w:t xml:space="preserve"> </w:t>
      </w:r>
      <w:r w:rsidR="00B56B5C">
        <w:rPr>
          <w:b/>
          <w:color w:val="000000"/>
          <w:spacing w:val="-3"/>
          <w:sz w:val="28"/>
          <w:szCs w:val="28"/>
          <w:lang w:val="uk-UA"/>
        </w:rPr>
        <w:t xml:space="preserve">торгівлі </w:t>
      </w:r>
      <w:r w:rsidR="00C233C1">
        <w:rPr>
          <w:b/>
          <w:color w:val="000000"/>
          <w:spacing w:val="-3"/>
          <w:sz w:val="28"/>
          <w:szCs w:val="28"/>
          <w:lang w:val="uk-UA"/>
        </w:rPr>
        <w:t xml:space="preserve"> </w:t>
      </w:r>
      <w:r>
        <w:rPr>
          <w:b/>
          <w:color w:val="000000"/>
          <w:spacing w:val="-3"/>
          <w:sz w:val="28"/>
          <w:szCs w:val="28"/>
          <w:lang w:val="uk-UA"/>
        </w:rPr>
        <w:t xml:space="preserve">та </w:t>
      </w:r>
    </w:p>
    <w:p w:rsidR="00151B36" w:rsidRDefault="005C1EF3" w:rsidP="00825A50">
      <w:pPr>
        <w:tabs>
          <w:tab w:val="left" w:pos="3570"/>
        </w:tabs>
        <w:rPr>
          <w:b/>
          <w:color w:val="000000"/>
          <w:spacing w:val="-3"/>
          <w:sz w:val="28"/>
          <w:szCs w:val="28"/>
          <w:lang w:val="uk-UA"/>
        </w:rPr>
      </w:pPr>
      <w:r>
        <w:rPr>
          <w:b/>
          <w:color w:val="000000"/>
          <w:spacing w:val="-3"/>
          <w:sz w:val="28"/>
          <w:szCs w:val="28"/>
          <w:lang w:val="uk-UA"/>
        </w:rPr>
        <w:t xml:space="preserve">сільського </w:t>
      </w:r>
      <w:r w:rsidR="00C233C1">
        <w:rPr>
          <w:b/>
          <w:color w:val="000000"/>
          <w:spacing w:val="-3"/>
          <w:sz w:val="28"/>
          <w:szCs w:val="28"/>
          <w:lang w:val="uk-UA"/>
        </w:rPr>
        <w:t xml:space="preserve"> </w:t>
      </w:r>
      <w:r w:rsidR="00A92C4F">
        <w:rPr>
          <w:b/>
          <w:color w:val="000000"/>
          <w:spacing w:val="-3"/>
          <w:sz w:val="28"/>
          <w:szCs w:val="28"/>
          <w:lang w:val="uk-UA"/>
        </w:rPr>
        <w:t xml:space="preserve">господарства </w:t>
      </w:r>
      <w:r w:rsidR="00C233C1">
        <w:rPr>
          <w:b/>
          <w:color w:val="000000"/>
          <w:spacing w:val="-3"/>
          <w:sz w:val="28"/>
          <w:szCs w:val="28"/>
          <w:lang w:val="uk-UA"/>
        </w:rPr>
        <w:t xml:space="preserve"> </w:t>
      </w:r>
      <w:r w:rsidR="00825A50" w:rsidRPr="00825A50">
        <w:rPr>
          <w:b/>
          <w:color w:val="000000"/>
          <w:spacing w:val="-3"/>
          <w:sz w:val="28"/>
          <w:szCs w:val="28"/>
          <w:lang w:val="uk-UA"/>
        </w:rPr>
        <w:t xml:space="preserve">України  </w:t>
      </w:r>
      <w:r w:rsidR="000E0176">
        <w:rPr>
          <w:b/>
          <w:color w:val="000000"/>
          <w:spacing w:val="-3"/>
          <w:sz w:val="28"/>
          <w:szCs w:val="28"/>
          <w:lang w:val="uk-UA"/>
        </w:rPr>
        <w:t xml:space="preserve"> </w:t>
      </w:r>
      <w:r w:rsidR="000E0176">
        <w:rPr>
          <w:b/>
          <w:color w:val="000000"/>
          <w:spacing w:val="-3"/>
          <w:sz w:val="28"/>
          <w:szCs w:val="28"/>
          <w:lang w:val="uk-UA"/>
        </w:rPr>
        <w:tab/>
      </w:r>
      <w:r w:rsidR="000E0176">
        <w:rPr>
          <w:b/>
          <w:color w:val="000000"/>
          <w:spacing w:val="-3"/>
          <w:sz w:val="28"/>
          <w:szCs w:val="28"/>
          <w:lang w:val="uk-UA"/>
        </w:rPr>
        <w:tab/>
      </w:r>
      <w:r w:rsidR="000E0176">
        <w:rPr>
          <w:b/>
          <w:color w:val="000000"/>
          <w:spacing w:val="-3"/>
          <w:sz w:val="28"/>
          <w:szCs w:val="28"/>
          <w:lang w:val="uk-UA"/>
        </w:rPr>
        <w:tab/>
      </w:r>
      <w:r w:rsidR="000E0176">
        <w:rPr>
          <w:b/>
          <w:color w:val="000000"/>
          <w:spacing w:val="-3"/>
          <w:sz w:val="28"/>
          <w:szCs w:val="28"/>
          <w:lang w:val="uk-UA"/>
        </w:rPr>
        <w:tab/>
      </w:r>
      <w:r w:rsidR="000E0176">
        <w:rPr>
          <w:b/>
          <w:color w:val="000000"/>
          <w:spacing w:val="-3"/>
          <w:sz w:val="28"/>
          <w:szCs w:val="28"/>
          <w:lang w:val="uk-UA"/>
        </w:rPr>
        <w:tab/>
      </w:r>
      <w:r w:rsidR="000E0176">
        <w:rPr>
          <w:b/>
          <w:color w:val="000000"/>
          <w:spacing w:val="-3"/>
          <w:sz w:val="28"/>
          <w:szCs w:val="28"/>
          <w:lang w:val="uk-UA"/>
        </w:rPr>
        <w:tab/>
      </w:r>
      <w:r w:rsidR="000E0176">
        <w:rPr>
          <w:b/>
          <w:color w:val="000000"/>
          <w:spacing w:val="-3"/>
          <w:sz w:val="28"/>
          <w:szCs w:val="28"/>
          <w:lang w:val="uk-UA"/>
        </w:rPr>
        <w:tab/>
      </w:r>
      <w:r w:rsidR="000E0176">
        <w:rPr>
          <w:b/>
          <w:color w:val="000000"/>
          <w:spacing w:val="-3"/>
          <w:sz w:val="28"/>
          <w:szCs w:val="28"/>
          <w:lang w:val="uk-UA"/>
        </w:rPr>
        <w:tab/>
      </w:r>
      <w:r w:rsidR="000E0176">
        <w:rPr>
          <w:b/>
          <w:color w:val="000000"/>
          <w:spacing w:val="-3"/>
          <w:sz w:val="28"/>
          <w:szCs w:val="28"/>
          <w:lang w:val="uk-UA"/>
        </w:rPr>
        <w:tab/>
      </w:r>
      <w:r w:rsidR="000E0176">
        <w:rPr>
          <w:b/>
          <w:color w:val="000000"/>
          <w:spacing w:val="-3"/>
          <w:sz w:val="28"/>
          <w:szCs w:val="28"/>
          <w:lang w:val="uk-UA"/>
        </w:rPr>
        <w:tab/>
      </w:r>
      <w:r w:rsidR="000E0176">
        <w:rPr>
          <w:b/>
          <w:color w:val="000000"/>
          <w:spacing w:val="-3"/>
          <w:sz w:val="28"/>
          <w:szCs w:val="28"/>
          <w:lang w:val="uk-UA"/>
        </w:rPr>
        <w:tab/>
        <w:t>Антоніна  МАЛИШ</w:t>
      </w:r>
    </w:p>
    <w:p w:rsidR="00151B36" w:rsidRDefault="00151B36" w:rsidP="00151B36">
      <w:pPr>
        <w:autoSpaceDE w:val="0"/>
        <w:jc w:val="both"/>
        <w:rPr>
          <w:kern w:val="2"/>
          <w:sz w:val="28"/>
          <w:szCs w:val="28"/>
          <w:lang w:val="uk-UA" w:bidi="ru-RU"/>
        </w:rPr>
      </w:pPr>
    </w:p>
    <w:p w:rsidR="00EE60F5" w:rsidRPr="00825A50" w:rsidRDefault="00845119" w:rsidP="00845119">
      <w:pPr>
        <w:jc w:val="both"/>
        <w:rPr>
          <w:b/>
          <w:lang w:val="uk-UA"/>
        </w:rPr>
      </w:pPr>
      <w:r w:rsidRPr="00845119">
        <w:rPr>
          <w:b/>
          <w:lang w:val="uk-UA"/>
        </w:rPr>
        <w:t xml:space="preserve"> </w:t>
      </w:r>
    </w:p>
    <w:p w:rsidR="00EE60F5" w:rsidRPr="00464B0E" w:rsidRDefault="00EE60F5" w:rsidP="00EE60F5">
      <w:pPr>
        <w:jc w:val="both"/>
      </w:pPr>
      <w:r w:rsidRPr="00464B0E">
        <w:t>_____ ______</w:t>
      </w:r>
      <w:r w:rsidR="00464B0E">
        <w:rPr>
          <w:lang w:val="uk-UA"/>
        </w:rPr>
        <w:t>________</w:t>
      </w:r>
      <w:r w:rsidR="000E6C3B">
        <w:t>____ 20</w:t>
      </w:r>
      <w:r w:rsidR="00D82D64">
        <w:rPr>
          <w:lang w:val="uk-UA"/>
        </w:rPr>
        <w:t>20</w:t>
      </w:r>
      <w:r w:rsidR="00464B0E">
        <w:t xml:space="preserve"> р.</w:t>
      </w:r>
    </w:p>
    <w:sectPr w:rsidR="00EE60F5" w:rsidRPr="00464B0E" w:rsidSect="00B56B5C">
      <w:headerReference w:type="default" r:id="rId7"/>
      <w:pgSz w:w="16838" w:h="11906" w:orient="landscape"/>
      <w:pgMar w:top="567" w:right="737" w:bottom="567" w:left="737" w:header="709" w:footer="709" w:gutter="73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9D1" w:rsidRDefault="002C79D1" w:rsidP="00464B0E">
      <w:r>
        <w:separator/>
      </w:r>
    </w:p>
  </w:endnote>
  <w:endnote w:type="continuationSeparator" w:id="0">
    <w:p w:rsidR="002C79D1" w:rsidRDefault="002C79D1" w:rsidP="00464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9D1" w:rsidRDefault="002C79D1" w:rsidP="00464B0E">
      <w:r>
        <w:separator/>
      </w:r>
    </w:p>
  </w:footnote>
  <w:footnote w:type="continuationSeparator" w:id="0">
    <w:p w:rsidR="002C79D1" w:rsidRDefault="002C79D1" w:rsidP="00464B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907" w:rsidRDefault="00BA6907">
    <w:pPr>
      <w:pStyle w:val="a4"/>
      <w:jc w:val="center"/>
    </w:pPr>
    <w:r>
      <w:fldChar w:fldCharType="begin"/>
    </w:r>
    <w:r>
      <w:instrText>PAGE   \* MERGEFORMAT</w:instrText>
    </w:r>
    <w:r>
      <w:fldChar w:fldCharType="separate"/>
    </w:r>
    <w:r w:rsidR="00F87D74" w:rsidRPr="00F87D74">
      <w:rPr>
        <w:noProof/>
        <w:lang w:val="uk-UA"/>
      </w:rPr>
      <w:t>2</w:t>
    </w:r>
    <w:r>
      <w:fldChar w:fldCharType="end"/>
    </w:r>
  </w:p>
  <w:p w:rsidR="00464B0E" w:rsidRDefault="00464B0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118"/>
    <w:rsid w:val="00070F1B"/>
    <w:rsid w:val="000A6E16"/>
    <w:rsid w:val="000B08B3"/>
    <w:rsid w:val="000B3A10"/>
    <w:rsid w:val="000D71CE"/>
    <w:rsid w:val="000E0176"/>
    <w:rsid w:val="000E2C8A"/>
    <w:rsid w:val="000E4284"/>
    <w:rsid w:val="000E505C"/>
    <w:rsid w:val="000E6C3B"/>
    <w:rsid w:val="000F43D7"/>
    <w:rsid w:val="000F46E0"/>
    <w:rsid w:val="00107302"/>
    <w:rsid w:val="001202E3"/>
    <w:rsid w:val="00151B36"/>
    <w:rsid w:val="001575C8"/>
    <w:rsid w:val="001B108A"/>
    <w:rsid w:val="001C39F3"/>
    <w:rsid w:val="001D3050"/>
    <w:rsid w:val="00277591"/>
    <w:rsid w:val="002C79D1"/>
    <w:rsid w:val="002F13B8"/>
    <w:rsid w:val="002F2DCA"/>
    <w:rsid w:val="003005DC"/>
    <w:rsid w:val="00363D10"/>
    <w:rsid w:val="00376370"/>
    <w:rsid w:val="00380C29"/>
    <w:rsid w:val="00385175"/>
    <w:rsid w:val="003860FD"/>
    <w:rsid w:val="003C4ACA"/>
    <w:rsid w:val="003E4D31"/>
    <w:rsid w:val="003F19A1"/>
    <w:rsid w:val="00400348"/>
    <w:rsid w:val="00464B0E"/>
    <w:rsid w:val="004C536B"/>
    <w:rsid w:val="004E4708"/>
    <w:rsid w:val="004F1F4E"/>
    <w:rsid w:val="005038A7"/>
    <w:rsid w:val="00536698"/>
    <w:rsid w:val="005376B4"/>
    <w:rsid w:val="00541206"/>
    <w:rsid w:val="00541CB2"/>
    <w:rsid w:val="00542AF3"/>
    <w:rsid w:val="00557D50"/>
    <w:rsid w:val="005612EA"/>
    <w:rsid w:val="00595754"/>
    <w:rsid w:val="005A5AD7"/>
    <w:rsid w:val="005C1EF3"/>
    <w:rsid w:val="006003AF"/>
    <w:rsid w:val="00680F33"/>
    <w:rsid w:val="00694B26"/>
    <w:rsid w:val="006A2B12"/>
    <w:rsid w:val="006C0C41"/>
    <w:rsid w:val="006C17A1"/>
    <w:rsid w:val="006E1BD3"/>
    <w:rsid w:val="00723CF6"/>
    <w:rsid w:val="00744ED2"/>
    <w:rsid w:val="00747A76"/>
    <w:rsid w:val="0075514A"/>
    <w:rsid w:val="007904CD"/>
    <w:rsid w:val="00791F56"/>
    <w:rsid w:val="007943B5"/>
    <w:rsid w:val="007A62D7"/>
    <w:rsid w:val="007B1EAF"/>
    <w:rsid w:val="007F5066"/>
    <w:rsid w:val="00814E29"/>
    <w:rsid w:val="0081660B"/>
    <w:rsid w:val="00821E2E"/>
    <w:rsid w:val="00825A50"/>
    <w:rsid w:val="00845119"/>
    <w:rsid w:val="00847447"/>
    <w:rsid w:val="00871C9B"/>
    <w:rsid w:val="00890E7A"/>
    <w:rsid w:val="008E1B3A"/>
    <w:rsid w:val="008E6C00"/>
    <w:rsid w:val="0093762F"/>
    <w:rsid w:val="009538DF"/>
    <w:rsid w:val="0096220D"/>
    <w:rsid w:val="00970D1F"/>
    <w:rsid w:val="00977AEB"/>
    <w:rsid w:val="00984772"/>
    <w:rsid w:val="009B7F02"/>
    <w:rsid w:val="009D7963"/>
    <w:rsid w:val="009D7BCD"/>
    <w:rsid w:val="009D7FFC"/>
    <w:rsid w:val="009E7494"/>
    <w:rsid w:val="00A833C2"/>
    <w:rsid w:val="00A86F37"/>
    <w:rsid w:val="00A92C4F"/>
    <w:rsid w:val="00AB1386"/>
    <w:rsid w:val="00AD0AD1"/>
    <w:rsid w:val="00B56B5C"/>
    <w:rsid w:val="00B67118"/>
    <w:rsid w:val="00B7794E"/>
    <w:rsid w:val="00B77D3F"/>
    <w:rsid w:val="00B9465C"/>
    <w:rsid w:val="00BA6907"/>
    <w:rsid w:val="00BA78F2"/>
    <w:rsid w:val="00C233C1"/>
    <w:rsid w:val="00C83E41"/>
    <w:rsid w:val="00CB46C5"/>
    <w:rsid w:val="00CE68C7"/>
    <w:rsid w:val="00CF553A"/>
    <w:rsid w:val="00D31E36"/>
    <w:rsid w:val="00D540F3"/>
    <w:rsid w:val="00D67E25"/>
    <w:rsid w:val="00D7408A"/>
    <w:rsid w:val="00D82D64"/>
    <w:rsid w:val="00D8585C"/>
    <w:rsid w:val="00DB5A65"/>
    <w:rsid w:val="00DC5C93"/>
    <w:rsid w:val="00DD1F97"/>
    <w:rsid w:val="00E140BF"/>
    <w:rsid w:val="00E270B5"/>
    <w:rsid w:val="00E555A1"/>
    <w:rsid w:val="00E97F81"/>
    <w:rsid w:val="00EC0D44"/>
    <w:rsid w:val="00EC7054"/>
    <w:rsid w:val="00EE4D00"/>
    <w:rsid w:val="00EE60F5"/>
    <w:rsid w:val="00EE7788"/>
    <w:rsid w:val="00EF5821"/>
    <w:rsid w:val="00F1305A"/>
    <w:rsid w:val="00F20BCE"/>
    <w:rsid w:val="00F459AC"/>
    <w:rsid w:val="00F52521"/>
    <w:rsid w:val="00F74280"/>
    <w:rsid w:val="00F822D7"/>
    <w:rsid w:val="00F87D74"/>
    <w:rsid w:val="00FB45C0"/>
    <w:rsid w:val="00FE51D5"/>
    <w:rsid w:val="00FF6D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D6E98B2-701E-4AD8-AAA0-A83885A6F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671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64B0E"/>
    <w:pPr>
      <w:tabs>
        <w:tab w:val="center" w:pos="4819"/>
        <w:tab w:val="right" w:pos="9639"/>
      </w:tabs>
    </w:pPr>
  </w:style>
  <w:style w:type="character" w:customStyle="1" w:styleId="a5">
    <w:name w:val="Верхній колонтитул Знак"/>
    <w:link w:val="a4"/>
    <w:uiPriority w:val="99"/>
    <w:rsid w:val="00464B0E"/>
    <w:rPr>
      <w:sz w:val="24"/>
      <w:szCs w:val="24"/>
      <w:lang w:val="ru-RU" w:eastAsia="ru-RU"/>
    </w:rPr>
  </w:style>
  <w:style w:type="paragraph" w:styleId="a6">
    <w:name w:val="footer"/>
    <w:basedOn w:val="a"/>
    <w:link w:val="a7"/>
    <w:uiPriority w:val="99"/>
    <w:unhideWhenUsed/>
    <w:rsid w:val="00464B0E"/>
    <w:pPr>
      <w:tabs>
        <w:tab w:val="center" w:pos="4819"/>
        <w:tab w:val="right" w:pos="9639"/>
      </w:tabs>
    </w:pPr>
  </w:style>
  <w:style w:type="character" w:customStyle="1" w:styleId="a7">
    <w:name w:val="Нижній колонтитул Знак"/>
    <w:link w:val="a6"/>
    <w:uiPriority w:val="99"/>
    <w:rsid w:val="00464B0E"/>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75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2476F-320B-42B6-928F-CEB789940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5744</Words>
  <Characters>3275</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Ukrpatent</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2020-05-14T13:12:00Z</dcterms:created>
  <dcterms:modified xsi:type="dcterms:W3CDTF">2020-05-14T13:12:00Z</dcterms:modified>
</cp:coreProperties>
</file>