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136" w:rsidRPr="005E1B5A" w:rsidRDefault="00390136" w:rsidP="00D56849">
      <w:pPr>
        <w:tabs>
          <w:tab w:val="left" w:pos="4395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1B5A">
        <w:rPr>
          <w:rFonts w:ascii="Times New Roman" w:hAnsi="Times New Roman" w:cs="Times New Roman"/>
          <w:b/>
          <w:sz w:val="28"/>
          <w:szCs w:val="28"/>
        </w:rPr>
        <w:t>ПРОПОЗИЦІЇ</w:t>
      </w:r>
    </w:p>
    <w:p w:rsidR="00390136" w:rsidRPr="005E1B5A" w:rsidRDefault="00390136" w:rsidP="00D56849">
      <w:pPr>
        <w:tabs>
          <w:tab w:val="left" w:pos="4395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B5A">
        <w:rPr>
          <w:rFonts w:ascii="Times New Roman" w:hAnsi="Times New Roman" w:cs="Times New Roman"/>
          <w:b/>
          <w:sz w:val="28"/>
          <w:szCs w:val="28"/>
        </w:rPr>
        <w:t xml:space="preserve">до Закону України </w:t>
      </w:r>
      <w:r w:rsidR="004D4B09" w:rsidRPr="005E1B5A">
        <w:rPr>
          <w:rFonts w:ascii="Times New Roman" w:hAnsi="Times New Roman" w:cs="Times New Roman"/>
          <w:b/>
          <w:sz w:val="28"/>
          <w:szCs w:val="28"/>
        </w:rPr>
        <w:t xml:space="preserve">"Про </w:t>
      </w:r>
      <w:r w:rsidR="009B718B" w:rsidRPr="005E1B5A">
        <w:rPr>
          <w:rFonts w:ascii="Times New Roman" w:hAnsi="Times New Roman" w:cs="Times New Roman"/>
          <w:b/>
          <w:sz w:val="28"/>
          <w:szCs w:val="28"/>
        </w:rPr>
        <w:t>адміністративну процедуру</w:t>
      </w:r>
      <w:r w:rsidR="004D4B09" w:rsidRPr="005E1B5A">
        <w:rPr>
          <w:rFonts w:ascii="Times New Roman" w:hAnsi="Times New Roman" w:cs="Times New Roman"/>
          <w:b/>
          <w:sz w:val="28"/>
          <w:szCs w:val="28"/>
        </w:rPr>
        <w:t>"</w:t>
      </w:r>
    </w:p>
    <w:p w:rsidR="00390136" w:rsidRPr="005E1B5A" w:rsidRDefault="00390136" w:rsidP="00D56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0136" w:rsidRPr="005E1B5A" w:rsidRDefault="00390136" w:rsidP="00D56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Прийнятий Верховною Радою України </w:t>
      </w:r>
      <w:r w:rsidR="00897AC7" w:rsidRPr="005E1B5A">
        <w:rPr>
          <w:rFonts w:ascii="Times New Roman" w:hAnsi="Times New Roman" w:cs="Times New Roman"/>
          <w:sz w:val="28"/>
          <w:szCs w:val="28"/>
        </w:rPr>
        <w:t>16 листопада 2021 року                 Закон України "Про адміністративну процедуру"</w:t>
      </w:r>
      <w:r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8248A5" w:rsidRPr="005E1B5A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Pr="005E1B5A">
        <w:rPr>
          <w:rFonts w:ascii="Times New Roman" w:hAnsi="Times New Roman" w:cs="Times New Roman"/>
          <w:sz w:val="28"/>
          <w:szCs w:val="28"/>
        </w:rPr>
        <w:t>не може бути підписаний</w:t>
      </w:r>
      <w:r w:rsidR="008248A5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Pr="005E1B5A">
        <w:rPr>
          <w:rFonts w:ascii="Times New Roman" w:hAnsi="Times New Roman" w:cs="Times New Roman"/>
          <w:sz w:val="28"/>
          <w:szCs w:val="28"/>
        </w:rPr>
        <w:t>з таких підстав.</w:t>
      </w:r>
    </w:p>
    <w:p w:rsidR="00237ADB" w:rsidRPr="005E1B5A" w:rsidRDefault="00393460" w:rsidP="00C01BB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pacing w:val="-4"/>
          <w:sz w:val="28"/>
          <w:szCs w:val="28"/>
        </w:rPr>
        <w:t xml:space="preserve">1. </w:t>
      </w:r>
      <w:r w:rsidR="00170C72" w:rsidRPr="005E1B5A">
        <w:rPr>
          <w:rFonts w:ascii="Times New Roman" w:hAnsi="Times New Roman" w:cs="Times New Roman"/>
          <w:spacing w:val="-4"/>
          <w:sz w:val="28"/>
          <w:szCs w:val="28"/>
        </w:rPr>
        <w:t>Законом врегульовуються відносин</w:t>
      </w:r>
      <w:r w:rsidR="007A169A" w:rsidRPr="005E1B5A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170C72" w:rsidRPr="005E1B5A">
        <w:rPr>
          <w:rFonts w:ascii="Times New Roman" w:hAnsi="Times New Roman" w:cs="Times New Roman"/>
          <w:spacing w:val="-4"/>
          <w:sz w:val="28"/>
          <w:szCs w:val="28"/>
        </w:rPr>
        <w:t xml:space="preserve"> органів виконавчої влади, органів влади Автономної Республіки Крим, органів місцевого самоврядування,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їх посадових осіб, інших суб'єктів, які відповідно до закону уповноважені здійснювати функції публічної адміністрації</w:t>
      </w:r>
      <w:r w:rsidR="008257E2" w:rsidRPr="005E1B5A">
        <w:rPr>
          <w:rFonts w:ascii="Times New Roman" w:hAnsi="Times New Roman" w:cs="Times New Roman"/>
          <w:sz w:val="28"/>
          <w:szCs w:val="28"/>
        </w:rPr>
        <w:t xml:space="preserve"> (далі – адміністративний орган)</w:t>
      </w:r>
      <w:r w:rsidR="00170C72" w:rsidRPr="005E1B5A">
        <w:rPr>
          <w:rFonts w:ascii="Times New Roman" w:hAnsi="Times New Roman" w:cs="Times New Roman"/>
          <w:sz w:val="28"/>
          <w:szCs w:val="28"/>
        </w:rPr>
        <w:t>, з фізичними та юридичними особами щодо розгляду і вирішення адміністративних справ шляхом прийняття та виконання адміністративних актів</w:t>
      </w:r>
      <w:r w:rsidR="00237ADB" w:rsidRPr="005E1B5A">
        <w:rPr>
          <w:rFonts w:ascii="Times New Roman" w:hAnsi="Times New Roman" w:cs="Times New Roman"/>
          <w:sz w:val="28"/>
          <w:szCs w:val="28"/>
        </w:rPr>
        <w:t xml:space="preserve"> (частина перша статті 1).</w:t>
      </w:r>
    </w:p>
    <w:p w:rsidR="00170C72" w:rsidRPr="005E1B5A" w:rsidRDefault="00237ADB" w:rsidP="00C01BBD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>При цьому адміністративний акт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135412">
        <w:rPr>
          <w:rFonts w:ascii="Times New Roman" w:hAnsi="Times New Roman" w:cs="Times New Roman"/>
          <w:sz w:val="28"/>
          <w:szCs w:val="28"/>
        </w:rPr>
        <w:t>– це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рішен</w:t>
      </w:r>
      <w:r w:rsidRPr="005E1B5A">
        <w:rPr>
          <w:rFonts w:ascii="Times New Roman" w:hAnsi="Times New Roman" w:cs="Times New Roman"/>
          <w:sz w:val="28"/>
          <w:szCs w:val="28"/>
        </w:rPr>
        <w:t>ня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або юридично </w:t>
      </w:r>
      <w:r w:rsidR="00170C72" w:rsidRPr="00904763">
        <w:rPr>
          <w:rFonts w:ascii="Times New Roman" w:hAnsi="Times New Roman" w:cs="Times New Roman"/>
          <w:sz w:val="28"/>
          <w:szCs w:val="28"/>
        </w:rPr>
        <w:t>значущ</w:t>
      </w:r>
      <w:r w:rsidR="00904763" w:rsidRPr="00904763">
        <w:rPr>
          <w:rFonts w:ascii="Times New Roman" w:hAnsi="Times New Roman" w:cs="Times New Roman"/>
          <w:sz w:val="28"/>
          <w:szCs w:val="28"/>
        </w:rPr>
        <w:t>а</w:t>
      </w:r>
      <w:r w:rsidR="00170C72" w:rsidRPr="00904763">
        <w:rPr>
          <w:rFonts w:ascii="Times New Roman" w:hAnsi="Times New Roman" w:cs="Times New Roman"/>
          <w:sz w:val="28"/>
          <w:szCs w:val="28"/>
        </w:rPr>
        <w:t xml:space="preserve"> ді</w:t>
      </w:r>
      <w:r w:rsidR="00904763" w:rsidRPr="00904763">
        <w:rPr>
          <w:rFonts w:ascii="Times New Roman" w:hAnsi="Times New Roman" w:cs="Times New Roman"/>
          <w:sz w:val="28"/>
          <w:szCs w:val="28"/>
        </w:rPr>
        <w:t>я</w:t>
      </w:r>
      <w:r w:rsidR="00170C72" w:rsidRPr="00904763">
        <w:rPr>
          <w:rFonts w:ascii="Times New Roman" w:hAnsi="Times New Roman" w:cs="Times New Roman"/>
          <w:sz w:val="28"/>
          <w:szCs w:val="28"/>
        </w:rPr>
        <w:t xml:space="preserve"> індивідуального характеру, прийнят</w:t>
      </w:r>
      <w:r w:rsidRPr="00904763">
        <w:rPr>
          <w:rFonts w:ascii="Times New Roman" w:hAnsi="Times New Roman" w:cs="Times New Roman"/>
          <w:sz w:val="28"/>
          <w:szCs w:val="28"/>
        </w:rPr>
        <w:t>е</w:t>
      </w:r>
      <w:r w:rsidR="00170C72" w:rsidRPr="00904763">
        <w:rPr>
          <w:rFonts w:ascii="Times New Roman" w:hAnsi="Times New Roman" w:cs="Times New Roman"/>
          <w:sz w:val="28"/>
          <w:szCs w:val="28"/>
        </w:rPr>
        <w:t xml:space="preserve"> (вчинен</w:t>
      </w:r>
      <w:r w:rsidR="00904763" w:rsidRPr="00904763">
        <w:rPr>
          <w:rFonts w:ascii="Times New Roman" w:hAnsi="Times New Roman" w:cs="Times New Roman"/>
          <w:sz w:val="28"/>
          <w:szCs w:val="28"/>
        </w:rPr>
        <w:t>а</w:t>
      </w:r>
      <w:r w:rsidR="00170C72" w:rsidRPr="00904763">
        <w:rPr>
          <w:rFonts w:ascii="Times New Roman" w:hAnsi="Times New Roman" w:cs="Times New Roman"/>
          <w:sz w:val="28"/>
          <w:szCs w:val="28"/>
        </w:rPr>
        <w:t>) адміністративним органом для вирішення конкретної справи та спрямован</w:t>
      </w:r>
      <w:r w:rsidR="00C01BBD" w:rsidRPr="00904763">
        <w:rPr>
          <w:rFonts w:ascii="Times New Roman" w:hAnsi="Times New Roman" w:cs="Times New Roman"/>
          <w:sz w:val="28"/>
          <w:szCs w:val="28"/>
        </w:rPr>
        <w:t>е (спрямован</w:t>
      </w:r>
      <w:r w:rsidR="00904763" w:rsidRPr="00904763">
        <w:rPr>
          <w:rFonts w:ascii="Times New Roman" w:hAnsi="Times New Roman" w:cs="Times New Roman"/>
          <w:sz w:val="28"/>
          <w:szCs w:val="28"/>
        </w:rPr>
        <w:t>а</w:t>
      </w:r>
      <w:r w:rsidRPr="00904763">
        <w:rPr>
          <w:rFonts w:ascii="Times New Roman" w:hAnsi="Times New Roman" w:cs="Times New Roman"/>
          <w:sz w:val="28"/>
          <w:szCs w:val="28"/>
        </w:rPr>
        <w:t>)</w:t>
      </w:r>
      <w:r w:rsidR="00170C72" w:rsidRPr="00904763">
        <w:rPr>
          <w:rFonts w:ascii="Times New Roman" w:hAnsi="Times New Roman" w:cs="Times New Roman"/>
          <w:sz w:val="28"/>
          <w:szCs w:val="28"/>
        </w:rPr>
        <w:t xml:space="preserve"> на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набуття, зміну, припинення чи реалізацію прав та/або обов'язків окремої особи (осіб) (пункт 3 частини першої статті 2)</w:t>
      </w:r>
      <w:r w:rsidR="008257E2" w:rsidRPr="005E1B5A">
        <w:rPr>
          <w:rFonts w:ascii="Times New Roman" w:hAnsi="Times New Roman" w:cs="Times New Roman"/>
          <w:sz w:val="28"/>
          <w:szCs w:val="28"/>
        </w:rPr>
        <w:t>, а</w:t>
      </w:r>
      <w:r w:rsidR="00170C72" w:rsidRPr="005E1B5A">
        <w:rPr>
          <w:rFonts w:ascii="Times New Roman" w:hAnsi="Times New Roman" w:cs="Times New Roman"/>
          <w:sz w:val="28"/>
          <w:szCs w:val="28"/>
        </w:rPr>
        <w:t xml:space="preserve"> функції публічної адміністрації </w:t>
      </w:r>
      <w:r w:rsidR="00CE3EBE">
        <w:rPr>
          <w:rFonts w:ascii="Times New Roman" w:hAnsi="Times New Roman" w:cs="Times New Roman"/>
          <w:sz w:val="28"/>
          <w:szCs w:val="28"/>
        </w:rPr>
        <w:t>–</w:t>
      </w:r>
      <w:r w:rsidR="008257E2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170C72" w:rsidRPr="005E1B5A">
        <w:rPr>
          <w:rFonts w:ascii="Times New Roman" w:hAnsi="Times New Roman" w:cs="Times New Roman"/>
          <w:sz w:val="28"/>
          <w:szCs w:val="28"/>
        </w:rPr>
        <w:t>надання адміністративних послуг, здійснення інспекційної (контрольної, наглядової) діяльності, вирішення інших справ за заявою особи або за власною ініціативою адміністративного органу (пункт 11 частини першої статті 2).</w:t>
      </w:r>
    </w:p>
    <w:p w:rsidR="00B96850" w:rsidRPr="005E1B5A" w:rsidRDefault="00B96850" w:rsidP="00C01BBD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Крім того, </w:t>
      </w:r>
      <w:r w:rsidR="00306F15" w:rsidRPr="005E1B5A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5E1B5A">
        <w:rPr>
          <w:rFonts w:ascii="Times New Roman" w:hAnsi="Times New Roman" w:cs="Times New Roman"/>
          <w:sz w:val="28"/>
          <w:szCs w:val="28"/>
        </w:rPr>
        <w:t xml:space="preserve">окреслюється коло відносин, на які </w:t>
      </w:r>
      <w:r w:rsidR="00306F15" w:rsidRPr="005E1B5A">
        <w:rPr>
          <w:rFonts w:ascii="Times New Roman" w:hAnsi="Times New Roman" w:cs="Times New Roman"/>
          <w:sz w:val="28"/>
          <w:szCs w:val="28"/>
        </w:rPr>
        <w:t>не поширю</w:t>
      </w:r>
      <w:r w:rsidR="00F33895" w:rsidRPr="005E1B5A">
        <w:rPr>
          <w:rFonts w:ascii="Times New Roman" w:hAnsi="Times New Roman" w:cs="Times New Roman"/>
          <w:sz w:val="28"/>
          <w:szCs w:val="28"/>
        </w:rPr>
        <w:t>ється</w:t>
      </w:r>
      <w:r w:rsidR="00306F15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Pr="005E1B5A">
        <w:rPr>
          <w:rFonts w:ascii="Times New Roman" w:hAnsi="Times New Roman" w:cs="Times New Roman"/>
          <w:sz w:val="28"/>
          <w:szCs w:val="28"/>
        </w:rPr>
        <w:t>його дія (частина друга статті 1).</w:t>
      </w:r>
    </w:p>
    <w:p w:rsidR="00180E19" w:rsidRPr="005E1B5A" w:rsidRDefault="00971D73" w:rsidP="00C01BBD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>Підтримую необхідність запровадження уніфікованих процедур розгляду і вирішення адміністративних справ у дусі визначеної Конституцією України демократичної та правової держави, забезпечення належного захисту прав, свобод, законних інтересів людини і громадянина</w:t>
      </w:r>
      <w:r w:rsidR="00180E19" w:rsidRPr="005E1B5A">
        <w:rPr>
          <w:rFonts w:ascii="Times New Roman" w:hAnsi="Times New Roman" w:cs="Times New Roman"/>
          <w:sz w:val="28"/>
          <w:szCs w:val="28"/>
        </w:rPr>
        <w:t>.</w:t>
      </w:r>
    </w:p>
    <w:p w:rsidR="00971D73" w:rsidRPr="005E1B5A" w:rsidRDefault="007E58CC" w:rsidP="00C01BBD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При цьому </w:t>
      </w:r>
      <w:r w:rsidR="00971D73" w:rsidRPr="005E1B5A">
        <w:rPr>
          <w:rFonts w:ascii="Times New Roman" w:hAnsi="Times New Roman" w:cs="Times New Roman"/>
          <w:sz w:val="28"/>
          <w:szCs w:val="28"/>
        </w:rPr>
        <w:t xml:space="preserve">вважаю, що пропонований </w:t>
      </w:r>
      <w:r w:rsidR="00180E19" w:rsidRPr="005E1B5A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971D73" w:rsidRPr="005E1B5A">
        <w:rPr>
          <w:rFonts w:ascii="Times New Roman" w:hAnsi="Times New Roman" w:cs="Times New Roman"/>
          <w:sz w:val="28"/>
          <w:szCs w:val="28"/>
        </w:rPr>
        <w:t>підхід до запровадження адміністративної процедури</w:t>
      </w:r>
      <w:r w:rsidR="00B96850" w:rsidRPr="005E1B5A">
        <w:rPr>
          <w:rFonts w:ascii="Times New Roman" w:hAnsi="Times New Roman" w:cs="Times New Roman"/>
          <w:sz w:val="28"/>
          <w:szCs w:val="28"/>
        </w:rPr>
        <w:t xml:space="preserve"> має забезпечувати належний баланс</w:t>
      </w:r>
      <w:r w:rsidR="004F5F8F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180E19" w:rsidRPr="005E1B5A">
        <w:rPr>
          <w:rFonts w:ascii="Times New Roman" w:hAnsi="Times New Roman" w:cs="Times New Roman"/>
          <w:sz w:val="28"/>
          <w:szCs w:val="28"/>
        </w:rPr>
        <w:t xml:space="preserve">між </w:t>
      </w:r>
      <w:r w:rsidR="00DB4D50" w:rsidRPr="005E1B5A">
        <w:rPr>
          <w:rFonts w:ascii="Times New Roman" w:hAnsi="Times New Roman" w:cs="Times New Roman"/>
          <w:sz w:val="28"/>
          <w:szCs w:val="28"/>
        </w:rPr>
        <w:t>інтерес</w:t>
      </w:r>
      <w:r w:rsidR="00180E19" w:rsidRPr="005E1B5A">
        <w:rPr>
          <w:rFonts w:ascii="Times New Roman" w:hAnsi="Times New Roman" w:cs="Times New Roman"/>
          <w:sz w:val="28"/>
          <w:szCs w:val="28"/>
        </w:rPr>
        <w:t>ами</w:t>
      </w:r>
      <w:r w:rsidR="00DB4D50" w:rsidRPr="005E1B5A">
        <w:rPr>
          <w:rFonts w:ascii="Times New Roman" w:hAnsi="Times New Roman" w:cs="Times New Roman"/>
          <w:sz w:val="28"/>
          <w:szCs w:val="28"/>
        </w:rPr>
        <w:t xml:space="preserve"> людини, суспільства </w:t>
      </w:r>
      <w:r w:rsidR="00180E19" w:rsidRPr="005E1B5A">
        <w:rPr>
          <w:rFonts w:ascii="Times New Roman" w:hAnsi="Times New Roman" w:cs="Times New Roman"/>
          <w:sz w:val="28"/>
          <w:szCs w:val="28"/>
        </w:rPr>
        <w:t>та</w:t>
      </w:r>
      <w:r w:rsidR="00DB4D50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0D349C" w:rsidRPr="005E1B5A">
        <w:rPr>
          <w:rFonts w:ascii="Times New Roman" w:hAnsi="Times New Roman" w:cs="Times New Roman"/>
          <w:sz w:val="28"/>
          <w:szCs w:val="28"/>
        </w:rPr>
        <w:t>обов</w:t>
      </w:r>
      <w:r w:rsidR="00C01BBD">
        <w:rPr>
          <w:rFonts w:ascii="Times New Roman" w:hAnsi="Times New Roman" w:cs="Times New Roman"/>
          <w:sz w:val="28"/>
          <w:szCs w:val="28"/>
        </w:rPr>
        <w:t>'</w:t>
      </w:r>
      <w:r w:rsidR="000D349C" w:rsidRPr="005E1B5A">
        <w:rPr>
          <w:rFonts w:ascii="Times New Roman" w:hAnsi="Times New Roman" w:cs="Times New Roman"/>
          <w:sz w:val="28"/>
          <w:szCs w:val="28"/>
        </w:rPr>
        <w:t>язками де</w:t>
      </w:r>
      <w:r w:rsidR="00DB4D50" w:rsidRPr="005E1B5A">
        <w:rPr>
          <w:rFonts w:ascii="Times New Roman" w:hAnsi="Times New Roman" w:cs="Times New Roman"/>
          <w:sz w:val="28"/>
          <w:szCs w:val="28"/>
        </w:rPr>
        <w:t>ржави</w:t>
      </w:r>
      <w:r w:rsidR="000D349C" w:rsidRPr="005E1B5A">
        <w:rPr>
          <w:rFonts w:ascii="Times New Roman" w:hAnsi="Times New Roman" w:cs="Times New Roman"/>
          <w:sz w:val="28"/>
          <w:szCs w:val="28"/>
        </w:rPr>
        <w:t xml:space="preserve"> щодо забезпечення </w:t>
      </w:r>
      <w:r w:rsidR="004F5F8F" w:rsidRPr="005E1B5A">
        <w:rPr>
          <w:rFonts w:ascii="Times New Roman" w:hAnsi="Times New Roman" w:cs="Times New Roman"/>
          <w:sz w:val="28"/>
          <w:szCs w:val="28"/>
        </w:rPr>
        <w:t xml:space="preserve">безпечних умов життєдіяльності і добробуту громадян, </w:t>
      </w:r>
      <w:r w:rsidR="00180E19" w:rsidRPr="005E1B5A">
        <w:rPr>
          <w:rFonts w:ascii="Times New Roman" w:hAnsi="Times New Roman" w:cs="Times New Roman"/>
          <w:sz w:val="28"/>
          <w:szCs w:val="28"/>
        </w:rPr>
        <w:t>державного суверенітету, територіальної цілісності і демократичного конституційного ладу та інших життєво важливих національних інтересів</w:t>
      </w:r>
      <w:r w:rsidR="000D349C" w:rsidRPr="005E1B5A">
        <w:rPr>
          <w:rFonts w:ascii="Times New Roman" w:hAnsi="Times New Roman" w:cs="Times New Roman"/>
          <w:sz w:val="28"/>
          <w:szCs w:val="28"/>
        </w:rPr>
        <w:t>.</w:t>
      </w:r>
    </w:p>
    <w:p w:rsidR="00135412" w:rsidRPr="00135412" w:rsidRDefault="007E58CC" w:rsidP="00C01BBD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>Водночас п</w:t>
      </w:r>
      <w:r w:rsidR="003E77BE" w:rsidRPr="005E1B5A">
        <w:rPr>
          <w:rFonts w:ascii="Times New Roman" w:hAnsi="Times New Roman" w:cs="Times New Roman"/>
          <w:sz w:val="28"/>
          <w:szCs w:val="28"/>
        </w:rPr>
        <w:t>оза увагою Закону залишено о</w:t>
      </w:r>
      <w:r w:rsidR="00205216" w:rsidRPr="005E1B5A">
        <w:rPr>
          <w:rFonts w:ascii="Times New Roman" w:hAnsi="Times New Roman" w:cs="Times New Roman"/>
          <w:sz w:val="28"/>
          <w:szCs w:val="28"/>
        </w:rPr>
        <w:t>кремі сфери діяльності держави</w:t>
      </w:r>
      <w:r w:rsidR="003E77BE" w:rsidRPr="005E1B5A">
        <w:rPr>
          <w:rFonts w:ascii="Times New Roman" w:hAnsi="Times New Roman" w:cs="Times New Roman"/>
          <w:sz w:val="28"/>
          <w:szCs w:val="28"/>
        </w:rPr>
        <w:t xml:space="preserve">, через особливу </w:t>
      </w:r>
      <w:r w:rsidR="003E77BE" w:rsidRPr="00E525DF">
        <w:rPr>
          <w:rFonts w:ascii="Times New Roman" w:hAnsi="Times New Roman" w:cs="Times New Roman"/>
          <w:sz w:val="28"/>
          <w:szCs w:val="28"/>
        </w:rPr>
        <w:t>природу та характер яких дотримання</w:t>
      </w:r>
      <w:r w:rsidR="00205216" w:rsidRPr="00E525DF">
        <w:rPr>
          <w:rFonts w:ascii="Times New Roman" w:hAnsi="Times New Roman" w:cs="Times New Roman"/>
          <w:sz w:val="28"/>
          <w:szCs w:val="28"/>
        </w:rPr>
        <w:t xml:space="preserve"> </w:t>
      </w:r>
      <w:r w:rsidR="00066C13" w:rsidRPr="00E525DF">
        <w:rPr>
          <w:rFonts w:ascii="Times New Roman" w:hAnsi="Times New Roman" w:cs="Times New Roman"/>
          <w:sz w:val="28"/>
          <w:szCs w:val="28"/>
        </w:rPr>
        <w:t xml:space="preserve">визначених Законом процедур може унеможливити або ускладнити оперативне прийняття нагальних рішень, реалізацію національних інтересів, а відтак </w:t>
      </w:r>
      <w:r w:rsidR="00860AE4" w:rsidRPr="00E525DF">
        <w:rPr>
          <w:rFonts w:ascii="Times New Roman" w:hAnsi="Times New Roman" w:cs="Times New Roman"/>
          <w:sz w:val="28"/>
          <w:szCs w:val="28"/>
        </w:rPr>
        <w:t xml:space="preserve">порядок прийняття рішень у таких сферах </w:t>
      </w:r>
      <w:r w:rsidR="00135412" w:rsidRPr="00E525DF">
        <w:rPr>
          <w:rFonts w:ascii="Times New Roman" w:hAnsi="Times New Roman" w:cs="Times New Roman"/>
          <w:sz w:val="28"/>
          <w:szCs w:val="28"/>
        </w:rPr>
        <w:t>вимагає відмінного від визначеного Законом порядку прийняття рішень.</w:t>
      </w:r>
      <w:r w:rsidR="00135412" w:rsidRPr="001354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546" w:rsidRPr="005E1B5A" w:rsidRDefault="005C36EC" w:rsidP="00C01BBD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412">
        <w:rPr>
          <w:rFonts w:ascii="Times New Roman" w:hAnsi="Times New Roman" w:cs="Times New Roman"/>
          <w:sz w:val="28"/>
          <w:szCs w:val="28"/>
        </w:rPr>
        <w:t>Ураховуючи</w:t>
      </w:r>
      <w:r w:rsidR="00135412" w:rsidRPr="00135412">
        <w:rPr>
          <w:rFonts w:ascii="Times New Roman" w:hAnsi="Times New Roman" w:cs="Times New Roman"/>
          <w:sz w:val="28"/>
          <w:szCs w:val="28"/>
        </w:rPr>
        <w:t xml:space="preserve"> те</w:t>
      </w:r>
      <w:r w:rsidRPr="005E1B5A">
        <w:rPr>
          <w:rFonts w:ascii="Times New Roman" w:hAnsi="Times New Roman" w:cs="Times New Roman"/>
          <w:sz w:val="28"/>
          <w:szCs w:val="28"/>
        </w:rPr>
        <w:t>, що в</w:t>
      </w:r>
      <w:r w:rsidR="00205216" w:rsidRPr="005E1B5A">
        <w:rPr>
          <w:rFonts w:ascii="Times New Roman" w:hAnsi="Times New Roman" w:cs="Times New Roman"/>
          <w:sz w:val="28"/>
          <w:szCs w:val="28"/>
        </w:rPr>
        <w:t>ідповідно до частини другої статті 19 Конституції України органи державної влади та органи місцевого самоврядування, їх посадові особи зобов'язані діяти лише на підставі, в межах повноважень та</w:t>
      </w:r>
      <w:r w:rsidR="002472B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05216" w:rsidRPr="005E1B5A">
        <w:rPr>
          <w:rFonts w:ascii="Times New Roman" w:hAnsi="Times New Roman" w:cs="Times New Roman"/>
          <w:sz w:val="28"/>
          <w:szCs w:val="28"/>
        </w:rPr>
        <w:t xml:space="preserve"> </w:t>
      </w:r>
      <w:r w:rsidR="00205216" w:rsidRPr="005E1B5A">
        <w:rPr>
          <w:rFonts w:ascii="Times New Roman" w:hAnsi="Times New Roman" w:cs="Times New Roman"/>
          <w:sz w:val="28"/>
          <w:szCs w:val="28"/>
        </w:rPr>
        <w:lastRenderedPageBreak/>
        <w:t>у спосіб, що передбачені Конституцією та законами України</w:t>
      </w:r>
      <w:r w:rsidRPr="005E1B5A">
        <w:rPr>
          <w:rFonts w:ascii="Times New Roman" w:hAnsi="Times New Roman" w:cs="Times New Roman"/>
          <w:sz w:val="28"/>
          <w:szCs w:val="28"/>
        </w:rPr>
        <w:t xml:space="preserve">, зазначені питання мають вирішуватися крізь призму неухильного додержання </w:t>
      </w:r>
      <w:r w:rsidR="00DB6546" w:rsidRPr="005E1B5A">
        <w:rPr>
          <w:rFonts w:ascii="Times New Roman" w:hAnsi="Times New Roman" w:cs="Times New Roman"/>
          <w:sz w:val="28"/>
          <w:szCs w:val="28"/>
        </w:rPr>
        <w:t>конституційного принципу відповідальності держави перед людиною за свою діяльність в поєднанні з основним</w:t>
      </w:r>
      <w:r w:rsidR="007E58CC" w:rsidRPr="005E1B5A">
        <w:rPr>
          <w:rFonts w:ascii="Times New Roman" w:hAnsi="Times New Roman" w:cs="Times New Roman"/>
          <w:sz w:val="28"/>
          <w:szCs w:val="28"/>
        </w:rPr>
        <w:t>и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обов</w:t>
      </w:r>
      <w:r w:rsidR="00C01BBD">
        <w:rPr>
          <w:rFonts w:ascii="Times New Roman" w:hAnsi="Times New Roman" w:cs="Times New Roman"/>
          <w:sz w:val="28"/>
          <w:szCs w:val="28"/>
        </w:rPr>
        <w:t>'</w:t>
      </w:r>
      <w:r w:rsidR="00DB6546" w:rsidRPr="005E1B5A">
        <w:rPr>
          <w:rFonts w:ascii="Times New Roman" w:hAnsi="Times New Roman" w:cs="Times New Roman"/>
          <w:sz w:val="28"/>
          <w:szCs w:val="28"/>
        </w:rPr>
        <w:t>язк</w:t>
      </w:r>
      <w:r w:rsidR="007E58CC" w:rsidRPr="005E1B5A">
        <w:rPr>
          <w:rFonts w:ascii="Times New Roman" w:hAnsi="Times New Roman" w:cs="Times New Roman"/>
          <w:sz w:val="28"/>
          <w:szCs w:val="28"/>
        </w:rPr>
        <w:t xml:space="preserve">ами </w:t>
      </w:r>
      <w:r w:rsidR="002472BC">
        <w:rPr>
          <w:rFonts w:ascii="Times New Roman" w:hAnsi="Times New Roman" w:cs="Times New Roman"/>
          <w:sz w:val="28"/>
          <w:szCs w:val="28"/>
        </w:rPr>
        <w:t>і</w:t>
      </w:r>
      <w:r w:rsidR="007E58CC" w:rsidRPr="005E1B5A">
        <w:rPr>
          <w:rFonts w:ascii="Times New Roman" w:hAnsi="Times New Roman" w:cs="Times New Roman"/>
          <w:sz w:val="28"/>
          <w:szCs w:val="28"/>
        </w:rPr>
        <w:t xml:space="preserve"> функціями </w:t>
      </w:r>
      <w:r w:rsidR="00DB6546" w:rsidRPr="005E1B5A">
        <w:rPr>
          <w:rFonts w:ascii="Times New Roman" w:hAnsi="Times New Roman" w:cs="Times New Roman"/>
          <w:sz w:val="28"/>
          <w:szCs w:val="28"/>
        </w:rPr>
        <w:t>держави утвердж</w:t>
      </w:r>
      <w:r w:rsidR="007E58CC" w:rsidRPr="005E1B5A">
        <w:rPr>
          <w:rFonts w:ascii="Times New Roman" w:hAnsi="Times New Roman" w:cs="Times New Roman"/>
          <w:sz w:val="28"/>
          <w:szCs w:val="28"/>
        </w:rPr>
        <w:t xml:space="preserve">увати </w:t>
      </w:r>
      <w:r w:rsidR="002472BC">
        <w:rPr>
          <w:rFonts w:ascii="Times New Roman" w:hAnsi="Times New Roman" w:cs="Times New Roman"/>
          <w:sz w:val="28"/>
          <w:szCs w:val="28"/>
        </w:rPr>
        <w:t>та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забезпеч</w:t>
      </w:r>
      <w:r w:rsidR="007E58CC" w:rsidRPr="005E1B5A">
        <w:rPr>
          <w:rFonts w:ascii="Times New Roman" w:hAnsi="Times New Roman" w:cs="Times New Roman"/>
          <w:sz w:val="28"/>
          <w:szCs w:val="28"/>
        </w:rPr>
        <w:t>увати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прав</w:t>
      </w:r>
      <w:r w:rsidR="007E58CC" w:rsidRPr="005E1B5A">
        <w:rPr>
          <w:rFonts w:ascii="Times New Roman" w:hAnsi="Times New Roman" w:cs="Times New Roman"/>
          <w:sz w:val="28"/>
          <w:szCs w:val="28"/>
        </w:rPr>
        <w:t>а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і свобод</w:t>
      </w:r>
      <w:r w:rsidR="007E58CC" w:rsidRPr="005E1B5A">
        <w:rPr>
          <w:rFonts w:ascii="Times New Roman" w:hAnsi="Times New Roman" w:cs="Times New Roman"/>
          <w:sz w:val="28"/>
          <w:szCs w:val="28"/>
        </w:rPr>
        <w:t>и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людини, </w:t>
      </w:r>
      <w:r w:rsidR="007E58CC" w:rsidRPr="005E1B5A">
        <w:rPr>
          <w:rFonts w:ascii="Times New Roman" w:hAnsi="Times New Roman" w:cs="Times New Roman"/>
          <w:sz w:val="28"/>
          <w:szCs w:val="28"/>
        </w:rPr>
        <w:t xml:space="preserve">забезпечувати захист суверенітету, територіальної </w:t>
      </w:r>
      <w:r w:rsidR="007E58CC" w:rsidRPr="00904763">
        <w:rPr>
          <w:rFonts w:ascii="Times New Roman" w:hAnsi="Times New Roman" w:cs="Times New Roman"/>
          <w:sz w:val="28"/>
          <w:szCs w:val="28"/>
        </w:rPr>
        <w:t xml:space="preserve">цілісності </w:t>
      </w:r>
      <w:r w:rsidR="00B06D15" w:rsidRPr="00904763">
        <w:rPr>
          <w:rFonts w:ascii="Times New Roman" w:hAnsi="Times New Roman" w:cs="Times New Roman"/>
          <w:sz w:val="28"/>
          <w:szCs w:val="28"/>
        </w:rPr>
        <w:t>і безпеки</w:t>
      </w:r>
      <w:r w:rsidR="00B06D15">
        <w:rPr>
          <w:rFonts w:ascii="Times New Roman" w:hAnsi="Times New Roman" w:cs="Times New Roman"/>
          <w:sz w:val="28"/>
          <w:szCs w:val="28"/>
        </w:rPr>
        <w:t xml:space="preserve"> </w:t>
      </w:r>
      <w:r w:rsidR="007E58CC" w:rsidRPr="005E1B5A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DB6546" w:rsidRPr="005E1B5A">
        <w:rPr>
          <w:rFonts w:ascii="Times New Roman" w:hAnsi="Times New Roman" w:cs="Times New Roman"/>
          <w:sz w:val="28"/>
          <w:szCs w:val="28"/>
        </w:rPr>
        <w:t>(статті 3</w:t>
      </w:r>
      <w:r w:rsidR="007E58CC" w:rsidRPr="005E1B5A">
        <w:rPr>
          <w:rFonts w:ascii="Times New Roman" w:hAnsi="Times New Roman" w:cs="Times New Roman"/>
          <w:sz w:val="28"/>
          <w:szCs w:val="28"/>
        </w:rPr>
        <w:t>, 17</w:t>
      </w:r>
      <w:r w:rsidR="00DB6546" w:rsidRPr="005E1B5A">
        <w:rPr>
          <w:rFonts w:ascii="Times New Roman" w:hAnsi="Times New Roman" w:cs="Times New Roman"/>
          <w:sz w:val="28"/>
          <w:szCs w:val="28"/>
        </w:rPr>
        <w:t xml:space="preserve"> Основного Закону України).</w:t>
      </w:r>
    </w:p>
    <w:p w:rsidR="00C008A2" w:rsidRPr="00135412" w:rsidRDefault="00860AE4" w:rsidP="00C008A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5DF">
        <w:rPr>
          <w:rFonts w:ascii="Times New Roman" w:hAnsi="Times New Roman"/>
          <w:spacing w:val="-4"/>
          <w:sz w:val="28"/>
          <w:szCs w:val="28"/>
        </w:rPr>
        <w:t>З огляду на зазначене</w:t>
      </w:r>
      <w:r w:rsidR="000E4CC3" w:rsidRPr="00E525DF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C008A2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задля </w:t>
      </w:r>
      <w:r w:rsidR="00C008A2" w:rsidRPr="00E525DF">
        <w:rPr>
          <w:rFonts w:ascii="Times New Roman" w:hAnsi="Times New Roman" w:cs="Times New Roman"/>
          <w:sz w:val="28"/>
          <w:szCs w:val="28"/>
        </w:rPr>
        <w:t>забезпечення належного балансу інтересів людини, суспільства та обов'язків держави</w:t>
      </w:r>
      <w:r w:rsidR="00C008A2" w:rsidRPr="00E525DF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0E4CC3" w:rsidRPr="00E525DF">
        <w:rPr>
          <w:rFonts w:ascii="Times New Roman" w:hAnsi="Times New Roman"/>
          <w:spacing w:val="-4"/>
          <w:sz w:val="28"/>
          <w:szCs w:val="28"/>
        </w:rPr>
        <w:t>в</w:t>
      </w:r>
      <w:r w:rsidR="00904763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важаю необхідним застосування більш чіткого </w:t>
      </w:r>
      <w:r w:rsidR="00F21725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904763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виваженого підходу до питання </w:t>
      </w:r>
      <w:r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визначення </w:t>
      </w:r>
      <w:r w:rsidR="00904763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 дії Закону</w:t>
      </w:r>
      <w:r w:rsidR="0033632D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="00C008A2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пропоную </w:t>
      </w:r>
      <w:r w:rsidR="00C008A2" w:rsidRPr="00E525DF">
        <w:rPr>
          <w:rFonts w:ascii="Times New Roman" w:hAnsi="Times New Roman" w:cs="Times New Roman"/>
          <w:sz w:val="28"/>
          <w:szCs w:val="28"/>
        </w:rPr>
        <w:t xml:space="preserve">додатково опрацювати </w:t>
      </w:r>
      <w:r w:rsidR="00F21725" w:rsidRPr="00E525DF">
        <w:rPr>
          <w:rFonts w:ascii="Times New Roman" w:hAnsi="Times New Roman" w:cs="Times New Roman"/>
          <w:sz w:val="28"/>
          <w:szCs w:val="28"/>
        </w:rPr>
        <w:t>і</w:t>
      </w:r>
      <w:r w:rsidR="00C008A2" w:rsidRPr="00E525DF">
        <w:rPr>
          <w:rFonts w:ascii="Times New Roman" w:hAnsi="Times New Roman" w:cs="Times New Roman"/>
          <w:sz w:val="28"/>
          <w:szCs w:val="28"/>
        </w:rPr>
        <w:t xml:space="preserve"> відповідним чином скорегувати положення статей 1 та 2 Закону.</w:t>
      </w:r>
      <w:r w:rsidR="00C008A2" w:rsidRPr="00135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2CF7" w:rsidRPr="005E1B5A" w:rsidRDefault="00C008A2" w:rsidP="00904763">
      <w:pPr>
        <w:spacing w:before="60"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п</w:t>
      </w:r>
      <w:r w:rsidR="00752CF7" w:rsidRPr="005E1B5A">
        <w:rPr>
          <w:rFonts w:ascii="Times New Roman" w:hAnsi="Times New Roman"/>
          <w:spacing w:val="-4"/>
          <w:sz w:val="28"/>
          <w:szCs w:val="28"/>
        </w:rPr>
        <w:t>ропоную</w:t>
      </w:r>
      <w:r w:rsidR="0090476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52CF7" w:rsidRPr="005E1B5A">
        <w:rPr>
          <w:rFonts w:ascii="Times New Roman" w:hAnsi="Times New Roman"/>
          <w:spacing w:val="-4"/>
          <w:sz w:val="28"/>
          <w:szCs w:val="28"/>
        </w:rPr>
        <w:t>пункт 2 частини другої статті 1 Закону викласти в такій редакції:</w:t>
      </w:r>
    </w:p>
    <w:p w:rsidR="00752CF7" w:rsidRDefault="00752CF7" w:rsidP="00904763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A">
        <w:rPr>
          <w:rFonts w:ascii="Times New Roman" w:hAnsi="Times New Roman"/>
          <w:spacing w:val="-4"/>
          <w:sz w:val="28"/>
          <w:szCs w:val="28"/>
        </w:rPr>
        <w:t xml:space="preserve">"2) </w:t>
      </w:r>
      <w:r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конституційного провадження, кримінального провадження, судового провадження, виконавчого провадження (крім виконання адміністративних актів), оперативно-розшукової діяльності, розвідувальної діяльності, </w:t>
      </w:r>
      <w:r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контррозвідувальної діяльності, вчинення нотаріальних дій, виконання покарань, застосування законодавства про</w:t>
      </w:r>
      <w:r w:rsidR="00120853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національну безпеку і оборону, громадянство,</w:t>
      </w:r>
      <w:r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E11"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притулку в Україні, </w:t>
      </w:r>
      <w:r w:rsidRPr="00E52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</w:t>
      </w:r>
      <w:r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економічної конкуренції (крім справ про надання дозволів та висновків на узгоджені дії, концентр</w:t>
      </w:r>
      <w:r w:rsidR="00C01BBD">
        <w:rPr>
          <w:rFonts w:ascii="Times New Roman" w:eastAsia="Times New Roman" w:hAnsi="Times New Roman" w:cs="Times New Roman"/>
          <w:sz w:val="28"/>
          <w:szCs w:val="28"/>
          <w:lang w:eastAsia="ru-RU"/>
        </w:rPr>
        <w:t>ацію суб'єктів господарювання)"</w:t>
      </w:r>
      <w:r w:rsidR="009047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2467" w:rsidRPr="005E1B5A" w:rsidRDefault="005F2467" w:rsidP="006701CB">
      <w:pPr>
        <w:tabs>
          <w:tab w:val="left" w:pos="4395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2. Закон набирає чинності через 12 місяців з дня його опублікування, крім пункту 8 цього розділу, який набирає чинності з дня, наступного за днем опублікування цього Закону (пункт 1 розділу </w:t>
      </w:r>
      <w:r w:rsidR="00E525DF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5E1B5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F2467" w:rsidRPr="005E1B5A" w:rsidRDefault="005F2467" w:rsidP="006A1A85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При цьому Кабінету Міністрів України доручається протягом </w:t>
      </w:r>
      <w:r w:rsidR="00F2172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E1B5A">
        <w:rPr>
          <w:rFonts w:ascii="Times New Roman" w:hAnsi="Times New Roman" w:cs="Times New Roman"/>
          <w:sz w:val="28"/>
          <w:szCs w:val="28"/>
        </w:rPr>
        <w:t xml:space="preserve">12 місяців з дня опублікування Закону </w:t>
      </w:r>
      <w:r w:rsidR="00D56849"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"Про адміністративну процедуру" </w:t>
      </w:r>
      <w:r w:rsidRPr="005E1B5A">
        <w:rPr>
          <w:rFonts w:ascii="Times New Roman" w:hAnsi="Times New Roman" w:cs="Times New Roman"/>
          <w:sz w:val="28"/>
          <w:szCs w:val="28"/>
        </w:rPr>
        <w:t xml:space="preserve">подати на розгляд Верховної Ради України пропозиції щодо приведення законодавчих актів України у відповідність із </w:t>
      </w:r>
      <w:r w:rsidR="00D56849" w:rsidRPr="005E1B5A">
        <w:rPr>
          <w:rFonts w:ascii="Times New Roman" w:hAnsi="Times New Roman" w:cs="Times New Roman"/>
          <w:sz w:val="28"/>
          <w:szCs w:val="28"/>
        </w:rPr>
        <w:t>названим</w:t>
      </w:r>
      <w:r w:rsidRPr="005E1B5A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="00D56849" w:rsidRPr="005E1B5A">
        <w:rPr>
          <w:rFonts w:ascii="Times New Roman" w:hAnsi="Times New Roman" w:cs="Times New Roman"/>
          <w:sz w:val="28"/>
          <w:szCs w:val="28"/>
        </w:rPr>
        <w:t xml:space="preserve"> (абзаци перший, п</w:t>
      </w:r>
      <w:r w:rsidR="00C01BBD">
        <w:rPr>
          <w:rFonts w:ascii="Times New Roman" w:hAnsi="Times New Roman" w:cs="Times New Roman"/>
          <w:sz w:val="28"/>
          <w:szCs w:val="28"/>
        </w:rPr>
        <w:t>'</w:t>
      </w:r>
      <w:r w:rsidR="00D56849" w:rsidRPr="005E1B5A">
        <w:rPr>
          <w:rFonts w:ascii="Times New Roman" w:hAnsi="Times New Roman" w:cs="Times New Roman"/>
          <w:sz w:val="28"/>
          <w:szCs w:val="28"/>
        </w:rPr>
        <w:t xml:space="preserve">ятий пункту 8 розділу </w:t>
      </w:r>
      <w:r w:rsidR="00D56849" w:rsidRPr="005E1B5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625A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56849" w:rsidRPr="005E1B5A">
        <w:rPr>
          <w:rFonts w:ascii="Times New Roman" w:hAnsi="Times New Roman" w:cs="Times New Roman"/>
          <w:sz w:val="28"/>
          <w:szCs w:val="28"/>
        </w:rPr>
        <w:t>).</w:t>
      </w:r>
    </w:p>
    <w:p w:rsidR="000716E0" w:rsidRPr="005F2467" w:rsidRDefault="004D5D2B" w:rsidP="006A1A85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A">
        <w:rPr>
          <w:rFonts w:ascii="Times New Roman" w:hAnsi="Times New Roman" w:cs="Times New Roman"/>
          <w:sz w:val="28"/>
          <w:szCs w:val="28"/>
        </w:rPr>
        <w:t xml:space="preserve">Пропонований підхід, за яким строк набрання Законом чинності співпадає зі строком внесення Урядом України на розгляд Верховної Ради України пропозицій щодо приведення законодавчих актів України у відповідність із Законом, що розглядається, створить конкуренцію норм, запроваджених актами одного рівня. </w:t>
      </w:r>
      <w:r w:rsidR="00D33609" w:rsidRPr="005E1B5A">
        <w:rPr>
          <w:rFonts w:ascii="Times New Roman" w:hAnsi="Times New Roman" w:cs="Times New Roman"/>
          <w:sz w:val="28"/>
          <w:szCs w:val="28"/>
        </w:rPr>
        <w:t xml:space="preserve">При цьому </w:t>
      </w:r>
      <w:r w:rsidR="000716E0" w:rsidRPr="005E1B5A">
        <w:rPr>
          <w:rFonts w:ascii="Times New Roman" w:hAnsi="Times New Roman" w:cs="Times New Roman"/>
          <w:sz w:val="28"/>
          <w:szCs w:val="28"/>
        </w:rPr>
        <w:t>Законом встановлено, що д</w:t>
      </w:r>
      <w:r w:rsidR="000716E0" w:rsidRPr="005F2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приведення законодавчих актів у відповідність із Законом </w:t>
      </w:r>
      <w:r w:rsidR="000716E0"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"Про адміністративну процедуру" </w:t>
      </w:r>
      <w:r w:rsidR="000716E0" w:rsidRPr="005F2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вони застосовуються в частині, що не суперечить принципам </w:t>
      </w:r>
      <w:r w:rsidR="000716E0"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названого</w:t>
      </w:r>
      <w:r w:rsidR="000716E0" w:rsidRPr="005F2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</w:t>
      </w:r>
      <w:r w:rsidR="000716E0" w:rsidRPr="005E1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6E0" w:rsidRPr="005E1B5A">
        <w:rPr>
          <w:rFonts w:ascii="Times New Roman" w:hAnsi="Times New Roman" w:cs="Times New Roman"/>
          <w:sz w:val="28"/>
          <w:szCs w:val="28"/>
        </w:rPr>
        <w:t xml:space="preserve">(пункт 3 розділу </w:t>
      </w:r>
      <w:r w:rsidR="00412640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0716E0" w:rsidRPr="005E1B5A">
        <w:rPr>
          <w:rFonts w:ascii="Times New Roman" w:hAnsi="Times New Roman" w:cs="Times New Roman"/>
          <w:sz w:val="28"/>
          <w:szCs w:val="28"/>
        </w:rPr>
        <w:t>).</w:t>
      </w:r>
    </w:p>
    <w:p w:rsidR="004D5D2B" w:rsidRPr="005E1B5A" w:rsidRDefault="004A4D31" w:rsidP="006A1A85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sz w:val="28"/>
          <w:szCs w:val="28"/>
        </w:rPr>
        <w:t>Наведене неминуче призведе до довільного трактування та неоднакового застосування Закону на практиці, створ</w:t>
      </w:r>
      <w:r w:rsidR="00D4608F">
        <w:rPr>
          <w:rFonts w:ascii="Times New Roman" w:hAnsi="Times New Roman" w:cs="Times New Roman"/>
          <w:sz w:val="28"/>
          <w:szCs w:val="28"/>
        </w:rPr>
        <w:t>ить</w:t>
      </w:r>
      <w:r w:rsidRPr="005E1B5A">
        <w:rPr>
          <w:rFonts w:ascii="Times New Roman" w:hAnsi="Times New Roman" w:cs="Times New Roman"/>
          <w:sz w:val="28"/>
          <w:szCs w:val="28"/>
        </w:rPr>
        <w:t xml:space="preserve"> підґрунтя для зловживань.</w:t>
      </w:r>
    </w:p>
    <w:p w:rsidR="00BA7B20" w:rsidRPr="00D4608F" w:rsidRDefault="00C008A2" w:rsidP="006A1A85">
      <w:pPr>
        <w:tabs>
          <w:tab w:val="left" w:pos="4395"/>
        </w:tabs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F">
        <w:rPr>
          <w:rFonts w:ascii="Times New Roman" w:hAnsi="Times New Roman" w:cs="Times New Roman"/>
          <w:sz w:val="28"/>
          <w:szCs w:val="28"/>
        </w:rPr>
        <w:t xml:space="preserve">Зважаючи на те, </w:t>
      </w:r>
      <w:r w:rsidR="00BA7B20" w:rsidRPr="00D4608F">
        <w:rPr>
          <w:rFonts w:ascii="Times New Roman" w:hAnsi="Times New Roman" w:cs="Times New Roman"/>
          <w:sz w:val="28"/>
          <w:szCs w:val="28"/>
        </w:rPr>
        <w:t>що Закон спрямовано насамперед на реформування системи взаємодії суб</w:t>
      </w:r>
      <w:r w:rsidR="00C01BBD" w:rsidRPr="00D4608F">
        <w:rPr>
          <w:rFonts w:ascii="Times New Roman" w:hAnsi="Times New Roman" w:cs="Times New Roman"/>
          <w:sz w:val="28"/>
          <w:szCs w:val="28"/>
        </w:rPr>
        <w:t>'</w:t>
      </w:r>
      <w:r w:rsidR="00BA7B20" w:rsidRPr="00D4608F">
        <w:rPr>
          <w:rFonts w:ascii="Times New Roman" w:hAnsi="Times New Roman" w:cs="Times New Roman"/>
          <w:sz w:val="28"/>
          <w:szCs w:val="28"/>
        </w:rPr>
        <w:t xml:space="preserve">єктів у публічно-правових відносинах щодо </w:t>
      </w:r>
      <w:r w:rsidR="00BA7B20" w:rsidRPr="00D4608F">
        <w:rPr>
          <w:rFonts w:ascii="Times New Roman" w:hAnsi="Times New Roman" w:cs="Times New Roman"/>
          <w:sz w:val="28"/>
          <w:szCs w:val="28"/>
        </w:rPr>
        <w:lastRenderedPageBreak/>
        <w:t xml:space="preserve">забезпечення реалізації права, свободи чи законного інтересу особи </w:t>
      </w:r>
      <w:r w:rsidR="009A62AA" w:rsidRPr="00D4608F">
        <w:rPr>
          <w:rFonts w:ascii="Times New Roman" w:hAnsi="Times New Roman" w:cs="Times New Roman"/>
          <w:sz w:val="28"/>
          <w:szCs w:val="28"/>
        </w:rPr>
        <w:t>та/або виконання нею визначених законом обов'язків, захисту її права, свободи чи законного інтересу, вважаю що</w:t>
      </w:r>
      <w:r w:rsidR="00ED62A7" w:rsidRPr="00D4608F">
        <w:rPr>
          <w:rFonts w:ascii="Times New Roman" w:hAnsi="Times New Roman" w:cs="Times New Roman"/>
          <w:sz w:val="28"/>
          <w:szCs w:val="28"/>
        </w:rPr>
        <w:t xml:space="preserve"> в Законі слід запровадити</w:t>
      </w:r>
      <w:r w:rsidR="009A62AA" w:rsidRPr="00D4608F">
        <w:rPr>
          <w:rFonts w:ascii="Times New Roman" w:hAnsi="Times New Roman" w:cs="Times New Roman"/>
          <w:sz w:val="28"/>
          <w:szCs w:val="28"/>
        </w:rPr>
        <w:t xml:space="preserve"> </w:t>
      </w:r>
      <w:r w:rsidR="00ED62A7" w:rsidRPr="00D4608F">
        <w:rPr>
          <w:rFonts w:ascii="Times New Roman" w:hAnsi="Times New Roman" w:cs="Times New Roman"/>
          <w:sz w:val="28"/>
          <w:szCs w:val="28"/>
        </w:rPr>
        <w:t xml:space="preserve">максимально виважений </w:t>
      </w:r>
      <w:r w:rsidR="009A62AA" w:rsidRPr="00D4608F">
        <w:rPr>
          <w:rFonts w:ascii="Times New Roman" w:hAnsi="Times New Roman" w:cs="Times New Roman"/>
          <w:sz w:val="28"/>
          <w:szCs w:val="28"/>
        </w:rPr>
        <w:t xml:space="preserve">механізм набрання </w:t>
      </w:r>
      <w:r w:rsidR="00ED62A7" w:rsidRPr="00D4608F">
        <w:rPr>
          <w:rFonts w:ascii="Times New Roman" w:hAnsi="Times New Roman" w:cs="Times New Roman"/>
          <w:sz w:val="28"/>
          <w:szCs w:val="28"/>
        </w:rPr>
        <w:t xml:space="preserve">ним </w:t>
      </w:r>
      <w:r w:rsidR="009A62AA" w:rsidRPr="00D4608F">
        <w:rPr>
          <w:rFonts w:ascii="Times New Roman" w:hAnsi="Times New Roman" w:cs="Times New Roman"/>
          <w:sz w:val="28"/>
          <w:szCs w:val="28"/>
        </w:rPr>
        <w:t>чинності</w:t>
      </w:r>
      <w:r w:rsidR="00ED62A7" w:rsidRPr="00D4608F">
        <w:rPr>
          <w:rFonts w:ascii="Times New Roman" w:hAnsi="Times New Roman" w:cs="Times New Roman"/>
          <w:sz w:val="28"/>
          <w:szCs w:val="28"/>
        </w:rPr>
        <w:t xml:space="preserve">, що </w:t>
      </w:r>
      <w:r w:rsidR="0013550D" w:rsidRPr="00D4608F">
        <w:rPr>
          <w:rFonts w:ascii="Times New Roman" w:hAnsi="Times New Roman" w:cs="Times New Roman"/>
          <w:sz w:val="28"/>
          <w:szCs w:val="28"/>
        </w:rPr>
        <w:t>забезпечить належний рівень реалізації особами своїх прав згідно з принципами адміністративної процедури.</w:t>
      </w:r>
    </w:p>
    <w:p w:rsidR="00390136" w:rsidRPr="00D4608F" w:rsidRDefault="00A171DC" w:rsidP="00D56849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F">
        <w:rPr>
          <w:rFonts w:ascii="Times New Roman" w:hAnsi="Times New Roman" w:cs="Times New Roman"/>
          <w:sz w:val="28"/>
          <w:szCs w:val="28"/>
        </w:rPr>
        <w:t>Підсумовуючи викладене</w:t>
      </w:r>
      <w:r w:rsidR="000F40CD" w:rsidRPr="00D4608F">
        <w:rPr>
          <w:rFonts w:ascii="Times New Roman" w:hAnsi="Times New Roman" w:cs="Times New Roman"/>
          <w:sz w:val="28"/>
          <w:szCs w:val="28"/>
        </w:rPr>
        <w:t>,</w:t>
      </w:r>
      <w:r w:rsidRPr="00D4608F">
        <w:rPr>
          <w:rFonts w:ascii="Times New Roman" w:hAnsi="Times New Roman" w:cs="Times New Roman"/>
          <w:sz w:val="28"/>
          <w:szCs w:val="28"/>
        </w:rPr>
        <w:t xml:space="preserve"> </w:t>
      </w:r>
      <w:r w:rsidR="00CD15F5" w:rsidRPr="00D4608F">
        <w:rPr>
          <w:rFonts w:ascii="Times New Roman" w:hAnsi="Times New Roman" w:cs="Times New Roman"/>
          <w:sz w:val="28"/>
          <w:szCs w:val="28"/>
        </w:rPr>
        <w:t xml:space="preserve">пропоную </w:t>
      </w:r>
      <w:r w:rsidR="00390136" w:rsidRPr="00D4608F">
        <w:rPr>
          <w:rFonts w:ascii="Times New Roman" w:hAnsi="Times New Roman" w:cs="Times New Roman"/>
          <w:sz w:val="28"/>
          <w:szCs w:val="28"/>
        </w:rPr>
        <w:t>доопрацювати</w:t>
      </w:r>
      <w:r w:rsidR="00CD15F5" w:rsidRPr="00D4608F">
        <w:rPr>
          <w:rFonts w:ascii="Times New Roman" w:hAnsi="Times New Roman" w:cs="Times New Roman"/>
          <w:sz w:val="28"/>
          <w:szCs w:val="28"/>
        </w:rPr>
        <w:t xml:space="preserve"> положення Закон</w:t>
      </w:r>
      <w:r w:rsidR="0013550D" w:rsidRPr="00D4608F">
        <w:rPr>
          <w:rFonts w:ascii="Times New Roman" w:hAnsi="Times New Roman" w:cs="Times New Roman"/>
          <w:sz w:val="28"/>
          <w:szCs w:val="28"/>
        </w:rPr>
        <w:t>у</w:t>
      </w:r>
      <w:r w:rsidR="00CD15F5" w:rsidRPr="00D4608F">
        <w:rPr>
          <w:rFonts w:ascii="Times New Roman" w:hAnsi="Times New Roman" w:cs="Times New Roman"/>
          <w:sz w:val="28"/>
          <w:szCs w:val="28"/>
        </w:rPr>
        <w:t xml:space="preserve"> України "Про </w:t>
      </w:r>
      <w:r w:rsidR="000409CA" w:rsidRPr="00D4608F">
        <w:rPr>
          <w:rFonts w:ascii="Times New Roman" w:hAnsi="Times New Roman" w:cs="Times New Roman"/>
          <w:sz w:val="28"/>
          <w:szCs w:val="28"/>
        </w:rPr>
        <w:t>адміністративну процедуру</w:t>
      </w:r>
      <w:r w:rsidR="00CD15F5" w:rsidRPr="00D4608F">
        <w:rPr>
          <w:rFonts w:ascii="Times New Roman" w:hAnsi="Times New Roman" w:cs="Times New Roman"/>
          <w:sz w:val="28"/>
          <w:szCs w:val="28"/>
        </w:rPr>
        <w:t>"</w:t>
      </w:r>
      <w:r w:rsidR="00390136" w:rsidRPr="00D4608F">
        <w:rPr>
          <w:rFonts w:ascii="Times New Roman" w:hAnsi="Times New Roman" w:cs="Times New Roman"/>
          <w:sz w:val="28"/>
          <w:szCs w:val="28"/>
        </w:rPr>
        <w:t xml:space="preserve"> з урахуванням висловлених зауважень. </w:t>
      </w:r>
    </w:p>
    <w:p w:rsidR="00CD15F5" w:rsidRPr="005E1B5A" w:rsidRDefault="00CD15F5" w:rsidP="00D56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7E2" w:rsidRPr="005E1B5A" w:rsidRDefault="008257E2" w:rsidP="00D56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7E2" w:rsidRPr="005E1B5A" w:rsidRDefault="008257E2" w:rsidP="00D56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5F5" w:rsidRPr="005E1B5A" w:rsidRDefault="00CD15F5" w:rsidP="00D56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38A8" w:rsidRPr="00390136" w:rsidRDefault="00390136" w:rsidP="00D56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B5A">
        <w:rPr>
          <w:rFonts w:ascii="Times New Roman" w:hAnsi="Times New Roman" w:cs="Times New Roman"/>
          <w:b/>
          <w:sz w:val="28"/>
          <w:szCs w:val="28"/>
        </w:rPr>
        <w:t>Президент України</w:t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</w:r>
      <w:r w:rsidRPr="005E1B5A">
        <w:rPr>
          <w:rFonts w:ascii="Times New Roman" w:hAnsi="Times New Roman" w:cs="Times New Roman"/>
          <w:b/>
          <w:sz w:val="28"/>
          <w:szCs w:val="28"/>
        </w:rPr>
        <w:tab/>
        <w:t>В.ЗЕЛЕНСЬКИЙ</w:t>
      </w:r>
    </w:p>
    <w:sectPr w:rsidR="001F38A8" w:rsidRPr="00390136" w:rsidSect="004F7301">
      <w:headerReference w:type="default" r:id="rId6"/>
      <w:pgSz w:w="11906" w:h="16838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65F" w:rsidRDefault="0001465F">
      <w:pPr>
        <w:spacing w:after="0" w:line="240" w:lineRule="auto"/>
      </w:pPr>
      <w:r>
        <w:separator/>
      </w:r>
    </w:p>
  </w:endnote>
  <w:endnote w:type="continuationSeparator" w:id="0">
    <w:p w:rsidR="0001465F" w:rsidRDefault="0001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65F" w:rsidRDefault="0001465F">
      <w:pPr>
        <w:spacing w:after="0" w:line="240" w:lineRule="auto"/>
      </w:pPr>
      <w:r>
        <w:separator/>
      </w:r>
    </w:p>
  </w:footnote>
  <w:footnote w:type="continuationSeparator" w:id="0">
    <w:p w:rsidR="0001465F" w:rsidRDefault="00014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0909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0194B" w:rsidRPr="0040194B" w:rsidRDefault="00390136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194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194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0194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6264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0194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194B" w:rsidRDefault="000146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3B"/>
    <w:rsid w:val="0001465F"/>
    <w:rsid w:val="000241BE"/>
    <w:rsid w:val="00027448"/>
    <w:rsid w:val="00030C80"/>
    <w:rsid w:val="000409CA"/>
    <w:rsid w:val="00040EFF"/>
    <w:rsid w:val="00061B99"/>
    <w:rsid w:val="000625A9"/>
    <w:rsid w:val="0006612E"/>
    <w:rsid w:val="00066C13"/>
    <w:rsid w:val="000716E0"/>
    <w:rsid w:val="000736B2"/>
    <w:rsid w:val="000815F4"/>
    <w:rsid w:val="00083BBB"/>
    <w:rsid w:val="000B0F92"/>
    <w:rsid w:val="000B3181"/>
    <w:rsid w:val="000B5738"/>
    <w:rsid w:val="000B7DA6"/>
    <w:rsid w:val="000C1538"/>
    <w:rsid w:val="000D349C"/>
    <w:rsid w:val="000E4CC3"/>
    <w:rsid w:val="000E6F06"/>
    <w:rsid w:val="000F2F20"/>
    <w:rsid w:val="000F309F"/>
    <w:rsid w:val="000F40CD"/>
    <w:rsid w:val="000F6B3E"/>
    <w:rsid w:val="001079BD"/>
    <w:rsid w:val="00120853"/>
    <w:rsid w:val="001351E0"/>
    <w:rsid w:val="0013529A"/>
    <w:rsid w:val="00135412"/>
    <w:rsid w:val="0013550D"/>
    <w:rsid w:val="00141330"/>
    <w:rsid w:val="001526AD"/>
    <w:rsid w:val="00153047"/>
    <w:rsid w:val="001646C6"/>
    <w:rsid w:val="00170C72"/>
    <w:rsid w:val="00180E19"/>
    <w:rsid w:val="00195616"/>
    <w:rsid w:val="001A251A"/>
    <w:rsid w:val="001C04E3"/>
    <w:rsid w:val="001C5EB8"/>
    <w:rsid w:val="001E4FF9"/>
    <w:rsid w:val="001E7C37"/>
    <w:rsid w:val="001F1AAA"/>
    <w:rsid w:val="001F38A8"/>
    <w:rsid w:val="00205216"/>
    <w:rsid w:val="00237ADB"/>
    <w:rsid w:val="002472BC"/>
    <w:rsid w:val="00262BC1"/>
    <w:rsid w:val="00263BB9"/>
    <w:rsid w:val="00290808"/>
    <w:rsid w:val="002A3EE5"/>
    <w:rsid w:val="002A5056"/>
    <w:rsid w:val="002B14E3"/>
    <w:rsid w:val="002B4FBE"/>
    <w:rsid w:val="002B60DA"/>
    <w:rsid w:val="002C160B"/>
    <w:rsid w:val="002C2A94"/>
    <w:rsid w:val="002C7272"/>
    <w:rsid w:val="002E3DE3"/>
    <w:rsid w:val="00306F15"/>
    <w:rsid w:val="00307A92"/>
    <w:rsid w:val="0033632D"/>
    <w:rsid w:val="00336D66"/>
    <w:rsid w:val="0037104C"/>
    <w:rsid w:val="00384CAE"/>
    <w:rsid w:val="00390136"/>
    <w:rsid w:val="00393460"/>
    <w:rsid w:val="00397B45"/>
    <w:rsid w:val="003B4BF5"/>
    <w:rsid w:val="003C1BEE"/>
    <w:rsid w:val="003D03B0"/>
    <w:rsid w:val="003D4D71"/>
    <w:rsid w:val="003D67F8"/>
    <w:rsid w:val="003E77BE"/>
    <w:rsid w:val="00404702"/>
    <w:rsid w:val="00406107"/>
    <w:rsid w:val="00412640"/>
    <w:rsid w:val="00427A48"/>
    <w:rsid w:val="0043055C"/>
    <w:rsid w:val="004706CB"/>
    <w:rsid w:val="00470A8B"/>
    <w:rsid w:val="00484F71"/>
    <w:rsid w:val="0048600E"/>
    <w:rsid w:val="00493984"/>
    <w:rsid w:val="004A18DD"/>
    <w:rsid w:val="004A36D5"/>
    <w:rsid w:val="004A4D31"/>
    <w:rsid w:val="004C2BCD"/>
    <w:rsid w:val="004C7BFB"/>
    <w:rsid w:val="004D4B09"/>
    <w:rsid w:val="004D5D2B"/>
    <w:rsid w:val="004E05C7"/>
    <w:rsid w:val="004E284E"/>
    <w:rsid w:val="004E40D2"/>
    <w:rsid w:val="004F5F8F"/>
    <w:rsid w:val="004F73D0"/>
    <w:rsid w:val="00514597"/>
    <w:rsid w:val="00542268"/>
    <w:rsid w:val="0054737D"/>
    <w:rsid w:val="00551BFB"/>
    <w:rsid w:val="0055627C"/>
    <w:rsid w:val="00562646"/>
    <w:rsid w:val="00587FAE"/>
    <w:rsid w:val="005A25B1"/>
    <w:rsid w:val="005A3847"/>
    <w:rsid w:val="005A3E5D"/>
    <w:rsid w:val="005B0F3D"/>
    <w:rsid w:val="005B408D"/>
    <w:rsid w:val="005C36EC"/>
    <w:rsid w:val="005E133D"/>
    <w:rsid w:val="005E1B5A"/>
    <w:rsid w:val="005F2467"/>
    <w:rsid w:val="005F6012"/>
    <w:rsid w:val="00601A97"/>
    <w:rsid w:val="00605AAE"/>
    <w:rsid w:val="00617E52"/>
    <w:rsid w:val="00636D1B"/>
    <w:rsid w:val="00636D83"/>
    <w:rsid w:val="00640056"/>
    <w:rsid w:val="00650A27"/>
    <w:rsid w:val="006517CA"/>
    <w:rsid w:val="0066443D"/>
    <w:rsid w:val="00665615"/>
    <w:rsid w:val="006701CB"/>
    <w:rsid w:val="00690028"/>
    <w:rsid w:val="006A1A85"/>
    <w:rsid w:val="006A5BFE"/>
    <w:rsid w:val="006B004C"/>
    <w:rsid w:val="006B3CF4"/>
    <w:rsid w:val="006C09C5"/>
    <w:rsid w:val="006C4122"/>
    <w:rsid w:val="006C70C4"/>
    <w:rsid w:val="006D478B"/>
    <w:rsid w:val="006E207B"/>
    <w:rsid w:val="007127F6"/>
    <w:rsid w:val="00721D94"/>
    <w:rsid w:val="007371D2"/>
    <w:rsid w:val="00746847"/>
    <w:rsid w:val="00752CF7"/>
    <w:rsid w:val="007675E4"/>
    <w:rsid w:val="0077683E"/>
    <w:rsid w:val="00781A30"/>
    <w:rsid w:val="007876A1"/>
    <w:rsid w:val="007A169A"/>
    <w:rsid w:val="007B6385"/>
    <w:rsid w:val="007B761D"/>
    <w:rsid w:val="007B7747"/>
    <w:rsid w:val="007C4723"/>
    <w:rsid w:val="007C5BC0"/>
    <w:rsid w:val="007E58CC"/>
    <w:rsid w:val="007E7878"/>
    <w:rsid w:val="007F3C98"/>
    <w:rsid w:val="0080128A"/>
    <w:rsid w:val="0080489B"/>
    <w:rsid w:val="0080661C"/>
    <w:rsid w:val="008248A5"/>
    <w:rsid w:val="008257E2"/>
    <w:rsid w:val="00832A82"/>
    <w:rsid w:val="00844290"/>
    <w:rsid w:val="00845D9F"/>
    <w:rsid w:val="00853D21"/>
    <w:rsid w:val="00855792"/>
    <w:rsid w:val="00860AE4"/>
    <w:rsid w:val="0089317C"/>
    <w:rsid w:val="00895177"/>
    <w:rsid w:val="00897731"/>
    <w:rsid w:val="00897AC7"/>
    <w:rsid w:val="008C6DA0"/>
    <w:rsid w:val="008D4BDC"/>
    <w:rsid w:val="008E5874"/>
    <w:rsid w:val="008F2710"/>
    <w:rsid w:val="008F67F6"/>
    <w:rsid w:val="00904763"/>
    <w:rsid w:val="0091695A"/>
    <w:rsid w:val="00916DB5"/>
    <w:rsid w:val="00917F7D"/>
    <w:rsid w:val="009225CE"/>
    <w:rsid w:val="00957CBF"/>
    <w:rsid w:val="00971D73"/>
    <w:rsid w:val="00976C47"/>
    <w:rsid w:val="00980322"/>
    <w:rsid w:val="009808FA"/>
    <w:rsid w:val="00987BDA"/>
    <w:rsid w:val="009A2B7E"/>
    <w:rsid w:val="009A62AA"/>
    <w:rsid w:val="009B718B"/>
    <w:rsid w:val="009C358C"/>
    <w:rsid w:val="009E5FA2"/>
    <w:rsid w:val="009F4B8E"/>
    <w:rsid w:val="00A04E5D"/>
    <w:rsid w:val="00A11821"/>
    <w:rsid w:val="00A15253"/>
    <w:rsid w:val="00A171DC"/>
    <w:rsid w:val="00A3315D"/>
    <w:rsid w:val="00A3399D"/>
    <w:rsid w:val="00A345D7"/>
    <w:rsid w:val="00A43CEE"/>
    <w:rsid w:val="00A4543B"/>
    <w:rsid w:val="00A459EE"/>
    <w:rsid w:val="00A876D7"/>
    <w:rsid w:val="00AB48FE"/>
    <w:rsid w:val="00AC325A"/>
    <w:rsid w:val="00AD57EE"/>
    <w:rsid w:val="00AD5D8C"/>
    <w:rsid w:val="00AE7717"/>
    <w:rsid w:val="00AF6276"/>
    <w:rsid w:val="00AF7410"/>
    <w:rsid w:val="00B04680"/>
    <w:rsid w:val="00B06D15"/>
    <w:rsid w:val="00B123F9"/>
    <w:rsid w:val="00B26D78"/>
    <w:rsid w:val="00B44B75"/>
    <w:rsid w:val="00B51970"/>
    <w:rsid w:val="00B533BB"/>
    <w:rsid w:val="00B67E11"/>
    <w:rsid w:val="00B81FF2"/>
    <w:rsid w:val="00B92E7D"/>
    <w:rsid w:val="00B96850"/>
    <w:rsid w:val="00BA0E56"/>
    <w:rsid w:val="00BA630C"/>
    <w:rsid w:val="00BA7B20"/>
    <w:rsid w:val="00BB4A01"/>
    <w:rsid w:val="00BC7A7B"/>
    <w:rsid w:val="00BD1598"/>
    <w:rsid w:val="00BE1773"/>
    <w:rsid w:val="00C008A2"/>
    <w:rsid w:val="00C01BBD"/>
    <w:rsid w:val="00C062E9"/>
    <w:rsid w:val="00C11A8A"/>
    <w:rsid w:val="00C34191"/>
    <w:rsid w:val="00C35237"/>
    <w:rsid w:val="00C404EB"/>
    <w:rsid w:val="00C70E9F"/>
    <w:rsid w:val="00C8439A"/>
    <w:rsid w:val="00C92512"/>
    <w:rsid w:val="00CA6371"/>
    <w:rsid w:val="00CA7258"/>
    <w:rsid w:val="00CB095C"/>
    <w:rsid w:val="00CD15F5"/>
    <w:rsid w:val="00CE3EBE"/>
    <w:rsid w:val="00CE7ADC"/>
    <w:rsid w:val="00D04C05"/>
    <w:rsid w:val="00D11AB5"/>
    <w:rsid w:val="00D33609"/>
    <w:rsid w:val="00D40618"/>
    <w:rsid w:val="00D4608F"/>
    <w:rsid w:val="00D4697D"/>
    <w:rsid w:val="00D56849"/>
    <w:rsid w:val="00D66410"/>
    <w:rsid w:val="00D67194"/>
    <w:rsid w:val="00D7231C"/>
    <w:rsid w:val="00D7526A"/>
    <w:rsid w:val="00D81057"/>
    <w:rsid w:val="00D876B2"/>
    <w:rsid w:val="00D9498E"/>
    <w:rsid w:val="00DA1E43"/>
    <w:rsid w:val="00DA36FF"/>
    <w:rsid w:val="00DA6E1C"/>
    <w:rsid w:val="00DB013F"/>
    <w:rsid w:val="00DB4D50"/>
    <w:rsid w:val="00DB6546"/>
    <w:rsid w:val="00DC5AD2"/>
    <w:rsid w:val="00DE33C3"/>
    <w:rsid w:val="00DE4948"/>
    <w:rsid w:val="00DF35E4"/>
    <w:rsid w:val="00DF65CE"/>
    <w:rsid w:val="00E074C6"/>
    <w:rsid w:val="00E1358B"/>
    <w:rsid w:val="00E17C8B"/>
    <w:rsid w:val="00E20CCF"/>
    <w:rsid w:val="00E309C7"/>
    <w:rsid w:val="00E3503B"/>
    <w:rsid w:val="00E367DC"/>
    <w:rsid w:val="00E525DF"/>
    <w:rsid w:val="00E57B36"/>
    <w:rsid w:val="00E71C0A"/>
    <w:rsid w:val="00E734D3"/>
    <w:rsid w:val="00E80E18"/>
    <w:rsid w:val="00E91576"/>
    <w:rsid w:val="00E9681B"/>
    <w:rsid w:val="00ED509A"/>
    <w:rsid w:val="00ED62A7"/>
    <w:rsid w:val="00EF4EC0"/>
    <w:rsid w:val="00F01EAD"/>
    <w:rsid w:val="00F21725"/>
    <w:rsid w:val="00F2325F"/>
    <w:rsid w:val="00F33895"/>
    <w:rsid w:val="00F4156E"/>
    <w:rsid w:val="00F770E2"/>
    <w:rsid w:val="00FB3E5E"/>
    <w:rsid w:val="00FB449D"/>
    <w:rsid w:val="00FD76FA"/>
    <w:rsid w:val="00FE3453"/>
    <w:rsid w:val="00FF2905"/>
    <w:rsid w:val="00FF3BF3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01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90136"/>
  </w:style>
  <w:style w:type="paragraph" w:customStyle="1" w:styleId="StyleZakonu">
    <w:name w:val="StyleZakonu"/>
    <w:basedOn w:val="a"/>
    <w:uiPriority w:val="99"/>
    <w:rsid w:val="0039013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ий текст (2)_"/>
    <w:basedOn w:val="a0"/>
    <w:link w:val="20"/>
    <w:rsid w:val="00A345D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ий текст (4)_"/>
    <w:basedOn w:val="a0"/>
    <w:link w:val="40"/>
    <w:rsid w:val="00A345D7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ий текст (4) + Не курсив"/>
    <w:basedOn w:val="4"/>
    <w:rsid w:val="00A345D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0">
    <w:name w:val="Основний текст (2)"/>
    <w:basedOn w:val="a"/>
    <w:link w:val="2"/>
    <w:rsid w:val="00A345D7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ий текст (4)"/>
    <w:basedOn w:val="a"/>
    <w:link w:val="4"/>
    <w:rsid w:val="00A345D7"/>
    <w:pPr>
      <w:widowControl w:val="0"/>
      <w:shd w:val="clear" w:color="auto" w:fill="FFFFFF"/>
      <w:spacing w:after="0" w:line="298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5">
    <w:name w:val="List Paragraph"/>
    <w:basedOn w:val="a"/>
    <w:uiPriority w:val="34"/>
    <w:qFormat/>
    <w:rsid w:val="00FF5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3742</Words>
  <Characters>2133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2021-12-09T07:00:00Z</dcterms:created>
  <dcterms:modified xsi:type="dcterms:W3CDTF">2021-12-09T07:00:00Z</dcterms:modified>
</cp:coreProperties>
</file>