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2FB" w:rsidRPr="000C3D40" w:rsidRDefault="004A32FB" w:rsidP="004A32FB">
      <w:pPr>
        <w:shd w:val="clear" w:color="auto" w:fill="FFFFFF"/>
        <w:spacing w:line="360" w:lineRule="auto"/>
        <w:contextualSpacing/>
        <w:jc w:val="center"/>
        <w:rPr>
          <w:rFonts w:ascii="Times" w:hAnsi="Times"/>
          <w:b/>
          <w:bCs/>
          <w:sz w:val="28"/>
          <w:szCs w:val="28"/>
          <w:lang w:val="uk-UA"/>
        </w:rPr>
      </w:pPr>
      <w:bookmarkStart w:id="0" w:name="_GoBack"/>
      <w:bookmarkEnd w:id="0"/>
      <w:r w:rsidRPr="000C3D40">
        <w:rPr>
          <w:rFonts w:ascii="Times" w:hAnsi="Times"/>
          <w:b/>
          <w:bCs/>
          <w:sz w:val="28"/>
          <w:szCs w:val="28"/>
          <w:lang w:val="uk-UA"/>
        </w:rPr>
        <w:t xml:space="preserve">ПОЯСНЮВАЛЬНА ЗАПИСКА </w:t>
      </w:r>
    </w:p>
    <w:p w:rsidR="004A32FB" w:rsidRPr="000C3D40" w:rsidRDefault="004A32FB" w:rsidP="004A32FB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0C3D40">
        <w:rPr>
          <w:b/>
          <w:sz w:val="28"/>
          <w:szCs w:val="28"/>
          <w:lang w:val="uk-UA"/>
        </w:rPr>
        <w:t>до проекту</w:t>
      </w:r>
      <w:bookmarkStart w:id="1" w:name="30j0zll" w:colFirst="0" w:colLast="0"/>
      <w:bookmarkStart w:id="2" w:name="gjdgxs" w:colFirst="0" w:colLast="0"/>
      <w:bookmarkEnd w:id="1"/>
      <w:bookmarkEnd w:id="2"/>
      <w:r w:rsidRPr="000C3D40">
        <w:rPr>
          <w:b/>
          <w:sz w:val="28"/>
          <w:szCs w:val="28"/>
          <w:lang w:val="uk-UA"/>
        </w:rPr>
        <w:t xml:space="preserve"> Закону України «</w:t>
      </w:r>
      <w:bookmarkStart w:id="3" w:name="1fob9te" w:colFirst="0" w:colLast="0"/>
      <w:bookmarkStart w:id="4" w:name="3znysh7" w:colFirst="0" w:colLast="0"/>
      <w:bookmarkEnd w:id="3"/>
      <w:bookmarkEnd w:id="4"/>
      <w:r w:rsidRPr="000C3D40">
        <w:rPr>
          <w:b/>
          <w:bCs/>
          <w:sz w:val="28"/>
          <w:szCs w:val="28"/>
          <w:lang w:val="uk-UA"/>
        </w:rPr>
        <w:t>Про внесення змін до деяких законодавчих актів України щодо підвищення ефективності фінансування закладів охорони здоров’я»</w:t>
      </w:r>
    </w:p>
    <w:p w:rsidR="004A32FB" w:rsidRPr="000C3D40" w:rsidRDefault="004A32FB" w:rsidP="004A32FB">
      <w:pPr>
        <w:shd w:val="clear" w:color="auto" w:fill="FFFFFF"/>
        <w:spacing w:line="360" w:lineRule="auto"/>
        <w:contextualSpacing/>
        <w:jc w:val="center"/>
        <w:rPr>
          <w:rFonts w:ascii="Times" w:hAnsi="Times"/>
          <w:lang w:val="uk-UA"/>
        </w:rPr>
      </w:pPr>
    </w:p>
    <w:p w:rsidR="004A32FB" w:rsidRPr="000C3D40" w:rsidRDefault="004A32FB" w:rsidP="004A32F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326" w:line="360" w:lineRule="auto"/>
        <w:contextualSpacing/>
        <w:rPr>
          <w:rFonts w:ascii="Times" w:hAnsi="Times"/>
          <w:lang w:val="uk-UA"/>
        </w:rPr>
      </w:pPr>
      <w:r w:rsidRPr="000C3D40">
        <w:rPr>
          <w:rFonts w:ascii="Times" w:hAnsi="Times"/>
          <w:b/>
          <w:bCs/>
          <w:sz w:val="28"/>
          <w:szCs w:val="28"/>
          <w:lang w:val="uk-UA"/>
        </w:rPr>
        <w:t>Обґрунтування необхідності прийняття акту</w:t>
      </w:r>
    </w:p>
    <w:p w:rsidR="004A32FB" w:rsidRPr="000C3D40" w:rsidRDefault="004A32FB" w:rsidP="004A32FB">
      <w:pPr>
        <w:pStyle w:val="a7"/>
        <w:spacing w:line="360" w:lineRule="auto"/>
        <w:ind w:firstLine="708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>Згідно з чинним законодавством заклади охорони здоров’я вторинного рівня переважно знаходяться у спільній власності територіальних громад району і фінансуються з районного бюджету, у тому числі за рахунок коштів медичної субвенції з державного бюджету, рівень забезпечення якою в останні роки недостатні.</w:t>
      </w:r>
    </w:p>
    <w:p w:rsidR="004A32FB" w:rsidRPr="000C3D40" w:rsidRDefault="004A32FB" w:rsidP="004A32FB">
      <w:pPr>
        <w:pStyle w:val="a7"/>
        <w:spacing w:line="360" w:lineRule="auto"/>
        <w:ind w:firstLine="708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>Внаслідок проведення фінансовий децентралізації починаючи з 2016 року районні бюджети втратили майже 80% власних надходжень, які були перерозподілу до бюджетів новостворених ОТГ. При цьому, утримання таких важливих об’єктів, як центральна районна лікарня, залишусь у виключно на районному бюджеті.</w:t>
      </w:r>
    </w:p>
    <w:p w:rsidR="004A32FB" w:rsidRPr="000C3D40" w:rsidRDefault="004A32FB" w:rsidP="004A32FB">
      <w:pPr>
        <w:pStyle w:val="a7"/>
        <w:spacing w:line="360" w:lineRule="auto"/>
        <w:ind w:firstLine="708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>Участь у фінансуванні таких об’єктів є правом, а не обов’язком для інших бюджетів, зокрема, міського та бюджетів ОТГ.</w:t>
      </w:r>
    </w:p>
    <w:p w:rsidR="004A32FB" w:rsidRPr="000C3D40" w:rsidRDefault="004A32FB" w:rsidP="004A32FB">
      <w:pPr>
        <w:pStyle w:val="a7"/>
        <w:spacing w:line="360" w:lineRule="auto"/>
        <w:ind w:firstLine="708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 xml:space="preserve">Час показав, що керівники та депутати цих органів місцевого самоврядування вкрай не охочі приймають рішення про виділення коштів на </w:t>
      </w:r>
      <w:proofErr w:type="spellStart"/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>співфінансування</w:t>
      </w:r>
      <w:proofErr w:type="spellEnd"/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закладів охорони здоров’я вторинної ланки, де майже стовідсотково отримують медичні послуги жителі їх територіальних громад, а районна влада немає жодних законних важелів впливу на ці процеси.</w:t>
      </w:r>
    </w:p>
    <w:p w:rsidR="004A32FB" w:rsidRPr="000C3D40" w:rsidRDefault="004A32FB" w:rsidP="004A32FB">
      <w:pPr>
        <w:pStyle w:val="a7"/>
        <w:spacing w:line="360" w:lineRule="auto"/>
        <w:ind w:firstLine="708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 xml:space="preserve">Законопроектом пропонується справедливий порядок фінансування закладів охорони здоров’я вторинної ланки. Пропонується, що об’єкти спільної власності територіальних громад, які перебувають в управлінні обласних районних рад та утримуються за кошти обласного районного бюджетів, а також міського бюджету ОТГ, </w:t>
      </w:r>
      <w:proofErr w:type="spellStart"/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>пропорційно</w:t>
      </w:r>
      <w:proofErr w:type="spellEnd"/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від кількості населення яке проживає на відповідній території.</w:t>
      </w:r>
    </w:p>
    <w:p w:rsidR="004A32FB" w:rsidRPr="000C3D40" w:rsidRDefault="004A32FB" w:rsidP="004A32FB">
      <w:pPr>
        <w:pStyle w:val="a7"/>
        <w:spacing w:line="360" w:lineRule="auto"/>
        <w:ind w:firstLine="709"/>
        <w:contextualSpacing/>
        <w:jc w:val="both"/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t xml:space="preserve">Крім того, законопроектом планується допустити приватизацію окремих </w:t>
      </w:r>
      <w:r w:rsidRPr="000C3D40">
        <w:rPr>
          <w:rStyle w:val="a9"/>
          <w:rFonts w:ascii="Times New Roman" w:hAnsi="Times New Roman"/>
          <w:b w:val="0"/>
          <w:bCs w:val="0"/>
          <w:i w:val="0"/>
          <w:iCs w:val="0"/>
          <w:sz w:val="28"/>
          <w:szCs w:val="28"/>
          <w:lang w:val="uk-UA"/>
        </w:rPr>
        <w:lastRenderedPageBreak/>
        <w:t>приміщень, які внаслідок здійснення оптимізації медичних закладів вивільняється і в подальшому не використовуються для медичної практики.</w:t>
      </w:r>
    </w:p>
    <w:p w:rsidR="004A32FB" w:rsidRPr="000C3D40" w:rsidRDefault="004A32FB" w:rsidP="004A32FB">
      <w:pPr>
        <w:spacing w:line="360" w:lineRule="auto"/>
        <w:rPr>
          <w:lang w:val="uk-UA"/>
        </w:rPr>
      </w:pPr>
    </w:p>
    <w:p w:rsidR="004A32FB" w:rsidRPr="000C3D40" w:rsidRDefault="004A32FB" w:rsidP="004A32FB">
      <w:pPr>
        <w:widowControl w:val="0"/>
        <w:numPr>
          <w:ilvl w:val="0"/>
          <w:numId w:val="2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60" w:lineRule="auto"/>
        <w:contextualSpacing/>
        <w:rPr>
          <w:rFonts w:ascii="Times" w:hAnsi="Times"/>
          <w:lang w:val="uk-UA"/>
        </w:rPr>
      </w:pPr>
      <w:r w:rsidRPr="000C3D40">
        <w:rPr>
          <w:rFonts w:ascii="Times" w:hAnsi="Times"/>
          <w:b/>
          <w:bCs/>
          <w:sz w:val="28"/>
          <w:szCs w:val="28"/>
          <w:lang w:val="uk-UA"/>
        </w:rPr>
        <w:t xml:space="preserve">Цілі та завдання прийняття </w:t>
      </w:r>
      <w:proofErr w:type="spellStart"/>
      <w:r w:rsidRPr="000C3D40">
        <w:rPr>
          <w:rFonts w:ascii="Times" w:hAnsi="Times"/>
          <w:b/>
          <w:bCs/>
          <w:sz w:val="28"/>
          <w:szCs w:val="28"/>
          <w:lang w:val="uk-UA"/>
        </w:rPr>
        <w:t>акта</w:t>
      </w:r>
      <w:proofErr w:type="spellEnd"/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contextualSpacing/>
        <w:jc w:val="both"/>
        <w:rPr>
          <w:rFonts w:ascii="Times" w:hAnsi="Times" w:cs="Times"/>
          <w:sz w:val="28"/>
          <w:szCs w:val="28"/>
          <w:lang w:val="uk-UA"/>
        </w:rPr>
      </w:pPr>
      <w:r w:rsidRPr="000C3D40">
        <w:rPr>
          <w:rFonts w:ascii="Times" w:hAnsi="Times"/>
          <w:sz w:val="28"/>
          <w:szCs w:val="28"/>
          <w:lang w:val="uk-UA"/>
        </w:rPr>
        <w:t xml:space="preserve">Цілями прийняття проекту Закону є </w:t>
      </w:r>
      <w:r w:rsidRPr="000C3D40">
        <w:rPr>
          <w:rStyle w:val="a9"/>
          <w:i w:val="0"/>
          <w:iCs w:val="0"/>
          <w:sz w:val="28"/>
          <w:szCs w:val="28"/>
          <w:lang w:val="uk-UA"/>
        </w:rPr>
        <w:t xml:space="preserve">справедливий порядок </w:t>
      </w:r>
      <w:proofErr w:type="spellStart"/>
      <w:r w:rsidRPr="000C3D40">
        <w:rPr>
          <w:rStyle w:val="a9"/>
          <w:i w:val="0"/>
          <w:iCs w:val="0"/>
          <w:sz w:val="28"/>
          <w:szCs w:val="28"/>
          <w:lang w:val="uk-UA"/>
        </w:rPr>
        <w:t>співфінансування</w:t>
      </w:r>
      <w:proofErr w:type="spellEnd"/>
      <w:r w:rsidRPr="000C3D40">
        <w:rPr>
          <w:rStyle w:val="a9"/>
          <w:i w:val="0"/>
          <w:iCs w:val="0"/>
          <w:sz w:val="28"/>
          <w:szCs w:val="28"/>
          <w:lang w:val="uk-UA"/>
        </w:rPr>
        <w:t xml:space="preserve"> закладів охорони здоров’я вторинної ланки та можливість приватизації майна, яке не використовується для медичної практики</w:t>
      </w:r>
      <w:r w:rsidRPr="000C3D40">
        <w:rPr>
          <w:rFonts w:ascii="Times" w:hAnsi="Times" w:cs="Times"/>
          <w:sz w:val="28"/>
          <w:szCs w:val="28"/>
          <w:lang w:val="uk-UA"/>
        </w:rPr>
        <w:t>.</w:t>
      </w:r>
    </w:p>
    <w:p w:rsidR="004A32FB" w:rsidRPr="000C3D40" w:rsidRDefault="004A32FB" w:rsidP="004A32FB">
      <w:pPr>
        <w:shd w:val="clear" w:color="auto" w:fill="FFFFFF"/>
        <w:spacing w:before="115" w:line="360" w:lineRule="auto"/>
        <w:ind w:left="14" w:right="14" w:firstLine="715"/>
        <w:contextualSpacing/>
        <w:jc w:val="both"/>
        <w:rPr>
          <w:rFonts w:ascii="Times" w:hAnsi="Times"/>
          <w:lang w:val="uk-UA"/>
        </w:rPr>
      </w:pPr>
    </w:p>
    <w:p w:rsidR="004A32FB" w:rsidRPr="000C3D40" w:rsidRDefault="004A32FB" w:rsidP="004A32FB">
      <w:pPr>
        <w:widowControl w:val="0"/>
        <w:numPr>
          <w:ilvl w:val="0"/>
          <w:numId w:val="2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60" w:lineRule="auto"/>
        <w:contextualSpacing/>
        <w:rPr>
          <w:rFonts w:ascii="Times" w:hAnsi="Times"/>
          <w:lang w:val="uk-UA"/>
        </w:rPr>
      </w:pPr>
      <w:r w:rsidRPr="000C3D40">
        <w:rPr>
          <w:rFonts w:ascii="Times" w:hAnsi="Times"/>
          <w:b/>
          <w:bCs/>
          <w:sz w:val="28"/>
          <w:szCs w:val="28"/>
          <w:lang w:val="uk-UA"/>
        </w:rPr>
        <w:t xml:space="preserve">Загальна характеристика та основні положення проекту </w:t>
      </w:r>
      <w:proofErr w:type="spellStart"/>
      <w:r w:rsidRPr="000C3D40">
        <w:rPr>
          <w:rFonts w:ascii="Times" w:hAnsi="Times"/>
          <w:b/>
          <w:bCs/>
          <w:sz w:val="28"/>
          <w:szCs w:val="28"/>
          <w:lang w:val="uk-UA"/>
        </w:rPr>
        <w:t>акта</w:t>
      </w:r>
      <w:proofErr w:type="spellEnd"/>
    </w:p>
    <w:p w:rsidR="004A32FB" w:rsidRPr="000C3D40" w:rsidRDefault="004A32FB" w:rsidP="004A32FB">
      <w:pPr>
        <w:spacing w:before="120" w:after="120" w:line="360" w:lineRule="auto"/>
        <w:ind w:right="-2" w:firstLine="709"/>
        <w:contextualSpacing/>
        <w:jc w:val="both"/>
        <w:rPr>
          <w:sz w:val="28"/>
          <w:szCs w:val="28"/>
          <w:lang w:val="uk-UA"/>
        </w:rPr>
      </w:pPr>
      <w:r w:rsidRPr="000C3D40">
        <w:rPr>
          <w:rFonts w:ascii="Times" w:hAnsi="Times" w:cs="Times"/>
          <w:sz w:val="28"/>
          <w:szCs w:val="28"/>
          <w:lang w:val="uk-UA"/>
        </w:rPr>
        <w:t>Проектом закону «</w:t>
      </w:r>
      <w:r w:rsidRPr="000C3D40">
        <w:rPr>
          <w:sz w:val="28"/>
          <w:szCs w:val="28"/>
          <w:lang w:val="uk-UA"/>
        </w:rPr>
        <w:t xml:space="preserve">Про внесення змін до деяких законодавчих актів України щодо підвищення ефективності фінансування закладів охорони здоров’я» пропонується </w:t>
      </w:r>
      <w:proofErr w:type="spellStart"/>
      <w:r w:rsidRPr="000C3D40">
        <w:rPr>
          <w:sz w:val="28"/>
          <w:szCs w:val="28"/>
          <w:lang w:val="uk-UA"/>
        </w:rPr>
        <w:t>внести</w:t>
      </w:r>
      <w:proofErr w:type="spellEnd"/>
      <w:r w:rsidRPr="000C3D40">
        <w:rPr>
          <w:sz w:val="28"/>
          <w:szCs w:val="28"/>
          <w:lang w:val="uk-UA"/>
        </w:rPr>
        <w:t xml:space="preserve"> зміни до Закон</w:t>
      </w:r>
      <w:r>
        <w:rPr>
          <w:sz w:val="28"/>
          <w:szCs w:val="28"/>
          <w:lang w:val="uk-UA"/>
        </w:rPr>
        <w:t>у</w:t>
      </w:r>
      <w:r w:rsidRPr="000C3D40">
        <w:rPr>
          <w:sz w:val="28"/>
          <w:szCs w:val="28"/>
          <w:lang w:val="uk-UA"/>
        </w:rPr>
        <w:t xml:space="preserve"> України «</w:t>
      </w:r>
      <w:r w:rsidRPr="000C3D40">
        <w:rPr>
          <w:rStyle w:val="rvts23"/>
          <w:sz w:val="28"/>
          <w:szCs w:val="28"/>
          <w:lang w:val="uk-UA"/>
        </w:rPr>
        <w:t>Основи законодавства України про охорону здоров'я</w:t>
      </w:r>
      <w:r w:rsidRPr="000C3D40">
        <w:rPr>
          <w:sz w:val="28"/>
          <w:szCs w:val="28"/>
          <w:lang w:val="uk-UA"/>
        </w:rPr>
        <w:t>»</w:t>
      </w:r>
      <w:r w:rsidR="00D230C0">
        <w:rPr>
          <w:sz w:val="28"/>
          <w:szCs w:val="28"/>
          <w:lang w:val="uk-UA"/>
        </w:rPr>
        <w:t>,</w:t>
      </w:r>
      <w:r w:rsidRPr="000C3D40">
        <w:rPr>
          <w:sz w:val="28"/>
          <w:szCs w:val="28"/>
          <w:lang w:val="uk-UA"/>
        </w:rPr>
        <w:t xml:space="preserve"> Закон</w:t>
      </w:r>
      <w:r>
        <w:rPr>
          <w:sz w:val="28"/>
          <w:szCs w:val="28"/>
          <w:lang w:val="uk-UA"/>
        </w:rPr>
        <w:t>у</w:t>
      </w:r>
      <w:r w:rsidRPr="000C3D40">
        <w:rPr>
          <w:sz w:val="28"/>
          <w:szCs w:val="28"/>
          <w:lang w:val="uk-UA"/>
        </w:rPr>
        <w:t xml:space="preserve"> України «</w:t>
      </w:r>
      <w:r w:rsidRPr="000C3D40">
        <w:rPr>
          <w:rStyle w:val="rvts23"/>
          <w:sz w:val="28"/>
          <w:szCs w:val="28"/>
          <w:lang w:val="uk-UA"/>
        </w:rPr>
        <w:t>Про добровільне об’єднання територіальних громад»</w:t>
      </w:r>
      <w:r w:rsidR="00D230C0">
        <w:rPr>
          <w:rStyle w:val="rvts23"/>
          <w:sz w:val="28"/>
          <w:szCs w:val="28"/>
          <w:lang w:val="uk-UA"/>
        </w:rPr>
        <w:t xml:space="preserve"> та Закону України «</w:t>
      </w:r>
      <w:r w:rsidR="00D230C0" w:rsidRPr="00D230C0">
        <w:rPr>
          <w:rStyle w:val="rvts23"/>
          <w:sz w:val="28"/>
          <w:szCs w:val="28"/>
          <w:lang w:val="uk-UA"/>
        </w:rPr>
        <w:t>Про приватизацію державного і комунального майна</w:t>
      </w:r>
      <w:r w:rsidR="00D230C0">
        <w:rPr>
          <w:rStyle w:val="rvts23"/>
          <w:sz w:val="28"/>
          <w:szCs w:val="28"/>
          <w:lang w:val="uk-UA"/>
        </w:rPr>
        <w:t>»</w:t>
      </w:r>
      <w:r>
        <w:rPr>
          <w:rStyle w:val="rvts23"/>
          <w:sz w:val="28"/>
          <w:szCs w:val="28"/>
          <w:lang w:val="uk-UA"/>
        </w:rPr>
        <w:t xml:space="preserve">, які зобов’яжуть ОТГ </w:t>
      </w:r>
      <w:proofErr w:type="spellStart"/>
      <w:r>
        <w:rPr>
          <w:rStyle w:val="rvts23"/>
          <w:sz w:val="28"/>
          <w:szCs w:val="28"/>
          <w:lang w:val="uk-UA"/>
        </w:rPr>
        <w:t>співфінансувати</w:t>
      </w:r>
      <w:proofErr w:type="spellEnd"/>
      <w:r>
        <w:rPr>
          <w:rStyle w:val="rvts23"/>
          <w:sz w:val="28"/>
          <w:szCs w:val="28"/>
          <w:lang w:val="uk-UA"/>
        </w:rPr>
        <w:t xml:space="preserve"> заклади охорони здоров’я вторинної медичної ланки та зроблять можливим приватизацію приміщень не задіяних в </w:t>
      </w:r>
      <w:proofErr w:type="spellStart"/>
      <w:r>
        <w:rPr>
          <w:rStyle w:val="rvts23"/>
          <w:sz w:val="28"/>
          <w:szCs w:val="28"/>
          <w:lang w:val="uk-UA"/>
        </w:rPr>
        <w:t>медичнній</w:t>
      </w:r>
      <w:proofErr w:type="spellEnd"/>
      <w:r>
        <w:rPr>
          <w:rStyle w:val="rvts23"/>
          <w:sz w:val="28"/>
          <w:szCs w:val="28"/>
          <w:lang w:val="uk-UA"/>
        </w:rPr>
        <w:t xml:space="preserve"> практиці.</w:t>
      </w:r>
    </w:p>
    <w:p w:rsidR="004A32FB" w:rsidRPr="000C3D40" w:rsidRDefault="004A32FB" w:rsidP="004A32FB">
      <w:pPr>
        <w:shd w:val="clear" w:color="auto" w:fill="FFFFFF"/>
        <w:spacing w:before="115" w:line="360" w:lineRule="auto"/>
        <w:ind w:left="19" w:right="5" w:firstLine="710"/>
        <w:contextualSpacing/>
        <w:jc w:val="both"/>
        <w:rPr>
          <w:rFonts w:ascii="Times" w:hAnsi="Times"/>
          <w:sz w:val="28"/>
          <w:szCs w:val="28"/>
          <w:lang w:val="uk-UA"/>
        </w:rPr>
      </w:pPr>
    </w:p>
    <w:p w:rsidR="004A32FB" w:rsidRPr="000C3D40" w:rsidRDefault="004A32FB" w:rsidP="004A32FB">
      <w:pPr>
        <w:shd w:val="clear" w:color="auto" w:fill="FFFFFF"/>
        <w:tabs>
          <w:tab w:val="left" w:pos="1008"/>
        </w:tabs>
        <w:spacing w:line="360" w:lineRule="auto"/>
        <w:ind w:left="142" w:firstLine="578"/>
        <w:contextualSpacing/>
        <w:jc w:val="both"/>
        <w:rPr>
          <w:rFonts w:ascii="Times" w:hAnsi="Times"/>
          <w:lang w:val="uk-UA"/>
        </w:rPr>
      </w:pPr>
      <w:r w:rsidRPr="000C3D40">
        <w:rPr>
          <w:rFonts w:ascii="Times" w:hAnsi="Times"/>
          <w:b/>
          <w:bCs/>
          <w:spacing w:val="-11"/>
          <w:sz w:val="28"/>
          <w:szCs w:val="28"/>
          <w:lang w:val="uk-UA"/>
        </w:rPr>
        <w:t>4.</w:t>
      </w:r>
      <w:r w:rsidRPr="000C3D40">
        <w:rPr>
          <w:rFonts w:ascii="Times" w:hAnsi="Times"/>
          <w:b/>
          <w:bCs/>
          <w:sz w:val="28"/>
          <w:szCs w:val="28"/>
          <w:lang w:val="uk-UA"/>
        </w:rPr>
        <w:tab/>
        <w:t>Стан нормативно-правової бази у даній сфері правового регулювання</w:t>
      </w:r>
    </w:p>
    <w:p w:rsidR="004A32FB" w:rsidRPr="000C3D40" w:rsidRDefault="004A32FB" w:rsidP="004A32FB">
      <w:pPr>
        <w:shd w:val="clear" w:color="auto" w:fill="FFFFFF"/>
        <w:spacing w:line="360" w:lineRule="auto"/>
        <w:ind w:left="24" w:right="10" w:firstLine="715"/>
        <w:contextualSpacing/>
        <w:jc w:val="both"/>
        <w:rPr>
          <w:rFonts w:ascii="Times" w:hAnsi="Times" w:cs="Times"/>
          <w:sz w:val="28"/>
          <w:szCs w:val="28"/>
          <w:lang w:val="uk-UA"/>
        </w:rPr>
      </w:pPr>
      <w:r w:rsidRPr="000C3D40">
        <w:rPr>
          <w:sz w:val="28"/>
          <w:szCs w:val="28"/>
          <w:lang w:val="uk-UA"/>
        </w:rPr>
        <w:t>Закон України «</w:t>
      </w:r>
      <w:r w:rsidRPr="000C3D40">
        <w:rPr>
          <w:rStyle w:val="rvts23"/>
          <w:sz w:val="28"/>
          <w:szCs w:val="28"/>
          <w:lang w:val="uk-UA"/>
        </w:rPr>
        <w:t>Основи законодавства України про охорону здоров'я</w:t>
      </w:r>
      <w:r w:rsidRPr="000C3D40">
        <w:rPr>
          <w:sz w:val="28"/>
          <w:szCs w:val="28"/>
          <w:lang w:val="uk-UA"/>
        </w:rPr>
        <w:t>»</w:t>
      </w:r>
      <w:r w:rsidR="00D230C0">
        <w:rPr>
          <w:sz w:val="28"/>
          <w:szCs w:val="28"/>
          <w:lang w:val="uk-UA"/>
        </w:rPr>
        <w:t xml:space="preserve">, </w:t>
      </w:r>
      <w:r w:rsidRPr="000C3D40">
        <w:rPr>
          <w:sz w:val="28"/>
          <w:szCs w:val="28"/>
          <w:lang w:val="uk-UA"/>
        </w:rPr>
        <w:t>Закон України «</w:t>
      </w:r>
      <w:r w:rsidRPr="000C3D40">
        <w:rPr>
          <w:rStyle w:val="rvts23"/>
          <w:sz w:val="28"/>
          <w:szCs w:val="28"/>
          <w:lang w:val="uk-UA"/>
        </w:rPr>
        <w:t>Про добровільне об’єднання територіальних громад»</w:t>
      </w:r>
      <w:r w:rsidR="00D230C0">
        <w:rPr>
          <w:rStyle w:val="rvts23"/>
          <w:sz w:val="28"/>
          <w:szCs w:val="28"/>
          <w:lang w:val="uk-UA"/>
        </w:rPr>
        <w:t xml:space="preserve"> та</w:t>
      </w:r>
      <w:r w:rsidRPr="000C3D40">
        <w:rPr>
          <w:rFonts w:ascii="Times" w:hAnsi="Times" w:cs="Times"/>
          <w:sz w:val="28"/>
          <w:szCs w:val="28"/>
          <w:lang w:val="uk-UA"/>
        </w:rPr>
        <w:t xml:space="preserve"> </w:t>
      </w:r>
      <w:r w:rsidR="00D230C0">
        <w:rPr>
          <w:rStyle w:val="rvts23"/>
          <w:sz w:val="28"/>
          <w:szCs w:val="28"/>
          <w:lang w:val="uk-UA"/>
        </w:rPr>
        <w:t>Закон України «</w:t>
      </w:r>
      <w:r w:rsidR="00D230C0" w:rsidRPr="00D230C0">
        <w:rPr>
          <w:rStyle w:val="rvts23"/>
          <w:sz w:val="28"/>
          <w:szCs w:val="28"/>
          <w:lang w:val="uk-UA"/>
        </w:rPr>
        <w:t>Про приватизацію державного і комунального майна</w:t>
      </w:r>
      <w:r w:rsidR="00D230C0">
        <w:rPr>
          <w:rStyle w:val="rvts23"/>
          <w:sz w:val="28"/>
          <w:szCs w:val="28"/>
          <w:lang w:val="uk-UA"/>
        </w:rPr>
        <w:t xml:space="preserve">» </w:t>
      </w:r>
      <w:r w:rsidRPr="000C3D40">
        <w:rPr>
          <w:rFonts w:ascii="Times" w:hAnsi="Times" w:cs="Times"/>
          <w:sz w:val="28"/>
          <w:szCs w:val="28"/>
          <w:lang w:val="uk-UA"/>
        </w:rPr>
        <w:t>є головним</w:t>
      </w:r>
      <w:r>
        <w:rPr>
          <w:rFonts w:ascii="Times" w:hAnsi="Times" w:cs="Times"/>
          <w:sz w:val="28"/>
          <w:szCs w:val="28"/>
          <w:lang w:val="uk-UA"/>
        </w:rPr>
        <w:t>и</w:t>
      </w:r>
      <w:r w:rsidRPr="000C3D40">
        <w:rPr>
          <w:rFonts w:ascii="Times" w:hAnsi="Times" w:cs="Times"/>
          <w:sz w:val="28"/>
          <w:szCs w:val="28"/>
          <w:lang w:val="uk-UA"/>
        </w:rPr>
        <w:t xml:space="preserve"> нормативно-правовим</w:t>
      </w:r>
      <w:r>
        <w:rPr>
          <w:rFonts w:ascii="Times" w:hAnsi="Times" w:cs="Times"/>
          <w:sz w:val="28"/>
          <w:szCs w:val="28"/>
          <w:lang w:val="uk-UA"/>
        </w:rPr>
        <w:t>и</w:t>
      </w:r>
      <w:r w:rsidRPr="000C3D40">
        <w:rPr>
          <w:rFonts w:ascii="Times" w:hAnsi="Times" w:cs="Times"/>
          <w:sz w:val="28"/>
          <w:szCs w:val="28"/>
          <w:lang w:val="uk-UA"/>
        </w:rPr>
        <w:t xml:space="preserve"> акт</w:t>
      </w:r>
      <w:r>
        <w:rPr>
          <w:rFonts w:ascii="Times" w:hAnsi="Times" w:cs="Times"/>
          <w:sz w:val="28"/>
          <w:szCs w:val="28"/>
          <w:lang w:val="uk-UA"/>
        </w:rPr>
        <w:t>ами</w:t>
      </w:r>
      <w:r w:rsidRPr="000C3D40">
        <w:rPr>
          <w:rFonts w:ascii="Times" w:hAnsi="Times" w:cs="Times"/>
          <w:sz w:val="28"/>
          <w:szCs w:val="28"/>
          <w:lang w:val="uk-UA"/>
        </w:rPr>
        <w:t>, як</w:t>
      </w:r>
      <w:r>
        <w:rPr>
          <w:rFonts w:ascii="Times" w:hAnsi="Times" w:cs="Times"/>
          <w:sz w:val="28"/>
          <w:szCs w:val="28"/>
          <w:lang w:val="uk-UA"/>
        </w:rPr>
        <w:t xml:space="preserve">і </w:t>
      </w:r>
      <w:r w:rsidRPr="000C3D40">
        <w:rPr>
          <w:rFonts w:ascii="Times" w:hAnsi="Times" w:cs="Times"/>
          <w:sz w:val="28"/>
          <w:szCs w:val="28"/>
          <w:lang w:val="uk-UA"/>
        </w:rPr>
        <w:t>регулю</w:t>
      </w:r>
      <w:r>
        <w:rPr>
          <w:rFonts w:ascii="Times" w:hAnsi="Times" w:cs="Times"/>
          <w:sz w:val="28"/>
          <w:szCs w:val="28"/>
          <w:lang w:val="uk-UA"/>
        </w:rPr>
        <w:t>ють питання власності на об’єкти охорони здоров’я.</w:t>
      </w:r>
    </w:p>
    <w:p w:rsidR="004A32FB" w:rsidRPr="000C3D40" w:rsidRDefault="004A32FB" w:rsidP="004A32FB">
      <w:pPr>
        <w:shd w:val="clear" w:color="auto" w:fill="FFFFFF"/>
        <w:spacing w:before="110" w:line="360" w:lineRule="auto"/>
        <w:ind w:left="24" w:right="10" w:firstLine="715"/>
        <w:contextualSpacing/>
        <w:jc w:val="both"/>
        <w:rPr>
          <w:rFonts w:ascii="Times" w:hAnsi="Times"/>
          <w:lang w:val="uk-UA"/>
        </w:rPr>
      </w:pPr>
    </w:p>
    <w:p w:rsidR="004A32FB" w:rsidRPr="000C3D40" w:rsidRDefault="004A32FB" w:rsidP="004A32FB">
      <w:pPr>
        <w:shd w:val="clear" w:color="auto" w:fill="FFFFFF"/>
        <w:tabs>
          <w:tab w:val="left" w:pos="1008"/>
        </w:tabs>
        <w:spacing w:line="360" w:lineRule="auto"/>
        <w:ind w:left="720"/>
        <w:contextualSpacing/>
        <w:jc w:val="both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pacing w:val="-60"/>
          <w:sz w:val="28"/>
          <w:szCs w:val="28"/>
          <w:lang w:val="uk-UA"/>
        </w:rPr>
        <w:t>5.</w:t>
      </w:r>
      <w:r w:rsidRPr="000C3D40">
        <w:rPr>
          <w:rFonts w:ascii="Times" w:hAnsi="Times"/>
          <w:b/>
          <w:sz w:val="28"/>
          <w:szCs w:val="28"/>
          <w:lang w:val="uk-UA"/>
        </w:rPr>
        <w:tab/>
      </w:r>
      <w:r w:rsidRPr="000C3D40">
        <w:rPr>
          <w:rFonts w:ascii="Times" w:hAnsi="Times"/>
          <w:b/>
          <w:spacing w:val="-14"/>
          <w:sz w:val="28"/>
          <w:szCs w:val="28"/>
          <w:lang w:val="uk-UA"/>
        </w:rPr>
        <w:t>Фінансово-економічне обґрунтування</w:t>
      </w:r>
    </w:p>
    <w:p w:rsidR="004A32FB" w:rsidRPr="000C3D40" w:rsidRDefault="004A32FB" w:rsidP="004A32FB">
      <w:pPr>
        <w:shd w:val="clear" w:color="auto" w:fill="FFFFFF"/>
        <w:spacing w:line="360" w:lineRule="auto"/>
        <w:ind w:left="11" w:firstLine="709"/>
        <w:contextualSpacing/>
        <w:jc w:val="both"/>
        <w:rPr>
          <w:rFonts w:ascii="Times" w:hAnsi="Times" w:cs="Times"/>
          <w:sz w:val="28"/>
          <w:szCs w:val="28"/>
          <w:lang w:val="uk-UA"/>
        </w:rPr>
      </w:pPr>
      <w:r w:rsidRPr="000C3D40">
        <w:rPr>
          <w:rFonts w:ascii="Times" w:hAnsi="Times" w:cs="Times"/>
          <w:sz w:val="28"/>
          <w:szCs w:val="28"/>
          <w:lang w:val="uk-UA"/>
        </w:rPr>
        <w:t>Реалізація проекту закону не потребує додаткових видатків з державного та місцевих бюджетів України.</w:t>
      </w:r>
    </w:p>
    <w:p w:rsidR="004A32FB" w:rsidRPr="000C3D40" w:rsidRDefault="004A32FB" w:rsidP="004A32FB">
      <w:pPr>
        <w:shd w:val="clear" w:color="auto" w:fill="FFFFFF"/>
        <w:spacing w:line="360" w:lineRule="auto"/>
        <w:ind w:left="11" w:firstLine="709"/>
        <w:contextualSpacing/>
        <w:jc w:val="both"/>
        <w:rPr>
          <w:rFonts w:ascii="Times" w:hAnsi="Times" w:cs="Times"/>
          <w:sz w:val="28"/>
          <w:szCs w:val="28"/>
          <w:lang w:val="uk-UA"/>
        </w:rPr>
      </w:pP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z w:val="28"/>
          <w:szCs w:val="28"/>
          <w:lang w:val="uk-UA"/>
        </w:rPr>
        <w:lastRenderedPageBreak/>
        <w:t>6. Запобігання дискримінації</w:t>
      </w: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sz w:val="28"/>
          <w:szCs w:val="28"/>
          <w:lang w:val="uk-UA"/>
        </w:rPr>
      </w:pPr>
      <w:r w:rsidRPr="000C3D40">
        <w:rPr>
          <w:rFonts w:ascii="Times" w:hAnsi="Times" w:cs="Times"/>
          <w:sz w:val="28"/>
          <w:szCs w:val="28"/>
          <w:lang w:val="uk-UA"/>
        </w:rPr>
        <w:t>Проект закону не має положень, які містять ознаки дискримінації</w:t>
      </w:r>
      <w:r w:rsidRPr="000C3D40">
        <w:rPr>
          <w:rFonts w:ascii="Times" w:hAnsi="Times"/>
          <w:sz w:val="28"/>
          <w:szCs w:val="28"/>
          <w:lang w:val="uk-UA"/>
        </w:rPr>
        <w:t>.</w:t>
      </w: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sz w:val="28"/>
          <w:szCs w:val="28"/>
          <w:lang w:val="uk-UA"/>
        </w:rPr>
      </w:pP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z w:val="28"/>
          <w:szCs w:val="28"/>
          <w:lang w:val="uk-UA"/>
        </w:rPr>
        <w:t>7. Запобігання корупції</w:t>
      </w: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sz w:val="28"/>
          <w:szCs w:val="28"/>
          <w:lang w:val="uk-UA"/>
        </w:rPr>
      </w:pPr>
      <w:r w:rsidRPr="000C3D40">
        <w:rPr>
          <w:rFonts w:ascii="Times" w:hAnsi="Times"/>
          <w:sz w:val="28"/>
          <w:szCs w:val="28"/>
          <w:lang w:val="uk-UA"/>
        </w:rPr>
        <w:t>У проекті Закону немає правил і процедур, які містять ризики вчинення корупційних правопорушень.</w:t>
      </w: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sz w:val="28"/>
          <w:szCs w:val="28"/>
          <w:lang w:val="uk-UA"/>
        </w:rPr>
      </w:pPr>
    </w:p>
    <w:p w:rsidR="004A32FB" w:rsidRPr="000C3D40" w:rsidRDefault="004A32FB" w:rsidP="004A32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20"/>
        <w:contextualSpacing/>
        <w:jc w:val="both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z w:val="28"/>
          <w:szCs w:val="28"/>
          <w:lang w:val="uk-UA"/>
        </w:rPr>
        <w:t xml:space="preserve">8. </w:t>
      </w:r>
      <w:r w:rsidRPr="000C3D40">
        <w:rPr>
          <w:rFonts w:ascii="Times" w:hAnsi="Times" w:cs="Times"/>
          <w:b/>
          <w:bCs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:rsidR="004A32FB" w:rsidRDefault="004A32FB" w:rsidP="004A32FB">
      <w:pPr>
        <w:spacing w:before="120" w:after="120" w:line="360" w:lineRule="auto"/>
        <w:ind w:right="-2" w:firstLine="708"/>
        <w:jc w:val="both"/>
        <w:rPr>
          <w:rFonts w:ascii="Times" w:hAnsi="Times" w:cs="Times"/>
          <w:sz w:val="28"/>
          <w:szCs w:val="28"/>
          <w:lang w:val="uk-UA"/>
        </w:rPr>
      </w:pPr>
      <w:r w:rsidRPr="000C3D40">
        <w:rPr>
          <w:rFonts w:ascii="Times" w:hAnsi="Times" w:cs="Times"/>
          <w:sz w:val="28"/>
          <w:szCs w:val="28"/>
          <w:lang w:val="uk-UA"/>
        </w:rPr>
        <w:t xml:space="preserve">Прийняття запропонованих змін </w:t>
      </w:r>
      <w:r>
        <w:rPr>
          <w:rFonts w:ascii="Times" w:hAnsi="Times" w:cs="Times"/>
          <w:sz w:val="28"/>
          <w:szCs w:val="28"/>
          <w:lang w:val="uk-UA"/>
        </w:rPr>
        <w:t>покращить фінансування закладів охорони вторинної ланки та залучить фінансування в медичну галузь.</w:t>
      </w:r>
    </w:p>
    <w:p w:rsidR="004A32FB" w:rsidRPr="000C3D40" w:rsidRDefault="004A32FB" w:rsidP="004A32FB">
      <w:pPr>
        <w:spacing w:before="120" w:after="120" w:line="360" w:lineRule="auto"/>
        <w:ind w:right="-2"/>
        <w:jc w:val="both"/>
        <w:rPr>
          <w:rFonts w:ascii="Times" w:hAnsi="Times"/>
          <w:sz w:val="28"/>
          <w:szCs w:val="28"/>
          <w:lang w:val="uk-UA"/>
        </w:rPr>
      </w:pPr>
    </w:p>
    <w:p w:rsidR="004A32FB" w:rsidRPr="000C3D40" w:rsidRDefault="004A32FB" w:rsidP="004A32FB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before="115" w:line="360" w:lineRule="auto"/>
        <w:ind w:left="14" w:right="5" w:firstLine="701"/>
        <w:contextualSpacing/>
        <w:jc w:val="both"/>
        <w:rPr>
          <w:rFonts w:ascii="Times" w:hAnsi="Times"/>
          <w:b/>
          <w:bCs/>
          <w:spacing w:val="-2"/>
          <w:sz w:val="28"/>
          <w:szCs w:val="28"/>
          <w:lang w:val="uk-UA"/>
        </w:rPr>
      </w:pPr>
    </w:p>
    <w:p w:rsidR="004A32FB" w:rsidRPr="000C3D40" w:rsidRDefault="004A32FB" w:rsidP="004A32FB">
      <w:pPr>
        <w:spacing w:line="360" w:lineRule="auto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z w:val="28"/>
          <w:szCs w:val="28"/>
          <w:lang w:val="uk-UA"/>
        </w:rPr>
        <w:t>Народний  депутат  України</w:t>
      </w:r>
      <w:r w:rsidRPr="000C3D40">
        <w:rPr>
          <w:rFonts w:ascii="Times" w:hAnsi="Times"/>
          <w:b/>
          <w:sz w:val="28"/>
          <w:szCs w:val="28"/>
          <w:lang w:val="uk-UA"/>
        </w:rPr>
        <w:tab/>
      </w:r>
      <w:r w:rsidRPr="000C3D40">
        <w:rPr>
          <w:rFonts w:ascii="Times" w:hAnsi="Times"/>
          <w:b/>
          <w:sz w:val="28"/>
          <w:szCs w:val="28"/>
          <w:lang w:val="uk-UA"/>
        </w:rPr>
        <w:tab/>
        <w:t xml:space="preserve">           Олексій ЖМЕРЕНЕЦЬКИЙ</w:t>
      </w:r>
    </w:p>
    <w:p w:rsidR="004A32FB" w:rsidRPr="000C3D40" w:rsidRDefault="004A32FB" w:rsidP="004A32FB">
      <w:pPr>
        <w:spacing w:line="360" w:lineRule="auto"/>
        <w:ind w:left="7080"/>
        <w:rPr>
          <w:rFonts w:ascii="Times" w:hAnsi="Times"/>
          <w:b/>
          <w:sz w:val="28"/>
          <w:szCs w:val="28"/>
          <w:lang w:val="uk-UA"/>
        </w:rPr>
      </w:pPr>
      <w:r w:rsidRPr="000C3D40">
        <w:rPr>
          <w:rFonts w:ascii="Times" w:hAnsi="Times"/>
          <w:b/>
          <w:sz w:val="28"/>
          <w:szCs w:val="28"/>
          <w:lang w:val="uk-UA"/>
        </w:rPr>
        <w:t xml:space="preserve">         (</w:t>
      </w:r>
      <w:proofErr w:type="spellStart"/>
      <w:r w:rsidRPr="000C3D40">
        <w:rPr>
          <w:rFonts w:ascii="Times" w:hAnsi="Times"/>
          <w:b/>
          <w:sz w:val="28"/>
          <w:szCs w:val="28"/>
          <w:lang w:val="uk-UA"/>
        </w:rPr>
        <w:t>посв</w:t>
      </w:r>
      <w:proofErr w:type="spellEnd"/>
      <w:r w:rsidRPr="000C3D40">
        <w:rPr>
          <w:rFonts w:ascii="Times" w:hAnsi="Times"/>
          <w:b/>
          <w:sz w:val="28"/>
          <w:szCs w:val="28"/>
          <w:lang w:val="uk-UA"/>
        </w:rPr>
        <w:t>. №391)</w:t>
      </w:r>
    </w:p>
    <w:p w:rsidR="004A32FB" w:rsidRPr="000C3D40" w:rsidRDefault="004A32FB" w:rsidP="004A32FB">
      <w:pPr>
        <w:shd w:val="clear" w:color="auto" w:fill="FFFFFF"/>
        <w:spacing w:line="360" w:lineRule="auto"/>
        <w:rPr>
          <w:rFonts w:ascii="Times" w:hAnsi="Times"/>
          <w:sz w:val="28"/>
          <w:szCs w:val="28"/>
          <w:lang w:val="uk-UA"/>
        </w:rPr>
        <w:sectPr w:rsidR="004A32FB" w:rsidRPr="000C3D40" w:rsidSect="004A32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A32FB" w:rsidRPr="000C3D40" w:rsidRDefault="004A32FB" w:rsidP="004A32FB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line="360" w:lineRule="auto"/>
        <w:ind w:right="5"/>
        <w:contextualSpacing/>
        <w:rPr>
          <w:rFonts w:ascii="Times" w:hAnsi="Times"/>
          <w:b/>
          <w:bCs/>
          <w:spacing w:val="-2"/>
          <w:sz w:val="28"/>
          <w:szCs w:val="28"/>
          <w:lang w:val="uk-UA"/>
        </w:rPr>
      </w:pPr>
    </w:p>
    <w:p w:rsidR="005C4425" w:rsidRPr="004A32FB" w:rsidRDefault="005C4425" w:rsidP="004A32FB"/>
    <w:sectPr w:rsidR="005C4425" w:rsidRPr="004A32FB" w:rsidSect="0036067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159" w:rsidRDefault="00214159">
      <w:r>
        <w:separator/>
      </w:r>
    </w:p>
  </w:endnote>
  <w:endnote w:type="continuationSeparator" w:id="0">
    <w:p w:rsidR="00214159" w:rsidRDefault="0021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3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3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3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159" w:rsidRDefault="00214159">
      <w:r>
        <w:separator/>
      </w:r>
    </w:p>
  </w:footnote>
  <w:footnote w:type="continuationSeparator" w:id="0">
    <w:p w:rsidR="00214159" w:rsidRDefault="00214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2FB" w:rsidRDefault="004A32FB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21415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058F6"/>
    <w:multiLevelType w:val="hybridMultilevel"/>
    <w:tmpl w:val="DEBA4A50"/>
    <w:lvl w:ilvl="0" w:tplc="EB6C21DE">
      <w:start w:val="1"/>
      <w:numFmt w:val="decimal"/>
      <w:lvlText w:val="%1."/>
      <w:lvlJc w:val="left"/>
      <w:pPr>
        <w:ind w:left="109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25"/>
    <w:rsid w:val="00214159"/>
    <w:rsid w:val="003B1F55"/>
    <w:rsid w:val="004A32FB"/>
    <w:rsid w:val="005C4425"/>
    <w:rsid w:val="0095091F"/>
    <w:rsid w:val="009E73BC"/>
    <w:rsid w:val="00B45ECB"/>
    <w:rsid w:val="00C84282"/>
    <w:rsid w:val="00D230C0"/>
    <w:rsid w:val="00E42E2B"/>
    <w:rsid w:val="00E7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1DD6F-F6AF-3D46-88F9-7D0B69B7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2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4282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C842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rsid w:val="00C8428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6">
    <w:name w:val="Верхній колонтитул Знак"/>
    <w:basedOn w:val="a0"/>
    <w:link w:val="a5"/>
    <w:uiPriority w:val="99"/>
    <w:rsid w:val="00C84282"/>
    <w:rPr>
      <w:rFonts w:ascii="Courier New" w:eastAsia="Times New Roman" w:hAnsi="Courier New" w:cs="Courier New"/>
      <w:lang w:val="ru-RU" w:eastAsia="ru-RU"/>
    </w:rPr>
  </w:style>
  <w:style w:type="paragraph" w:styleId="a7">
    <w:name w:val="Title"/>
    <w:basedOn w:val="a"/>
    <w:next w:val="a"/>
    <w:link w:val="a8"/>
    <w:qFormat/>
    <w:rsid w:val="004A32FB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8">
    <w:name w:val="Назва Знак"/>
    <w:basedOn w:val="a0"/>
    <w:link w:val="a7"/>
    <w:rsid w:val="004A32FB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9">
    <w:name w:val="Emphasis"/>
    <w:qFormat/>
    <w:rsid w:val="004A32FB"/>
    <w:rPr>
      <w:i/>
      <w:iCs/>
    </w:rPr>
  </w:style>
  <w:style w:type="character" w:customStyle="1" w:styleId="rvts23">
    <w:name w:val="rvts23"/>
    <w:rsid w:val="004A3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AADAEE-60EA-4E78-AA55-E631F8955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8928F6-E991-42A2-AFBA-15EDA60AF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AE79D9-8FA6-40D2-A072-8EDED1B3B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2366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2020-05-15T11:06:00Z</dcterms:created>
  <dcterms:modified xsi:type="dcterms:W3CDTF">2020-05-15T11:06:00Z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