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B8F" w:rsidRPr="00891553" w:rsidRDefault="00867B8F" w:rsidP="006D4074">
      <w:pPr>
        <w:spacing w:after="0" w:line="240" w:lineRule="auto"/>
        <w:ind w:firstLine="709"/>
        <w:rPr>
          <w:szCs w:val="28"/>
        </w:rPr>
      </w:pPr>
    </w:p>
    <w:p w:rsidR="00891553" w:rsidRPr="00891553" w:rsidRDefault="00891553" w:rsidP="006D4074">
      <w:pPr>
        <w:spacing w:after="0" w:line="240" w:lineRule="auto"/>
        <w:ind w:firstLine="709"/>
        <w:rPr>
          <w:szCs w:val="28"/>
        </w:rPr>
      </w:pPr>
    </w:p>
    <w:p w:rsidR="00867B8F" w:rsidRPr="00891553" w:rsidRDefault="00867B8F" w:rsidP="006D4074">
      <w:pPr>
        <w:widowControl w:val="0"/>
        <w:tabs>
          <w:tab w:val="left" w:pos="5328"/>
        </w:tabs>
        <w:spacing w:after="0" w:line="240" w:lineRule="auto"/>
        <w:ind w:firstLine="709"/>
        <w:rPr>
          <w:szCs w:val="28"/>
        </w:rPr>
      </w:pPr>
      <w:r w:rsidRPr="00891553">
        <w:rPr>
          <w:szCs w:val="28"/>
        </w:rPr>
        <w:tab/>
      </w:r>
    </w:p>
    <w:p w:rsidR="00867B8F" w:rsidRPr="00891553" w:rsidRDefault="00867B8F" w:rsidP="006D4074">
      <w:pPr>
        <w:pStyle w:val="7"/>
        <w:keepNext w:val="0"/>
        <w:widowControl w:val="0"/>
        <w:ind w:firstLine="709"/>
        <w:rPr>
          <w:rFonts w:ascii="Times New Roman" w:hAnsi="Times New Roman" w:cs="Times New Roman"/>
        </w:rPr>
      </w:pPr>
    </w:p>
    <w:p w:rsidR="00867B8F" w:rsidRPr="00891553" w:rsidRDefault="00867B8F" w:rsidP="006D4074">
      <w:pPr>
        <w:pStyle w:val="7"/>
        <w:keepNext w:val="0"/>
        <w:widowControl w:val="0"/>
        <w:ind w:firstLine="709"/>
        <w:rPr>
          <w:rFonts w:ascii="Times New Roman" w:hAnsi="Times New Roman" w:cs="Times New Roman"/>
        </w:rPr>
      </w:pPr>
    </w:p>
    <w:p w:rsidR="00867B8F" w:rsidRPr="00891553" w:rsidRDefault="00867B8F" w:rsidP="006D4074">
      <w:pPr>
        <w:pStyle w:val="7"/>
        <w:keepNext w:val="0"/>
        <w:widowControl w:val="0"/>
        <w:ind w:firstLine="709"/>
        <w:rPr>
          <w:rFonts w:ascii="Times New Roman" w:hAnsi="Times New Roman" w:cs="Times New Roman"/>
        </w:rPr>
      </w:pPr>
    </w:p>
    <w:p w:rsidR="00867B8F" w:rsidRPr="00891553" w:rsidRDefault="00867B8F" w:rsidP="006D4074">
      <w:pPr>
        <w:pStyle w:val="7"/>
        <w:keepNext w:val="0"/>
        <w:widowControl w:val="0"/>
        <w:ind w:firstLine="709"/>
        <w:rPr>
          <w:rFonts w:ascii="Times New Roman" w:hAnsi="Times New Roman" w:cs="Times New Roman"/>
        </w:rPr>
      </w:pPr>
    </w:p>
    <w:p w:rsidR="00867B8F" w:rsidRPr="00891553" w:rsidRDefault="00867B8F" w:rsidP="006D4074">
      <w:pPr>
        <w:pStyle w:val="7"/>
        <w:keepNext w:val="0"/>
        <w:widowControl w:val="0"/>
        <w:ind w:firstLine="709"/>
        <w:rPr>
          <w:rFonts w:ascii="Times New Roman" w:hAnsi="Times New Roman" w:cs="Times New Roman"/>
        </w:rPr>
      </w:pPr>
    </w:p>
    <w:p w:rsidR="00867B8F" w:rsidRPr="00891553" w:rsidRDefault="00867B8F" w:rsidP="006D4074">
      <w:pPr>
        <w:pStyle w:val="7"/>
        <w:keepNext w:val="0"/>
        <w:widowControl w:val="0"/>
        <w:ind w:firstLine="0"/>
        <w:rPr>
          <w:rFonts w:ascii="Times New Roman" w:hAnsi="Times New Roman" w:cs="Times New Roman"/>
        </w:rPr>
      </w:pPr>
      <w:r w:rsidRPr="00891553">
        <w:rPr>
          <w:rFonts w:ascii="Times New Roman" w:hAnsi="Times New Roman" w:cs="Times New Roman"/>
        </w:rPr>
        <w:t>ВИСНОВОК</w:t>
      </w:r>
    </w:p>
    <w:p w:rsidR="006D4074" w:rsidRPr="00891553" w:rsidRDefault="00867B8F" w:rsidP="006D4074">
      <w:pPr>
        <w:pStyle w:val="a3"/>
        <w:widowControl w:val="0"/>
        <w:ind w:firstLine="0"/>
        <w:jc w:val="center"/>
        <w:rPr>
          <w:rFonts w:ascii="Times New Roman" w:hAnsi="Times New Roman" w:cs="Times New Roman"/>
          <w:b/>
        </w:rPr>
      </w:pPr>
      <w:r w:rsidRPr="00891553">
        <w:rPr>
          <w:rFonts w:ascii="Times New Roman" w:hAnsi="Times New Roman" w:cs="Times New Roman"/>
          <w:b/>
        </w:rPr>
        <w:t xml:space="preserve">на проект Закону України </w:t>
      </w:r>
      <w:r w:rsidR="00A30CFE" w:rsidRPr="00891553">
        <w:rPr>
          <w:rFonts w:ascii="Times New Roman" w:hAnsi="Times New Roman" w:cs="Times New Roman"/>
          <w:b/>
        </w:rPr>
        <w:t>«П</w:t>
      </w:r>
      <w:r w:rsidRPr="00891553">
        <w:rPr>
          <w:rFonts w:ascii="Times New Roman" w:hAnsi="Times New Roman" w:cs="Times New Roman"/>
          <w:b/>
        </w:rPr>
        <w:t xml:space="preserve">ро внесення змін до деяких законодавчих актів України щодо питань застосування допоміжних </w:t>
      </w:r>
    </w:p>
    <w:p w:rsidR="00867B8F" w:rsidRPr="00891553" w:rsidRDefault="00867B8F" w:rsidP="006D4074">
      <w:pPr>
        <w:pStyle w:val="a3"/>
        <w:widowControl w:val="0"/>
        <w:ind w:firstLine="0"/>
        <w:jc w:val="center"/>
        <w:rPr>
          <w:rFonts w:ascii="Times New Roman" w:hAnsi="Times New Roman" w:cs="Times New Roman"/>
          <w:b/>
        </w:rPr>
      </w:pPr>
      <w:r w:rsidRPr="00891553">
        <w:rPr>
          <w:rFonts w:ascii="Times New Roman" w:hAnsi="Times New Roman" w:cs="Times New Roman"/>
          <w:b/>
        </w:rPr>
        <w:t>репродуктивних технологій</w:t>
      </w:r>
      <w:r w:rsidRPr="00891553">
        <w:rPr>
          <w:rFonts w:ascii="Times New Roman" w:hAnsi="Times New Roman" w:cs="Times New Roman"/>
          <w:b/>
          <w:bCs/>
        </w:rPr>
        <w:t>»</w:t>
      </w:r>
    </w:p>
    <w:p w:rsidR="00867B8F" w:rsidRPr="00891553" w:rsidRDefault="00867B8F" w:rsidP="006D4074">
      <w:pPr>
        <w:pStyle w:val="a3"/>
        <w:ind w:firstLine="709"/>
        <w:rPr>
          <w:rFonts w:ascii="Times New Roman" w:hAnsi="Times New Roman" w:cs="Times New Roman"/>
        </w:rPr>
      </w:pPr>
    </w:p>
    <w:p w:rsidR="00265B0B" w:rsidRPr="00891553" w:rsidRDefault="002C5029" w:rsidP="006D4074">
      <w:pPr>
        <w:widowControl w:val="0"/>
        <w:autoSpaceDE w:val="0"/>
        <w:autoSpaceDN w:val="0"/>
        <w:adjustRightInd w:val="0"/>
        <w:spacing w:after="0" w:line="240" w:lineRule="auto"/>
        <w:ind w:firstLine="709"/>
        <w:jc w:val="both"/>
        <w:rPr>
          <w:color w:val="000000" w:themeColor="text1"/>
          <w:szCs w:val="28"/>
        </w:rPr>
      </w:pPr>
      <w:r w:rsidRPr="00891553">
        <w:rPr>
          <w:color w:val="000000" w:themeColor="text1"/>
          <w:szCs w:val="28"/>
        </w:rPr>
        <w:t>Завданням законопроекту</w:t>
      </w:r>
      <w:r w:rsidR="0042735A" w:rsidRPr="00891553">
        <w:rPr>
          <w:color w:val="000000" w:themeColor="text1"/>
          <w:szCs w:val="28"/>
        </w:rPr>
        <w:t xml:space="preserve">, </w:t>
      </w:r>
      <w:r w:rsidR="0042735A" w:rsidRPr="00891553">
        <w:rPr>
          <w:rFonts w:eastAsia="Times New Roman"/>
          <w:color w:val="000000" w:themeColor="text1"/>
          <w:szCs w:val="28"/>
          <w:lang w:eastAsia="ru-RU"/>
        </w:rPr>
        <w:t>як зазначено в пояснювальній записці до нього,</w:t>
      </w:r>
      <w:r w:rsidRPr="00891553">
        <w:rPr>
          <w:color w:val="000000" w:themeColor="text1"/>
          <w:szCs w:val="28"/>
        </w:rPr>
        <w:t xml:space="preserve"> є запровадження кримінальної та адміністративної відповідальності за різні види правопорушень у сфері допоміжних репродуктивних технологій, а також встановлення фіксованої щорічної плати за ліцензію, яка надає право на здійснення допоміжних репродуктивних технологій. </w:t>
      </w:r>
    </w:p>
    <w:p w:rsidR="00265B0B" w:rsidRPr="00891553" w:rsidRDefault="0042735A" w:rsidP="006D4074">
      <w:pPr>
        <w:widowControl w:val="0"/>
        <w:autoSpaceDE w:val="0"/>
        <w:autoSpaceDN w:val="0"/>
        <w:adjustRightInd w:val="0"/>
        <w:spacing w:after="0" w:line="240" w:lineRule="auto"/>
        <w:ind w:firstLine="709"/>
        <w:jc w:val="both"/>
        <w:rPr>
          <w:color w:val="000000" w:themeColor="text1"/>
          <w:szCs w:val="28"/>
        </w:rPr>
      </w:pPr>
      <w:r w:rsidRPr="00891553">
        <w:rPr>
          <w:color w:val="000000" w:themeColor="text1"/>
          <w:szCs w:val="28"/>
        </w:rPr>
        <w:t>Для досягнення вказаної мети у законопроекті пропонується</w:t>
      </w:r>
      <w:r w:rsidR="008509E3" w:rsidRPr="00891553">
        <w:rPr>
          <w:color w:val="000000" w:themeColor="text1"/>
          <w:szCs w:val="28"/>
        </w:rPr>
        <w:t>: 1) встановити кримінальну відповідальність за перенесення ембріона людини в організм жінки без її згоди (ст. 138-1 Кримінального кодексу України (далі – КК)</w:t>
      </w:r>
      <w:r w:rsidR="00E63895" w:rsidRPr="00891553">
        <w:rPr>
          <w:color w:val="000000" w:themeColor="text1"/>
          <w:szCs w:val="28"/>
        </w:rPr>
        <w:t xml:space="preserve"> у редакції проекту</w:t>
      </w:r>
      <w:r w:rsidR="006D4074" w:rsidRPr="00891553">
        <w:rPr>
          <w:color w:val="000000" w:themeColor="text1"/>
          <w:szCs w:val="28"/>
        </w:rPr>
        <w:t>)</w:t>
      </w:r>
      <w:r w:rsidR="008509E3" w:rsidRPr="00891553">
        <w:rPr>
          <w:color w:val="000000" w:themeColor="text1"/>
          <w:szCs w:val="28"/>
        </w:rPr>
        <w:t xml:space="preserve">, </w:t>
      </w:r>
      <w:r w:rsidR="00E63895" w:rsidRPr="00891553">
        <w:rPr>
          <w:color w:val="000000" w:themeColor="text1"/>
          <w:szCs w:val="28"/>
        </w:rPr>
        <w:t xml:space="preserve">розголошення відомостей про застосування допоміжних репродуктивних технологій (ст. 168-1 КК у редакції проекту), порушення наслідування генетичних </w:t>
      </w:r>
      <w:proofErr w:type="spellStart"/>
      <w:r w:rsidR="00E63895" w:rsidRPr="00891553">
        <w:rPr>
          <w:color w:val="000000" w:themeColor="text1"/>
          <w:szCs w:val="28"/>
        </w:rPr>
        <w:t>зв’язків</w:t>
      </w:r>
      <w:proofErr w:type="spellEnd"/>
      <w:r w:rsidR="00E63895" w:rsidRPr="00891553">
        <w:rPr>
          <w:color w:val="000000" w:themeColor="text1"/>
          <w:szCs w:val="28"/>
        </w:rPr>
        <w:t xml:space="preserve"> при перенесенні ембріона (ст. 169-1 КК у редакції проекту); 2) </w:t>
      </w:r>
      <w:r w:rsidR="0046020C" w:rsidRPr="00891553">
        <w:rPr>
          <w:color w:val="000000" w:themeColor="text1"/>
          <w:szCs w:val="28"/>
        </w:rPr>
        <w:t xml:space="preserve">передбачити адміністративну відповідальність за порушення вимог законодавства щодо застосування допоміжних репродуктивних технологій або їх застосування без спеціального дозволу, або у випадках, якщо спеціальний дозвіл анульовано, або дію спеціального дозволу </w:t>
      </w:r>
      <w:proofErr w:type="spellStart"/>
      <w:r w:rsidR="0046020C" w:rsidRPr="00891553">
        <w:rPr>
          <w:color w:val="000000" w:themeColor="text1"/>
          <w:szCs w:val="28"/>
        </w:rPr>
        <w:t>зупинено</w:t>
      </w:r>
      <w:proofErr w:type="spellEnd"/>
      <w:r w:rsidR="0046020C" w:rsidRPr="00891553">
        <w:rPr>
          <w:color w:val="000000" w:themeColor="text1"/>
          <w:szCs w:val="28"/>
        </w:rPr>
        <w:t xml:space="preserve"> (ст. 46-3 Кодексу України про адміністративні правопорушення (далі – КУпАП)</w:t>
      </w:r>
      <w:r w:rsidR="00932CED" w:rsidRPr="00891553">
        <w:rPr>
          <w:color w:val="000000" w:themeColor="text1"/>
          <w:szCs w:val="28"/>
        </w:rPr>
        <w:t xml:space="preserve"> у редакції проекту</w:t>
      </w:r>
      <w:r w:rsidR="006D4074" w:rsidRPr="00891553">
        <w:rPr>
          <w:color w:val="000000" w:themeColor="text1"/>
          <w:szCs w:val="28"/>
        </w:rPr>
        <w:t>)</w:t>
      </w:r>
      <w:r w:rsidR="009A6F88" w:rsidRPr="00891553">
        <w:rPr>
          <w:color w:val="000000" w:themeColor="text1"/>
          <w:szCs w:val="28"/>
        </w:rPr>
        <w:t xml:space="preserve"> та уповноважити посадових осіб органів охорони здоров’я складати протоколи про вчинення вказаного адміністративного правопорушення (</w:t>
      </w:r>
      <w:r w:rsidR="005976BD" w:rsidRPr="00891553">
        <w:rPr>
          <w:color w:val="000000" w:themeColor="text1"/>
          <w:szCs w:val="28"/>
        </w:rPr>
        <w:t xml:space="preserve">зміни до </w:t>
      </w:r>
      <w:r w:rsidR="009A6F88" w:rsidRPr="00891553">
        <w:rPr>
          <w:color w:val="000000" w:themeColor="text1"/>
          <w:szCs w:val="28"/>
        </w:rPr>
        <w:t xml:space="preserve">ст. 255 КУпАП); </w:t>
      </w:r>
      <w:r w:rsidR="005976BD" w:rsidRPr="00891553">
        <w:rPr>
          <w:color w:val="000000" w:themeColor="text1"/>
          <w:szCs w:val="28"/>
        </w:rPr>
        <w:br/>
      </w:r>
      <w:r w:rsidR="009A6F88" w:rsidRPr="00891553">
        <w:rPr>
          <w:color w:val="000000" w:themeColor="text1"/>
          <w:szCs w:val="28"/>
        </w:rPr>
        <w:t xml:space="preserve">3) </w:t>
      </w:r>
      <w:proofErr w:type="spellStart"/>
      <w:r w:rsidR="009A6F88" w:rsidRPr="00891553">
        <w:rPr>
          <w:color w:val="000000" w:themeColor="text1"/>
          <w:szCs w:val="28"/>
        </w:rPr>
        <w:t>внести</w:t>
      </w:r>
      <w:proofErr w:type="spellEnd"/>
      <w:r w:rsidR="009A6F88" w:rsidRPr="00891553">
        <w:rPr>
          <w:color w:val="000000" w:themeColor="text1"/>
          <w:szCs w:val="28"/>
        </w:rPr>
        <w:t xml:space="preserve"> до Закону України «Основи законодав</w:t>
      </w:r>
      <w:r w:rsidR="005976BD" w:rsidRPr="00891553">
        <w:rPr>
          <w:color w:val="000000" w:themeColor="text1"/>
          <w:szCs w:val="28"/>
        </w:rPr>
        <w:t>ства України про охорону здоров’</w:t>
      </w:r>
      <w:r w:rsidR="009A6F88" w:rsidRPr="00891553">
        <w:rPr>
          <w:color w:val="000000" w:themeColor="text1"/>
          <w:szCs w:val="28"/>
        </w:rPr>
        <w:t>я»</w:t>
      </w:r>
      <w:r w:rsidR="005976BD" w:rsidRPr="00891553">
        <w:rPr>
          <w:color w:val="000000" w:themeColor="text1"/>
          <w:szCs w:val="28"/>
        </w:rPr>
        <w:t xml:space="preserve"> зміни</w:t>
      </w:r>
      <w:r w:rsidR="00265B0B" w:rsidRPr="00891553">
        <w:rPr>
          <w:color w:val="000000" w:themeColor="text1"/>
          <w:szCs w:val="28"/>
        </w:rPr>
        <w:t>, якими запровадити фіксований розмір річної плати за ліцензію на провадження господарської діяльності з медичної практики, яка включає в себе застосування допоміжних репродуктивних технологій м</w:t>
      </w:r>
      <w:r w:rsidR="006D4074" w:rsidRPr="00891553">
        <w:rPr>
          <w:color w:val="000000" w:themeColor="text1"/>
          <w:szCs w:val="28"/>
        </w:rPr>
        <w:t>етодом сурогатного материнства, тощо.</w:t>
      </w:r>
    </w:p>
    <w:p w:rsidR="0042735A" w:rsidRPr="00891553" w:rsidRDefault="0042735A" w:rsidP="006D4074">
      <w:pPr>
        <w:tabs>
          <w:tab w:val="left" w:pos="284"/>
          <w:tab w:val="left" w:pos="709"/>
          <w:tab w:val="left" w:pos="7938"/>
        </w:tabs>
        <w:spacing w:after="0" w:line="240" w:lineRule="auto"/>
        <w:ind w:firstLine="709"/>
        <w:jc w:val="both"/>
        <w:rPr>
          <w:color w:val="000000" w:themeColor="text1"/>
          <w:szCs w:val="28"/>
        </w:rPr>
      </w:pPr>
      <w:r w:rsidRPr="00891553">
        <w:rPr>
          <w:color w:val="000000" w:themeColor="text1"/>
          <w:szCs w:val="28"/>
        </w:rPr>
        <w:t xml:space="preserve">Головне управління, розглянувши законопроект, </w:t>
      </w:r>
      <w:r w:rsidR="006D4074" w:rsidRPr="00891553">
        <w:rPr>
          <w:color w:val="000000" w:themeColor="text1"/>
          <w:szCs w:val="28"/>
        </w:rPr>
        <w:t xml:space="preserve">вважає за необхідне </w:t>
      </w:r>
      <w:r w:rsidR="001B4960" w:rsidRPr="00891553">
        <w:rPr>
          <w:color w:val="000000" w:themeColor="text1"/>
          <w:szCs w:val="28"/>
        </w:rPr>
        <w:t xml:space="preserve">висловити наступні зауваження та пропозиції до його змісту. </w:t>
      </w:r>
    </w:p>
    <w:p w:rsidR="002C5029" w:rsidRPr="00891553" w:rsidRDefault="002C5029" w:rsidP="006D4074">
      <w:pPr>
        <w:pStyle w:val="a3"/>
        <w:ind w:firstLine="709"/>
        <w:rPr>
          <w:rFonts w:ascii="Times New Roman" w:hAnsi="Times New Roman" w:cs="Times New Roman"/>
        </w:rPr>
      </w:pPr>
    </w:p>
    <w:p w:rsidR="0042735A" w:rsidRPr="00E800A2" w:rsidRDefault="0042735A" w:rsidP="006D4074">
      <w:pPr>
        <w:tabs>
          <w:tab w:val="left" w:pos="284"/>
          <w:tab w:val="left" w:pos="709"/>
          <w:tab w:val="left" w:pos="7938"/>
        </w:tabs>
        <w:spacing w:after="0" w:line="240" w:lineRule="auto"/>
        <w:ind w:firstLine="709"/>
        <w:jc w:val="both"/>
        <w:rPr>
          <w:b/>
          <w:i/>
          <w:color w:val="000000" w:themeColor="text1"/>
          <w:szCs w:val="28"/>
        </w:rPr>
      </w:pPr>
      <w:r w:rsidRPr="00E800A2">
        <w:rPr>
          <w:b/>
          <w:i/>
          <w:color w:val="000000" w:themeColor="text1"/>
          <w:szCs w:val="28"/>
        </w:rPr>
        <w:t>Зауваження загального характеру</w:t>
      </w:r>
    </w:p>
    <w:p w:rsidR="00A84C79" w:rsidRPr="00E800A2" w:rsidRDefault="0042735A" w:rsidP="00891553">
      <w:pPr>
        <w:spacing w:after="0" w:line="240" w:lineRule="auto"/>
        <w:ind w:firstLine="709"/>
        <w:jc w:val="both"/>
        <w:rPr>
          <w:szCs w:val="28"/>
          <w:lang w:val="ru-RU"/>
        </w:rPr>
      </w:pPr>
      <w:r w:rsidRPr="00E800A2">
        <w:rPr>
          <w:szCs w:val="28"/>
        </w:rPr>
        <w:t>Звертаємо увагу</w:t>
      </w:r>
      <w:r w:rsidR="00891553" w:rsidRPr="00E800A2">
        <w:rPr>
          <w:szCs w:val="28"/>
        </w:rPr>
        <w:t xml:space="preserve"> на те</w:t>
      </w:r>
      <w:r w:rsidRPr="00E800A2">
        <w:rPr>
          <w:szCs w:val="28"/>
        </w:rPr>
        <w:t>, що 11 червня 2020 року набрав чинності Закон України «Про внесення змін до</w:t>
      </w:r>
      <w:r w:rsidRPr="00891553">
        <w:rPr>
          <w:szCs w:val="28"/>
        </w:rPr>
        <w:t xml:space="preserve"> деяких законодавчих актів України щодо удосконалення процедури внесення змін» від 19.05.2020 № 619-IX (далі – </w:t>
      </w:r>
      <w:r w:rsidRPr="00891553">
        <w:rPr>
          <w:szCs w:val="28"/>
        </w:rPr>
        <w:lastRenderedPageBreak/>
        <w:t xml:space="preserve">Закон № 619-IX), яким </w:t>
      </w:r>
      <w:proofErr w:type="spellStart"/>
      <w:r w:rsidRPr="00891553">
        <w:rPr>
          <w:szCs w:val="28"/>
        </w:rPr>
        <w:t>внесено</w:t>
      </w:r>
      <w:proofErr w:type="spellEnd"/>
      <w:r w:rsidRPr="00891553">
        <w:rPr>
          <w:szCs w:val="28"/>
        </w:rPr>
        <w:t xml:space="preserve"> зміни до КУпАП та КК. Зокрема, відповідно до ч. 4 ст. 2 КУпАП (у редакції Закону № 619-IX) «зміни до законодавства України про адміністративні правопорушення можуть вноситися виключно законами про внесення змін до цього Кодексу та інших законів України, що встановлюють адміністративну відповідальність, та/або до законодавства України про кримінальну відповідальність, та/або до кримінального процесуального законодавства України».</w:t>
      </w:r>
      <w:r w:rsidR="007A685C" w:rsidRPr="00891553">
        <w:rPr>
          <w:szCs w:val="28"/>
        </w:rPr>
        <w:t xml:space="preserve"> Відповідно до ч. 6 ст. 3 КК (у </w:t>
      </w:r>
      <w:r w:rsidRPr="00891553">
        <w:rPr>
          <w:szCs w:val="28"/>
        </w:rPr>
        <w:t xml:space="preserve">редакції Закону № 619-IX) «зміни до законодавства України про кримінальну відповідальність можуть вноситися виключно законами про внесення змін до цього Кодексу та/або до кримінального процесуального законодавства України, та/або до законодавства України про адміністративні правопорушення». Проте у законопроекті пропонується </w:t>
      </w:r>
      <w:proofErr w:type="spellStart"/>
      <w:r w:rsidRPr="00891553">
        <w:rPr>
          <w:szCs w:val="28"/>
        </w:rPr>
        <w:t>внести</w:t>
      </w:r>
      <w:proofErr w:type="spellEnd"/>
      <w:r w:rsidRPr="00891553">
        <w:rPr>
          <w:szCs w:val="28"/>
        </w:rPr>
        <w:t xml:space="preserve"> зміни </w:t>
      </w:r>
      <w:r w:rsidR="003E10DB" w:rsidRPr="00891553">
        <w:rPr>
          <w:szCs w:val="28"/>
        </w:rPr>
        <w:t xml:space="preserve">не тільки </w:t>
      </w:r>
      <w:r w:rsidRPr="00891553">
        <w:rPr>
          <w:szCs w:val="28"/>
        </w:rPr>
        <w:t>до КУпАП та КК,</w:t>
      </w:r>
      <w:r w:rsidR="003E10DB" w:rsidRPr="00891553">
        <w:rPr>
          <w:szCs w:val="28"/>
        </w:rPr>
        <w:t xml:space="preserve"> а й до законів України «Про ліцензування видів господарської діяльності» та «Основи законодавства України про охорону здоров'я»,</w:t>
      </w:r>
      <w:r w:rsidRPr="00891553">
        <w:rPr>
          <w:szCs w:val="28"/>
        </w:rPr>
        <w:t xml:space="preserve"> що суперечить зазначеним вище положенням чинного законодавства про адміністративні правопорушення та про кримінальну відповідальність.</w:t>
      </w:r>
    </w:p>
    <w:p w:rsidR="007A685C" w:rsidRPr="00891553" w:rsidRDefault="007A685C" w:rsidP="006D4074">
      <w:pPr>
        <w:spacing w:after="0" w:line="240" w:lineRule="auto"/>
        <w:ind w:firstLine="709"/>
        <w:jc w:val="both"/>
        <w:rPr>
          <w:szCs w:val="28"/>
        </w:rPr>
      </w:pPr>
    </w:p>
    <w:p w:rsidR="007A685C" w:rsidRPr="00891553" w:rsidRDefault="007A685C" w:rsidP="006D4074">
      <w:pPr>
        <w:spacing w:after="0" w:line="240" w:lineRule="auto"/>
        <w:ind w:firstLine="709"/>
        <w:jc w:val="both"/>
        <w:rPr>
          <w:b/>
          <w:i/>
          <w:szCs w:val="28"/>
        </w:rPr>
      </w:pPr>
      <w:r w:rsidRPr="00891553">
        <w:rPr>
          <w:b/>
          <w:i/>
          <w:szCs w:val="28"/>
        </w:rPr>
        <w:t>Щодо змін до КК</w:t>
      </w:r>
    </w:p>
    <w:p w:rsidR="006D4074" w:rsidRPr="00E800A2" w:rsidRDefault="005D7450" w:rsidP="006D4074">
      <w:pPr>
        <w:widowControl w:val="0"/>
        <w:autoSpaceDE w:val="0"/>
        <w:autoSpaceDN w:val="0"/>
        <w:adjustRightInd w:val="0"/>
        <w:spacing w:after="0" w:line="240" w:lineRule="auto"/>
        <w:ind w:firstLine="709"/>
        <w:jc w:val="both"/>
        <w:rPr>
          <w:rFonts w:eastAsia="Times New Roman"/>
          <w:szCs w:val="28"/>
          <w:lang w:eastAsia="uk-UA"/>
        </w:rPr>
      </w:pPr>
      <w:r w:rsidRPr="00891553">
        <w:rPr>
          <w:rFonts w:eastAsia="Times New Roman"/>
          <w:b/>
          <w:szCs w:val="28"/>
          <w:lang w:eastAsia="uk-UA"/>
        </w:rPr>
        <w:t>1.</w:t>
      </w:r>
      <w:r w:rsidRPr="00891553">
        <w:rPr>
          <w:rFonts w:eastAsia="Times New Roman"/>
          <w:szCs w:val="28"/>
          <w:lang w:eastAsia="uk-UA"/>
        </w:rPr>
        <w:t xml:space="preserve"> Законопроектом пропонується встановити кримінальну відповідальність за </w:t>
      </w:r>
      <w:r w:rsidRPr="00E800A2">
        <w:rPr>
          <w:rFonts w:eastAsia="Times New Roman"/>
          <w:szCs w:val="28"/>
          <w:lang w:eastAsia="uk-UA"/>
        </w:rPr>
        <w:t xml:space="preserve">перенесення </w:t>
      </w:r>
      <w:r w:rsidRPr="00E800A2">
        <w:rPr>
          <w:szCs w:val="28"/>
        </w:rPr>
        <w:t>ембріона людини в організм жінки без її згоди (ст. 138-1 КК у редакції проекту). Однак запропоноване формулювання обов</w:t>
      </w:r>
      <w:r w:rsidR="005976BD" w:rsidRPr="00E800A2">
        <w:rPr>
          <w:szCs w:val="28"/>
        </w:rPr>
        <w:t>’</w:t>
      </w:r>
      <w:r w:rsidRPr="00E800A2">
        <w:rPr>
          <w:szCs w:val="28"/>
        </w:rPr>
        <w:t>язкових об</w:t>
      </w:r>
      <w:r w:rsidR="005976BD" w:rsidRPr="00E800A2">
        <w:rPr>
          <w:szCs w:val="28"/>
        </w:rPr>
        <w:t>’</w:t>
      </w:r>
      <w:r w:rsidRPr="00E800A2">
        <w:rPr>
          <w:szCs w:val="28"/>
        </w:rPr>
        <w:t xml:space="preserve">єктивних та </w:t>
      </w:r>
      <w:r w:rsidRPr="00E800A2">
        <w:rPr>
          <w:rFonts w:eastAsia="Times New Roman"/>
          <w:szCs w:val="28"/>
          <w:lang w:eastAsia="uk-UA"/>
        </w:rPr>
        <w:t>суб</w:t>
      </w:r>
      <w:r w:rsidR="005976BD" w:rsidRPr="00E800A2">
        <w:rPr>
          <w:rFonts w:eastAsia="Times New Roman"/>
          <w:szCs w:val="28"/>
          <w:lang w:eastAsia="uk-UA"/>
        </w:rPr>
        <w:t>’</w:t>
      </w:r>
      <w:r w:rsidRPr="00E800A2">
        <w:rPr>
          <w:rFonts w:eastAsia="Times New Roman"/>
          <w:szCs w:val="28"/>
          <w:lang w:eastAsia="uk-UA"/>
        </w:rPr>
        <w:t xml:space="preserve">єктивних ознак аналізованого складу </w:t>
      </w:r>
      <w:r w:rsidR="001463F8" w:rsidRPr="00E800A2">
        <w:rPr>
          <w:rFonts w:eastAsia="Times New Roman"/>
          <w:szCs w:val="28"/>
          <w:lang w:eastAsia="uk-UA"/>
        </w:rPr>
        <w:t>кримінального правопорушення</w:t>
      </w:r>
      <w:r w:rsidR="006D4074" w:rsidRPr="00E800A2">
        <w:rPr>
          <w:rFonts w:eastAsia="Times New Roman"/>
          <w:szCs w:val="28"/>
          <w:lang w:eastAsia="uk-UA"/>
        </w:rPr>
        <w:t>, на наш погляд, є дещо некоректним</w:t>
      </w:r>
      <w:r w:rsidRPr="00E800A2">
        <w:rPr>
          <w:rFonts w:eastAsia="Times New Roman"/>
          <w:szCs w:val="28"/>
          <w:lang w:eastAsia="uk-UA"/>
        </w:rPr>
        <w:t xml:space="preserve">. </w:t>
      </w:r>
    </w:p>
    <w:p w:rsidR="006D4074" w:rsidRPr="00891553" w:rsidRDefault="006D4074" w:rsidP="006D4074">
      <w:pPr>
        <w:widowControl w:val="0"/>
        <w:autoSpaceDE w:val="0"/>
        <w:autoSpaceDN w:val="0"/>
        <w:adjustRightInd w:val="0"/>
        <w:spacing w:after="0" w:line="240" w:lineRule="auto"/>
        <w:ind w:firstLine="709"/>
        <w:jc w:val="both"/>
        <w:rPr>
          <w:color w:val="000000" w:themeColor="text1"/>
          <w:szCs w:val="28"/>
        </w:rPr>
      </w:pPr>
      <w:r w:rsidRPr="00E800A2">
        <w:rPr>
          <w:rFonts w:eastAsia="Times New Roman"/>
          <w:szCs w:val="28"/>
          <w:lang w:eastAsia="uk-UA"/>
        </w:rPr>
        <w:t>Зокрема, звертаємо увагу</w:t>
      </w:r>
      <w:r w:rsidR="0009204D" w:rsidRPr="00E800A2">
        <w:rPr>
          <w:rFonts w:eastAsia="Times New Roman"/>
          <w:szCs w:val="28"/>
          <w:lang w:eastAsia="uk-UA"/>
        </w:rPr>
        <w:t xml:space="preserve"> на те</w:t>
      </w:r>
      <w:r w:rsidRPr="00E800A2">
        <w:rPr>
          <w:rFonts w:eastAsia="Times New Roman"/>
          <w:szCs w:val="28"/>
          <w:lang w:eastAsia="uk-UA"/>
        </w:rPr>
        <w:t>, що м</w:t>
      </w:r>
      <w:r w:rsidR="005D7450" w:rsidRPr="00E800A2">
        <w:rPr>
          <w:rFonts w:eastAsia="Times New Roman"/>
          <w:szCs w:val="28"/>
          <w:lang w:eastAsia="uk-UA"/>
        </w:rPr>
        <w:t xml:space="preserve">еханізм та умови застосування </w:t>
      </w:r>
      <w:proofErr w:type="spellStart"/>
      <w:r w:rsidR="005D7450" w:rsidRPr="00E800A2">
        <w:rPr>
          <w:szCs w:val="28"/>
        </w:rPr>
        <w:t>методик</w:t>
      </w:r>
      <w:proofErr w:type="spellEnd"/>
      <w:r w:rsidR="005D7450" w:rsidRPr="00E800A2">
        <w:rPr>
          <w:szCs w:val="28"/>
        </w:rPr>
        <w:t xml:space="preserve"> допоміжних репродуктивних технологій (далі – ДРТ) </w:t>
      </w:r>
      <w:r w:rsidR="001D497F" w:rsidRPr="00E800A2">
        <w:rPr>
          <w:szCs w:val="28"/>
        </w:rPr>
        <w:t>врегульован</w:t>
      </w:r>
      <w:r w:rsidR="005976BD" w:rsidRPr="00E800A2">
        <w:rPr>
          <w:szCs w:val="28"/>
        </w:rPr>
        <w:t>і</w:t>
      </w:r>
      <w:r w:rsidR="005D7450" w:rsidRPr="00E800A2">
        <w:rPr>
          <w:szCs w:val="28"/>
        </w:rPr>
        <w:t xml:space="preserve"> Порядк</w:t>
      </w:r>
      <w:r w:rsidR="001D497F" w:rsidRPr="00E800A2">
        <w:rPr>
          <w:szCs w:val="28"/>
        </w:rPr>
        <w:t>ом</w:t>
      </w:r>
      <w:r w:rsidR="005D7450" w:rsidRPr="00E800A2">
        <w:rPr>
          <w:szCs w:val="28"/>
        </w:rPr>
        <w:t xml:space="preserve"> застосування допоміжних репродуктивних технологій в Україні, затверджени</w:t>
      </w:r>
      <w:r w:rsidR="00857099" w:rsidRPr="00E800A2">
        <w:rPr>
          <w:szCs w:val="28"/>
        </w:rPr>
        <w:t>м</w:t>
      </w:r>
      <w:r w:rsidRPr="00E800A2">
        <w:rPr>
          <w:szCs w:val="28"/>
        </w:rPr>
        <w:t xml:space="preserve"> н</w:t>
      </w:r>
      <w:r w:rsidR="005D7450" w:rsidRPr="00E800A2">
        <w:rPr>
          <w:szCs w:val="28"/>
        </w:rPr>
        <w:t xml:space="preserve">аказом Міністерства охорони здоров’я України від </w:t>
      </w:r>
      <w:r w:rsidR="00857099" w:rsidRPr="00E800A2">
        <w:rPr>
          <w:szCs w:val="28"/>
        </w:rPr>
        <w:t>09.09.2013</w:t>
      </w:r>
      <w:r w:rsidR="005D7450" w:rsidRPr="00E800A2">
        <w:rPr>
          <w:szCs w:val="28"/>
        </w:rPr>
        <w:t xml:space="preserve"> № 787 (далі – Порядок № 787)</w:t>
      </w:r>
      <w:r w:rsidR="008458CA" w:rsidRPr="00E800A2">
        <w:rPr>
          <w:szCs w:val="28"/>
        </w:rPr>
        <w:t xml:space="preserve">. Вказаний Порядок </w:t>
      </w:r>
      <w:r w:rsidR="001D497F" w:rsidRPr="00E800A2">
        <w:rPr>
          <w:szCs w:val="28"/>
        </w:rPr>
        <w:t>передбача</w:t>
      </w:r>
      <w:r w:rsidR="008458CA" w:rsidRPr="00E800A2">
        <w:rPr>
          <w:szCs w:val="28"/>
        </w:rPr>
        <w:t>є алгоритм здійснення ДРТ методом сурогатного материнства</w:t>
      </w:r>
      <w:r w:rsidR="008458CA" w:rsidRPr="00891553">
        <w:rPr>
          <w:szCs w:val="28"/>
        </w:rPr>
        <w:t>, процедуру перенесення ембріона в матку сурогатної матері (</w:t>
      </w:r>
      <w:proofErr w:type="spellStart"/>
      <w:r w:rsidR="008458CA" w:rsidRPr="00891553">
        <w:rPr>
          <w:szCs w:val="28"/>
        </w:rPr>
        <w:t>ембріотрансфер</w:t>
      </w:r>
      <w:proofErr w:type="spellEnd"/>
      <w:r w:rsidR="008458CA" w:rsidRPr="00891553">
        <w:rPr>
          <w:szCs w:val="28"/>
        </w:rPr>
        <w:t xml:space="preserve">), </w:t>
      </w:r>
      <w:r w:rsidRPr="00891553">
        <w:rPr>
          <w:szCs w:val="28"/>
        </w:rPr>
        <w:t xml:space="preserve">а також </w:t>
      </w:r>
      <w:r w:rsidR="008458CA" w:rsidRPr="00891553">
        <w:rPr>
          <w:szCs w:val="28"/>
        </w:rPr>
        <w:t>вимоги, що висуваються д</w:t>
      </w:r>
      <w:r w:rsidR="00857099" w:rsidRPr="00891553">
        <w:rPr>
          <w:szCs w:val="28"/>
        </w:rPr>
        <w:t>о</w:t>
      </w:r>
      <w:r w:rsidR="008458CA" w:rsidRPr="00891553">
        <w:rPr>
          <w:szCs w:val="28"/>
        </w:rPr>
        <w:t xml:space="preserve"> сурогатної матері.</w:t>
      </w:r>
      <w:r w:rsidR="004A30FA" w:rsidRPr="00891553">
        <w:rPr>
          <w:szCs w:val="28"/>
        </w:rPr>
        <w:t xml:space="preserve"> Аналіз положень Порядку № 787 дозволяє стверджувати, що задля проведення </w:t>
      </w:r>
      <w:proofErr w:type="spellStart"/>
      <w:r w:rsidR="004A30FA" w:rsidRPr="00891553">
        <w:rPr>
          <w:szCs w:val="28"/>
        </w:rPr>
        <w:t>ембріотрансферу</w:t>
      </w:r>
      <w:proofErr w:type="spellEnd"/>
      <w:r w:rsidR="004A30FA" w:rsidRPr="00891553">
        <w:rPr>
          <w:szCs w:val="28"/>
        </w:rPr>
        <w:t xml:space="preserve"> має бути </w:t>
      </w:r>
      <w:r w:rsidR="005976BD" w:rsidRPr="00891553">
        <w:rPr>
          <w:szCs w:val="28"/>
        </w:rPr>
        <w:t>обов’</w:t>
      </w:r>
      <w:r w:rsidR="00154511" w:rsidRPr="00891553">
        <w:rPr>
          <w:szCs w:val="28"/>
        </w:rPr>
        <w:t>язково</w:t>
      </w:r>
      <w:r w:rsidR="004A30FA" w:rsidRPr="00891553">
        <w:rPr>
          <w:szCs w:val="28"/>
        </w:rPr>
        <w:t xml:space="preserve"> </w:t>
      </w:r>
      <w:r w:rsidR="00154511" w:rsidRPr="00891553">
        <w:rPr>
          <w:szCs w:val="28"/>
        </w:rPr>
        <w:t>здійсне</w:t>
      </w:r>
      <w:r w:rsidR="004A30FA" w:rsidRPr="00891553">
        <w:rPr>
          <w:szCs w:val="28"/>
        </w:rPr>
        <w:t>не попереднє медичн</w:t>
      </w:r>
      <w:r w:rsidR="00154511" w:rsidRPr="00891553">
        <w:rPr>
          <w:szCs w:val="28"/>
        </w:rPr>
        <w:t xml:space="preserve">е </w:t>
      </w:r>
      <w:r w:rsidR="004A30FA" w:rsidRPr="00891553">
        <w:rPr>
          <w:szCs w:val="28"/>
        </w:rPr>
        <w:t>обстеження осіб, щодо яких проводяться лікувальні програми ДРТ</w:t>
      </w:r>
      <w:r w:rsidR="00154511" w:rsidRPr="00891553">
        <w:rPr>
          <w:szCs w:val="28"/>
        </w:rPr>
        <w:t xml:space="preserve">, </w:t>
      </w:r>
      <w:r w:rsidR="00584962" w:rsidRPr="00891553">
        <w:rPr>
          <w:szCs w:val="28"/>
        </w:rPr>
        <w:t>отримана</w:t>
      </w:r>
      <w:r w:rsidR="00154511" w:rsidRPr="00891553">
        <w:rPr>
          <w:szCs w:val="28"/>
        </w:rPr>
        <w:t xml:space="preserve"> письмово </w:t>
      </w:r>
      <w:r w:rsidR="00154511" w:rsidRPr="00891553">
        <w:rPr>
          <w:color w:val="000000" w:themeColor="text1"/>
          <w:szCs w:val="28"/>
        </w:rPr>
        <w:t xml:space="preserve">оформлена </w:t>
      </w:r>
      <w:hyperlink r:id="rId6" w:anchor="n490" w:history="1">
        <w:r w:rsidR="00154511" w:rsidRPr="00891553">
          <w:rPr>
            <w:color w:val="000000" w:themeColor="text1"/>
            <w:szCs w:val="28"/>
          </w:rPr>
          <w:t>заява сурогатної матері</w:t>
        </w:r>
      </w:hyperlink>
      <w:r w:rsidR="00154511" w:rsidRPr="00891553">
        <w:rPr>
          <w:color w:val="000000" w:themeColor="text1"/>
          <w:szCs w:val="28"/>
        </w:rPr>
        <w:t xml:space="preserve"> </w:t>
      </w:r>
      <w:r w:rsidR="00081F08" w:rsidRPr="00891553">
        <w:rPr>
          <w:color w:val="000000" w:themeColor="text1"/>
          <w:szCs w:val="28"/>
        </w:rPr>
        <w:t xml:space="preserve">(у тому числі, й </w:t>
      </w:r>
      <w:r w:rsidR="00154511" w:rsidRPr="00891553">
        <w:rPr>
          <w:color w:val="000000" w:themeColor="text1"/>
          <w:szCs w:val="28"/>
        </w:rPr>
        <w:t xml:space="preserve">щодо </w:t>
      </w:r>
      <w:r w:rsidR="00584962" w:rsidRPr="00891553">
        <w:rPr>
          <w:color w:val="000000" w:themeColor="text1"/>
          <w:szCs w:val="28"/>
        </w:rPr>
        <w:t>надання інформованої добровільної згоди на проведення відповідної процедури</w:t>
      </w:r>
      <w:r w:rsidR="00081F08" w:rsidRPr="00891553">
        <w:rPr>
          <w:color w:val="000000" w:themeColor="text1"/>
          <w:szCs w:val="28"/>
        </w:rPr>
        <w:t>)</w:t>
      </w:r>
      <w:r w:rsidR="00154511" w:rsidRPr="00891553">
        <w:rPr>
          <w:color w:val="000000" w:themeColor="text1"/>
          <w:szCs w:val="28"/>
        </w:rPr>
        <w:t>, особлив</w:t>
      </w:r>
      <w:r w:rsidR="00857099" w:rsidRPr="00891553">
        <w:rPr>
          <w:color w:val="000000" w:themeColor="text1"/>
          <w:szCs w:val="28"/>
        </w:rPr>
        <w:t>ий порядок</w:t>
      </w:r>
      <w:r w:rsidR="00154511" w:rsidRPr="00891553">
        <w:rPr>
          <w:color w:val="000000" w:themeColor="text1"/>
          <w:szCs w:val="28"/>
        </w:rPr>
        <w:t xml:space="preserve"> перенесення ембріона в матку сурогатної матері</w:t>
      </w:r>
      <w:r w:rsidR="00584962" w:rsidRPr="00891553">
        <w:rPr>
          <w:color w:val="000000" w:themeColor="text1"/>
          <w:szCs w:val="28"/>
        </w:rPr>
        <w:t xml:space="preserve">. </w:t>
      </w:r>
    </w:p>
    <w:p w:rsidR="006A5172" w:rsidRPr="00E800A2" w:rsidRDefault="006D4074" w:rsidP="006D4074">
      <w:pPr>
        <w:widowControl w:val="0"/>
        <w:autoSpaceDE w:val="0"/>
        <w:autoSpaceDN w:val="0"/>
        <w:adjustRightInd w:val="0"/>
        <w:spacing w:after="0" w:line="240" w:lineRule="auto"/>
        <w:ind w:firstLine="709"/>
        <w:jc w:val="both"/>
        <w:rPr>
          <w:color w:val="000000" w:themeColor="text1"/>
          <w:szCs w:val="28"/>
        </w:rPr>
      </w:pPr>
      <w:r w:rsidRPr="00891553">
        <w:rPr>
          <w:color w:val="000000" w:themeColor="text1"/>
          <w:szCs w:val="28"/>
        </w:rPr>
        <w:t>Так</w:t>
      </w:r>
      <w:r w:rsidR="00C47864" w:rsidRPr="00891553">
        <w:rPr>
          <w:color w:val="000000" w:themeColor="text1"/>
          <w:szCs w:val="28"/>
        </w:rPr>
        <w:t>, с</w:t>
      </w:r>
      <w:r w:rsidR="00857099" w:rsidRPr="00891553">
        <w:rPr>
          <w:color w:val="000000" w:themeColor="text1"/>
          <w:szCs w:val="28"/>
        </w:rPr>
        <w:t xml:space="preserve">еред основних вимог, що висуваються до сурогатної матері можна виокремити: 1) </w:t>
      </w:r>
      <w:r w:rsidR="00857099" w:rsidRPr="00E800A2">
        <w:rPr>
          <w:color w:val="000000" w:themeColor="text1"/>
          <w:szCs w:val="28"/>
        </w:rPr>
        <w:t>повноліт</w:t>
      </w:r>
      <w:r w:rsidR="0009204D" w:rsidRPr="00E800A2">
        <w:rPr>
          <w:color w:val="000000" w:themeColor="text1"/>
          <w:szCs w:val="28"/>
        </w:rPr>
        <w:t>т</w:t>
      </w:r>
      <w:r w:rsidR="00857099" w:rsidRPr="00E800A2">
        <w:rPr>
          <w:color w:val="000000" w:themeColor="text1"/>
          <w:szCs w:val="28"/>
        </w:rPr>
        <w:t xml:space="preserve">я відповідної жінки; 2) її дієздатність; 3) наявність власної здорової дитини; 4) добровільна письмово оформлена </w:t>
      </w:r>
      <w:hyperlink r:id="rId7" w:anchor="n490" w:history="1">
        <w:r w:rsidR="00857099" w:rsidRPr="00E800A2">
          <w:rPr>
            <w:color w:val="000000" w:themeColor="text1"/>
            <w:szCs w:val="28"/>
          </w:rPr>
          <w:t>заява сурогатної матері</w:t>
        </w:r>
      </w:hyperlink>
      <w:r w:rsidR="00857099" w:rsidRPr="00E800A2">
        <w:rPr>
          <w:color w:val="000000" w:themeColor="text1"/>
          <w:szCs w:val="28"/>
        </w:rPr>
        <w:t xml:space="preserve">; 5) відсутність медичних протипоказань (п. 6.4. </w:t>
      </w:r>
      <w:r w:rsidR="000A00C0" w:rsidRPr="00E800A2">
        <w:rPr>
          <w:color w:val="000000" w:themeColor="text1"/>
          <w:szCs w:val="28"/>
        </w:rPr>
        <w:t>розділу </w:t>
      </w:r>
      <w:r w:rsidR="00857099" w:rsidRPr="00E800A2">
        <w:rPr>
          <w:color w:val="000000" w:themeColor="text1"/>
          <w:szCs w:val="28"/>
        </w:rPr>
        <w:t>VI «Сурогатне (замінне) материнство» Порядку № 787). Тобто, окрім добровільної згоди жінки на перенесення ембріона людини в її організм, законодавець передбачає</w:t>
      </w:r>
      <w:r w:rsidR="004D72A7" w:rsidRPr="00E800A2">
        <w:rPr>
          <w:color w:val="000000" w:themeColor="text1"/>
          <w:szCs w:val="28"/>
        </w:rPr>
        <w:t xml:space="preserve"> </w:t>
      </w:r>
      <w:r w:rsidR="00857099" w:rsidRPr="00E800A2">
        <w:rPr>
          <w:color w:val="000000" w:themeColor="text1"/>
          <w:szCs w:val="28"/>
        </w:rPr>
        <w:t>й</w:t>
      </w:r>
      <w:r w:rsidR="004D72A7" w:rsidRPr="00E800A2">
        <w:rPr>
          <w:color w:val="000000" w:themeColor="text1"/>
          <w:szCs w:val="28"/>
        </w:rPr>
        <w:t>, наприклад,</w:t>
      </w:r>
      <w:r w:rsidR="00857099" w:rsidRPr="00E800A2">
        <w:rPr>
          <w:color w:val="000000" w:themeColor="text1"/>
          <w:szCs w:val="28"/>
        </w:rPr>
        <w:t xml:space="preserve"> досягне</w:t>
      </w:r>
      <w:r w:rsidR="004D72A7" w:rsidRPr="00E800A2">
        <w:rPr>
          <w:color w:val="000000" w:themeColor="text1"/>
          <w:szCs w:val="28"/>
        </w:rPr>
        <w:t xml:space="preserve">ння такою особою повноліття, наявність </w:t>
      </w:r>
      <w:r w:rsidR="00857099" w:rsidRPr="00E800A2">
        <w:rPr>
          <w:color w:val="000000" w:themeColor="text1"/>
          <w:szCs w:val="28"/>
        </w:rPr>
        <w:t>дієздатн</w:t>
      </w:r>
      <w:r w:rsidR="004D72A7" w:rsidRPr="00E800A2">
        <w:rPr>
          <w:color w:val="000000" w:themeColor="text1"/>
          <w:szCs w:val="28"/>
        </w:rPr>
        <w:t>ості</w:t>
      </w:r>
      <w:r w:rsidR="004D72A7" w:rsidRPr="0009204D">
        <w:rPr>
          <w:strike/>
          <w:color w:val="000000" w:themeColor="text1"/>
          <w:szCs w:val="28"/>
        </w:rPr>
        <w:t xml:space="preserve"> </w:t>
      </w:r>
      <w:r w:rsidR="004D72A7" w:rsidRPr="00891553">
        <w:rPr>
          <w:color w:val="000000" w:themeColor="text1"/>
          <w:szCs w:val="28"/>
        </w:rPr>
        <w:lastRenderedPageBreak/>
        <w:t>тощо</w:t>
      </w:r>
      <w:r w:rsidR="00857099" w:rsidRPr="00891553">
        <w:rPr>
          <w:color w:val="000000" w:themeColor="text1"/>
          <w:szCs w:val="28"/>
        </w:rPr>
        <w:t xml:space="preserve">. </w:t>
      </w:r>
      <w:r w:rsidR="00AB57A8" w:rsidRPr="00E800A2">
        <w:rPr>
          <w:color w:val="000000" w:themeColor="text1"/>
          <w:szCs w:val="28"/>
        </w:rPr>
        <w:t>А</w:t>
      </w:r>
      <w:r w:rsidR="0009204D" w:rsidRPr="00E800A2">
        <w:rPr>
          <w:color w:val="000000" w:themeColor="text1"/>
          <w:szCs w:val="28"/>
        </w:rPr>
        <w:t>,</w:t>
      </w:r>
      <w:r w:rsidR="00AB57A8" w:rsidRPr="00E800A2">
        <w:rPr>
          <w:color w:val="000000" w:themeColor="text1"/>
          <w:szCs w:val="28"/>
        </w:rPr>
        <w:t xml:space="preserve"> отже, у межах диспозиції ч. 1 ст. 138-1 КК (у редакції проекту) доцільно було б вказати на </w:t>
      </w:r>
      <w:r w:rsidR="00AB57A8" w:rsidRPr="00E800A2">
        <w:rPr>
          <w:i/>
          <w:color w:val="000000" w:themeColor="text1"/>
          <w:szCs w:val="28"/>
        </w:rPr>
        <w:t>незаконність</w:t>
      </w:r>
      <w:r w:rsidR="00AB57A8" w:rsidRPr="00E800A2">
        <w:rPr>
          <w:color w:val="000000" w:themeColor="text1"/>
          <w:szCs w:val="28"/>
        </w:rPr>
        <w:t xml:space="preserve"> </w:t>
      </w:r>
      <w:r w:rsidR="00AB57A8" w:rsidRPr="00E800A2">
        <w:rPr>
          <w:szCs w:val="28"/>
        </w:rPr>
        <w:t xml:space="preserve">проведення </w:t>
      </w:r>
      <w:proofErr w:type="spellStart"/>
      <w:r w:rsidR="00AB57A8" w:rsidRPr="00E800A2">
        <w:rPr>
          <w:szCs w:val="28"/>
        </w:rPr>
        <w:t>ембріотрансферу</w:t>
      </w:r>
      <w:proofErr w:type="spellEnd"/>
      <w:r w:rsidR="00AB57A8" w:rsidRPr="00E800A2">
        <w:rPr>
          <w:szCs w:val="28"/>
        </w:rPr>
        <w:t xml:space="preserve">, тоді як автор законопроекту зосередився лише на одній із вимог, що </w:t>
      </w:r>
      <w:r w:rsidR="00AB57A8" w:rsidRPr="00E800A2">
        <w:rPr>
          <w:color w:val="000000" w:themeColor="text1"/>
          <w:szCs w:val="28"/>
        </w:rPr>
        <w:t xml:space="preserve">висуваються до сурогатної матері задля визнання перенесення </w:t>
      </w:r>
      <w:r w:rsidR="002B786D" w:rsidRPr="00E800A2">
        <w:rPr>
          <w:color w:val="000000" w:themeColor="text1"/>
          <w:szCs w:val="28"/>
        </w:rPr>
        <w:t xml:space="preserve">ембріона людини в її організм кримінально караним діянням (на </w:t>
      </w:r>
      <w:r w:rsidR="002B786D" w:rsidRPr="00E800A2">
        <w:rPr>
          <w:szCs w:val="28"/>
        </w:rPr>
        <w:t xml:space="preserve">наявності згоди жінки як передумови </w:t>
      </w:r>
      <w:r w:rsidR="002B786D" w:rsidRPr="00E800A2">
        <w:rPr>
          <w:color w:val="000000" w:themeColor="text1"/>
          <w:szCs w:val="28"/>
        </w:rPr>
        <w:t xml:space="preserve">проведення </w:t>
      </w:r>
      <w:r w:rsidR="001025AB" w:rsidRPr="00E800A2">
        <w:rPr>
          <w:color w:val="000000" w:themeColor="text1"/>
          <w:szCs w:val="28"/>
        </w:rPr>
        <w:t xml:space="preserve">законного </w:t>
      </w:r>
      <w:proofErr w:type="spellStart"/>
      <w:r w:rsidR="002B786D" w:rsidRPr="00E800A2">
        <w:rPr>
          <w:color w:val="000000" w:themeColor="text1"/>
          <w:szCs w:val="28"/>
        </w:rPr>
        <w:t>ембріотрансферу</w:t>
      </w:r>
      <w:proofErr w:type="spellEnd"/>
      <w:r w:rsidR="002B786D" w:rsidRPr="00E800A2">
        <w:rPr>
          <w:color w:val="000000" w:themeColor="text1"/>
          <w:szCs w:val="28"/>
        </w:rPr>
        <w:t>).</w:t>
      </w:r>
      <w:r w:rsidR="00994CE3" w:rsidRPr="00E800A2">
        <w:rPr>
          <w:color w:val="000000" w:themeColor="text1"/>
          <w:szCs w:val="28"/>
        </w:rPr>
        <w:t xml:space="preserve"> </w:t>
      </w:r>
    </w:p>
    <w:p w:rsidR="00357624" w:rsidRPr="00891553" w:rsidRDefault="00294673" w:rsidP="006D4074">
      <w:pPr>
        <w:widowControl w:val="0"/>
        <w:autoSpaceDE w:val="0"/>
        <w:autoSpaceDN w:val="0"/>
        <w:adjustRightInd w:val="0"/>
        <w:spacing w:after="0" w:line="240" w:lineRule="auto"/>
        <w:ind w:firstLine="709"/>
        <w:jc w:val="both"/>
        <w:rPr>
          <w:color w:val="000000" w:themeColor="text1"/>
          <w:szCs w:val="28"/>
        </w:rPr>
      </w:pPr>
      <w:r w:rsidRPr="00E800A2">
        <w:rPr>
          <w:color w:val="000000" w:themeColor="text1"/>
          <w:szCs w:val="28"/>
        </w:rPr>
        <w:t>Принагідно зауважимо, що склад кримінального правопорушення, передбачений ч. 1 ст. 138-1 КК (у редакції проекту)</w:t>
      </w:r>
      <w:r w:rsidR="00AA7547" w:rsidRPr="00E800A2">
        <w:rPr>
          <w:color w:val="000000" w:themeColor="text1"/>
          <w:szCs w:val="28"/>
        </w:rPr>
        <w:t>,</w:t>
      </w:r>
      <w:r w:rsidRPr="00E800A2">
        <w:rPr>
          <w:color w:val="000000" w:themeColor="text1"/>
          <w:szCs w:val="28"/>
        </w:rPr>
        <w:t xml:space="preserve"> </w:t>
      </w:r>
      <w:r w:rsidR="005A0D1B" w:rsidRPr="00E800A2">
        <w:rPr>
          <w:color w:val="000000" w:themeColor="text1"/>
          <w:szCs w:val="28"/>
        </w:rPr>
        <w:t xml:space="preserve">сформульований </w:t>
      </w:r>
      <w:r w:rsidRPr="00E800A2">
        <w:rPr>
          <w:color w:val="000000" w:themeColor="text1"/>
          <w:szCs w:val="28"/>
        </w:rPr>
        <w:t>як формальний, тобто</w:t>
      </w:r>
      <w:r w:rsidR="0009204D" w:rsidRPr="00E800A2">
        <w:rPr>
          <w:color w:val="000000" w:themeColor="text1"/>
          <w:szCs w:val="28"/>
        </w:rPr>
        <w:t>,</w:t>
      </w:r>
      <w:r w:rsidRPr="00E800A2">
        <w:rPr>
          <w:color w:val="000000" w:themeColor="text1"/>
          <w:szCs w:val="28"/>
        </w:rPr>
        <w:t xml:space="preserve"> вказане суспільно небезпечне діяння буде вважатись закінченим з моменту його вчинення</w:t>
      </w:r>
      <w:r w:rsidRPr="00891553">
        <w:rPr>
          <w:color w:val="000000" w:themeColor="text1"/>
          <w:szCs w:val="28"/>
        </w:rPr>
        <w:t xml:space="preserve">. </w:t>
      </w:r>
      <w:r w:rsidR="005A0D1B" w:rsidRPr="00891553">
        <w:rPr>
          <w:color w:val="000000" w:themeColor="text1"/>
          <w:szCs w:val="28"/>
        </w:rPr>
        <w:t>Однак</w:t>
      </w:r>
      <w:r w:rsidR="002A37B1" w:rsidRPr="00891553">
        <w:rPr>
          <w:color w:val="000000" w:themeColor="text1"/>
          <w:szCs w:val="28"/>
        </w:rPr>
        <w:t xml:space="preserve"> варто зазначити, </w:t>
      </w:r>
      <w:r w:rsidR="009814FE" w:rsidRPr="00891553">
        <w:rPr>
          <w:color w:val="000000" w:themeColor="text1"/>
          <w:szCs w:val="28"/>
        </w:rPr>
        <w:t xml:space="preserve">що </w:t>
      </w:r>
      <w:r w:rsidRPr="00891553">
        <w:rPr>
          <w:color w:val="000000" w:themeColor="text1"/>
          <w:szCs w:val="28"/>
        </w:rPr>
        <w:t xml:space="preserve">перенесення ембріона людини в організм жінки без її згоди може </w:t>
      </w:r>
      <w:r w:rsidR="00AA7547" w:rsidRPr="00891553">
        <w:rPr>
          <w:color w:val="000000" w:themeColor="text1"/>
          <w:szCs w:val="28"/>
        </w:rPr>
        <w:t xml:space="preserve">й </w:t>
      </w:r>
      <w:r w:rsidRPr="00891553">
        <w:rPr>
          <w:color w:val="000000" w:themeColor="text1"/>
          <w:szCs w:val="28"/>
        </w:rPr>
        <w:t xml:space="preserve">не призвести до настання вагітності, не завдати </w:t>
      </w:r>
      <w:r w:rsidR="00DA4A1E" w:rsidRPr="00891553">
        <w:rPr>
          <w:color w:val="000000" w:themeColor="text1"/>
          <w:szCs w:val="28"/>
        </w:rPr>
        <w:t xml:space="preserve">істотної </w:t>
      </w:r>
      <w:r w:rsidRPr="00891553">
        <w:rPr>
          <w:color w:val="000000" w:themeColor="text1"/>
          <w:szCs w:val="28"/>
        </w:rPr>
        <w:t xml:space="preserve">шкоди </w:t>
      </w:r>
      <w:r w:rsidR="00183F7A" w:rsidRPr="00891553">
        <w:rPr>
          <w:color w:val="000000" w:themeColor="text1"/>
          <w:szCs w:val="28"/>
        </w:rPr>
        <w:t xml:space="preserve">або не створити небезпеки завдання </w:t>
      </w:r>
      <w:r w:rsidR="00DA4A1E" w:rsidRPr="00891553">
        <w:rPr>
          <w:color w:val="000000" w:themeColor="text1"/>
          <w:szCs w:val="28"/>
        </w:rPr>
        <w:t xml:space="preserve">такої </w:t>
      </w:r>
      <w:r w:rsidR="00183F7A" w:rsidRPr="00891553">
        <w:rPr>
          <w:color w:val="000000" w:themeColor="text1"/>
          <w:szCs w:val="28"/>
        </w:rPr>
        <w:t xml:space="preserve">шкоди </w:t>
      </w:r>
      <w:r w:rsidR="00AA7547" w:rsidRPr="00891553">
        <w:rPr>
          <w:color w:val="000000" w:themeColor="text1"/>
          <w:szCs w:val="28"/>
        </w:rPr>
        <w:t>здоров</w:t>
      </w:r>
      <w:r w:rsidR="005A0D1B" w:rsidRPr="00891553">
        <w:rPr>
          <w:color w:val="000000" w:themeColor="text1"/>
          <w:szCs w:val="28"/>
        </w:rPr>
        <w:t>’</w:t>
      </w:r>
      <w:r w:rsidR="00AA7547" w:rsidRPr="00891553">
        <w:rPr>
          <w:color w:val="000000" w:themeColor="text1"/>
          <w:szCs w:val="28"/>
        </w:rPr>
        <w:t xml:space="preserve">ю </w:t>
      </w:r>
      <w:r w:rsidR="00EB5FCB" w:rsidRPr="00891553">
        <w:rPr>
          <w:color w:val="000000" w:themeColor="text1"/>
          <w:szCs w:val="28"/>
        </w:rPr>
        <w:t>чи</w:t>
      </w:r>
      <w:r w:rsidR="00AA7547" w:rsidRPr="00891553">
        <w:rPr>
          <w:color w:val="000000" w:themeColor="text1"/>
          <w:szCs w:val="28"/>
        </w:rPr>
        <w:t xml:space="preserve"> жит</w:t>
      </w:r>
      <w:r w:rsidR="009814FE" w:rsidRPr="00891553">
        <w:rPr>
          <w:color w:val="000000" w:themeColor="text1"/>
          <w:szCs w:val="28"/>
        </w:rPr>
        <w:t>тю відповідної потерпілої особи</w:t>
      </w:r>
      <w:r w:rsidR="002A37B1" w:rsidRPr="00891553">
        <w:rPr>
          <w:color w:val="000000" w:themeColor="text1"/>
          <w:szCs w:val="28"/>
        </w:rPr>
        <w:t xml:space="preserve">. </w:t>
      </w:r>
    </w:p>
    <w:p w:rsidR="005A0D1B" w:rsidRPr="00E800A2" w:rsidRDefault="00593B91" w:rsidP="00FF7DBF">
      <w:pPr>
        <w:widowControl w:val="0"/>
        <w:autoSpaceDE w:val="0"/>
        <w:autoSpaceDN w:val="0"/>
        <w:adjustRightInd w:val="0"/>
        <w:spacing w:after="0" w:line="240" w:lineRule="auto"/>
        <w:ind w:firstLine="709"/>
        <w:jc w:val="both"/>
        <w:rPr>
          <w:szCs w:val="28"/>
        </w:rPr>
      </w:pPr>
      <w:r w:rsidRPr="00891553">
        <w:rPr>
          <w:b/>
          <w:szCs w:val="28"/>
        </w:rPr>
        <w:t>2.</w:t>
      </w:r>
      <w:r w:rsidRPr="00891553">
        <w:rPr>
          <w:szCs w:val="28"/>
        </w:rPr>
        <w:t xml:space="preserve"> Додаткового обґрунтування потребує пропозиція встановлення кримінальної відповідальності за розголошення відомостей про застосування допоміжних репродуктивних технологій (ст. 168-1 КК у редакції проекту). Законодавче визнання того чи іншого суспільно небезпечного діяння кримінальним правопорушенням мало би відбуватися із дотриманням певних приводів та умов криміналізації. Так, серед приводів криміналізації розголошення відомостей про застосування допоміжних репродуктивних технологій варто було би зосередитися на оцінці результатів кримінологічних досліджень щодо динаміки та поширеності аналізованого </w:t>
      </w:r>
      <w:r w:rsidRPr="00E800A2">
        <w:rPr>
          <w:szCs w:val="28"/>
        </w:rPr>
        <w:t xml:space="preserve">діяння, які </w:t>
      </w:r>
      <w:r w:rsidR="00D07A43" w:rsidRPr="00E800A2">
        <w:rPr>
          <w:szCs w:val="28"/>
        </w:rPr>
        <w:t>свідчили</w:t>
      </w:r>
      <w:r w:rsidRPr="00E800A2">
        <w:rPr>
          <w:szCs w:val="28"/>
        </w:rPr>
        <w:t xml:space="preserve"> би </w:t>
      </w:r>
      <w:r w:rsidR="00D07A43" w:rsidRPr="00E800A2">
        <w:rPr>
          <w:szCs w:val="28"/>
        </w:rPr>
        <w:t xml:space="preserve">про </w:t>
      </w:r>
      <w:r w:rsidRPr="00E800A2">
        <w:rPr>
          <w:szCs w:val="28"/>
        </w:rPr>
        <w:t xml:space="preserve">необхідність </w:t>
      </w:r>
      <w:r w:rsidR="00E018CE" w:rsidRPr="00E800A2">
        <w:rPr>
          <w:szCs w:val="28"/>
        </w:rPr>
        <w:t>визнання його кримінально</w:t>
      </w:r>
      <w:r w:rsidRPr="00E800A2">
        <w:rPr>
          <w:szCs w:val="28"/>
        </w:rPr>
        <w:t xml:space="preserve"> каран</w:t>
      </w:r>
      <w:r w:rsidR="00E018CE" w:rsidRPr="00E800A2">
        <w:rPr>
          <w:szCs w:val="28"/>
        </w:rPr>
        <w:t>им</w:t>
      </w:r>
      <w:r w:rsidRPr="00E800A2">
        <w:rPr>
          <w:szCs w:val="28"/>
        </w:rPr>
        <w:t xml:space="preserve">. Проте обґрунтування такого роду у доданих до законопроекту документах відсутнє. </w:t>
      </w:r>
    </w:p>
    <w:p w:rsidR="00E26DA7" w:rsidRPr="00891553" w:rsidRDefault="005A0D1B" w:rsidP="00FF7DBF">
      <w:pPr>
        <w:widowControl w:val="0"/>
        <w:autoSpaceDE w:val="0"/>
        <w:autoSpaceDN w:val="0"/>
        <w:adjustRightInd w:val="0"/>
        <w:spacing w:after="0" w:line="240" w:lineRule="auto"/>
        <w:ind w:firstLine="709"/>
        <w:jc w:val="both"/>
        <w:rPr>
          <w:color w:val="000000" w:themeColor="text1"/>
          <w:szCs w:val="28"/>
        </w:rPr>
      </w:pPr>
      <w:r w:rsidRPr="00E800A2">
        <w:rPr>
          <w:szCs w:val="28"/>
        </w:rPr>
        <w:t>О</w:t>
      </w:r>
      <w:r w:rsidR="0057064A" w:rsidRPr="00E800A2">
        <w:rPr>
          <w:szCs w:val="28"/>
        </w:rPr>
        <w:t xml:space="preserve">кремої уваги заслуговує </w:t>
      </w:r>
      <w:r w:rsidR="00DA3294" w:rsidRPr="00E800A2">
        <w:rPr>
          <w:szCs w:val="28"/>
        </w:rPr>
        <w:t xml:space="preserve"> </w:t>
      </w:r>
      <w:r w:rsidR="0057064A" w:rsidRPr="00E800A2">
        <w:rPr>
          <w:szCs w:val="28"/>
        </w:rPr>
        <w:t xml:space="preserve">відповідь на </w:t>
      </w:r>
      <w:r w:rsidR="0009204D" w:rsidRPr="00E800A2">
        <w:rPr>
          <w:szCs w:val="28"/>
        </w:rPr>
        <w:t>за</w:t>
      </w:r>
      <w:r w:rsidR="0057064A" w:rsidRPr="00E800A2">
        <w:rPr>
          <w:szCs w:val="28"/>
        </w:rPr>
        <w:t>питання: чи не спричинить законодавче визнання розголошення відомостей про застосування допоміжних репродуктивних технологій кримінальним правопорушенням небажаної конкуренції норм кримінального закону</w:t>
      </w:r>
      <w:r w:rsidRPr="00E800A2">
        <w:rPr>
          <w:szCs w:val="28"/>
        </w:rPr>
        <w:t>?</w:t>
      </w:r>
      <w:r w:rsidR="0057064A" w:rsidRPr="00E800A2">
        <w:rPr>
          <w:szCs w:val="28"/>
        </w:rPr>
        <w:t xml:space="preserve"> </w:t>
      </w:r>
      <w:r w:rsidR="00407AF0" w:rsidRPr="00E800A2">
        <w:rPr>
          <w:szCs w:val="28"/>
        </w:rPr>
        <w:t>Наразі а</w:t>
      </w:r>
      <w:r w:rsidR="0057064A" w:rsidRPr="00E800A2">
        <w:rPr>
          <w:szCs w:val="28"/>
        </w:rPr>
        <w:t>наліз чинних положень КК свідчить про можливість належ</w:t>
      </w:r>
      <w:r w:rsidR="00952FA9" w:rsidRPr="00E800A2">
        <w:rPr>
          <w:szCs w:val="28"/>
        </w:rPr>
        <w:t>н</w:t>
      </w:r>
      <w:r w:rsidR="0057064A" w:rsidRPr="00E800A2">
        <w:rPr>
          <w:szCs w:val="28"/>
        </w:rPr>
        <w:t xml:space="preserve">им чином реагувати на факти розголошення відомостей про застосування допоміжних репродуктивних технологій як прояву порушення недоторканності приватного життя за допомогою загальної норми, передбаченої ст. 182 КК («Порушення недоторканності приватного життя»). </w:t>
      </w:r>
      <w:r w:rsidR="00DA3294" w:rsidRPr="00E800A2">
        <w:rPr>
          <w:szCs w:val="28"/>
        </w:rPr>
        <w:t>У </w:t>
      </w:r>
      <w:r w:rsidR="00407AF0" w:rsidRPr="00E800A2">
        <w:rPr>
          <w:szCs w:val="28"/>
        </w:rPr>
        <w:t xml:space="preserve">випадку, якщо розголошення відомостей про застосування </w:t>
      </w:r>
      <w:r w:rsidR="00952FA9" w:rsidRPr="00E800A2">
        <w:rPr>
          <w:szCs w:val="28"/>
        </w:rPr>
        <w:t>ДРТ</w:t>
      </w:r>
      <w:r w:rsidR="00407AF0" w:rsidRPr="00E800A2">
        <w:rPr>
          <w:szCs w:val="28"/>
        </w:rPr>
        <w:t xml:space="preserve"> було вчинено особою, якій такі відомості стали відомі у зв</w:t>
      </w:r>
      <w:r w:rsidRPr="00E800A2">
        <w:rPr>
          <w:szCs w:val="28"/>
        </w:rPr>
        <w:t>’</w:t>
      </w:r>
      <w:r w:rsidR="00407AF0" w:rsidRPr="00E800A2">
        <w:rPr>
          <w:szCs w:val="28"/>
        </w:rPr>
        <w:t xml:space="preserve">язку з виконанням професійних чи службових обов'язків, </w:t>
      </w:r>
      <w:r w:rsidR="00EF44DA" w:rsidRPr="00E800A2">
        <w:rPr>
          <w:szCs w:val="28"/>
        </w:rPr>
        <w:t>за умови спричинення таким діянням тяжких</w:t>
      </w:r>
      <w:r w:rsidR="00407AF0" w:rsidRPr="00E800A2">
        <w:rPr>
          <w:szCs w:val="28"/>
        </w:rPr>
        <w:t xml:space="preserve"> наслідк</w:t>
      </w:r>
      <w:r w:rsidR="00EF44DA" w:rsidRPr="00E800A2">
        <w:rPr>
          <w:szCs w:val="28"/>
        </w:rPr>
        <w:t>ів</w:t>
      </w:r>
      <w:r w:rsidR="00952FA9" w:rsidRPr="00E800A2">
        <w:rPr>
          <w:szCs w:val="28"/>
        </w:rPr>
        <w:t>,</w:t>
      </w:r>
      <w:r w:rsidR="00407AF0" w:rsidRPr="00E800A2">
        <w:rPr>
          <w:szCs w:val="28"/>
        </w:rPr>
        <w:t xml:space="preserve"> скоєне слід кваліфікувати за ст.</w:t>
      </w:r>
      <w:r w:rsidR="00DA3294" w:rsidRPr="00E800A2">
        <w:rPr>
          <w:szCs w:val="28"/>
        </w:rPr>
        <w:t> </w:t>
      </w:r>
      <w:r w:rsidR="00407AF0" w:rsidRPr="00E800A2">
        <w:rPr>
          <w:szCs w:val="28"/>
        </w:rPr>
        <w:t>145 КК («Незаконне розголошення лікарської</w:t>
      </w:r>
      <w:r w:rsidR="00407AF0" w:rsidRPr="00891553">
        <w:rPr>
          <w:szCs w:val="28"/>
        </w:rPr>
        <w:t xml:space="preserve"> таємниці»), оскільки відомості про застосування штучного запліднення та імплантацію ембріона, а також про особу донора є лікарською таємницею</w:t>
      </w:r>
      <w:r w:rsidR="00EF44DA" w:rsidRPr="00891553">
        <w:rPr>
          <w:szCs w:val="28"/>
        </w:rPr>
        <w:t xml:space="preserve"> (див. ч. 1 ст. 48 </w:t>
      </w:r>
      <w:r w:rsidR="00EF44DA" w:rsidRPr="00891553">
        <w:rPr>
          <w:color w:val="000000" w:themeColor="text1"/>
          <w:szCs w:val="28"/>
        </w:rPr>
        <w:t>Закону України «Основи законодавства України про охорону здоров'я»).</w:t>
      </w:r>
    </w:p>
    <w:p w:rsidR="00C21007" w:rsidRPr="00891553" w:rsidRDefault="0050559E" w:rsidP="006D4074">
      <w:pPr>
        <w:shd w:val="clear" w:color="auto" w:fill="FFFFFF"/>
        <w:spacing w:after="0" w:line="240" w:lineRule="auto"/>
        <w:ind w:firstLine="709"/>
        <w:jc w:val="both"/>
        <w:rPr>
          <w:szCs w:val="28"/>
        </w:rPr>
      </w:pPr>
      <w:r w:rsidRPr="00891553">
        <w:rPr>
          <w:b/>
          <w:color w:val="000000" w:themeColor="text1"/>
          <w:szCs w:val="28"/>
        </w:rPr>
        <w:t xml:space="preserve">3. </w:t>
      </w:r>
      <w:r w:rsidRPr="00891553">
        <w:rPr>
          <w:szCs w:val="28"/>
        </w:rPr>
        <w:t xml:space="preserve">Статтею 169-1 КК пропонується встановити кримінальну відповідальність за порушення наслідування генетичних </w:t>
      </w:r>
      <w:proofErr w:type="spellStart"/>
      <w:r w:rsidRPr="00891553">
        <w:rPr>
          <w:szCs w:val="28"/>
        </w:rPr>
        <w:t>зв’язків</w:t>
      </w:r>
      <w:proofErr w:type="spellEnd"/>
      <w:r w:rsidRPr="00891553">
        <w:rPr>
          <w:szCs w:val="28"/>
        </w:rPr>
        <w:t xml:space="preserve"> при перенесенні ембріона. Проте </w:t>
      </w:r>
      <w:r w:rsidR="00652BEB" w:rsidRPr="00891553">
        <w:rPr>
          <w:szCs w:val="28"/>
        </w:rPr>
        <w:t xml:space="preserve">аналіз </w:t>
      </w:r>
      <w:r w:rsidR="005A0D1B" w:rsidRPr="00891553">
        <w:rPr>
          <w:szCs w:val="28"/>
        </w:rPr>
        <w:t>тексту пропонованої норми</w:t>
      </w:r>
      <w:r w:rsidR="00652BEB" w:rsidRPr="00891553">
        <w:rPr>
          <w:szCs w:val="28"/>
        </w:rPr>
        <w:t xml:space="preserve"> не дає </w:t>
      </w:r>
      <w:r w:rsidR="00652BEB" w:rsidRPr="00E800A2">
        <w:rPr>
          <w:szCs w:val="28"/>
        </w:rPr>
        <w:t>можливості з</w:t>
      </w:r>
      <w:r w:rsidR="005A0D1B" w:rsidRPr="00E800A2">
        <w:rPr>
          <w:szCs w:val="28"/>
        </w:rPr>
        <w:t>’</w:t>
      </w:r>
      <w:r w:rsidR="00652BEB" w:rsidRPr="00E800A2">
        <w:rPr>
          <w:szCs w:val="28"/>
        </w:rPr>
        <w:t>ясувати, за що передбач</w:t>
      </w:r>
      <w:r w:rsidR="005A0D1B" w:rsidRPr="00E800A2">
        <w:rPr>
          <w:szCs w:val="28"/>
        </w:rPr>
        <w:t>ається</w:t>
      </w:r>
      <w:r w:rsidR="00652BEB" w:rsidRPr="00E800A2">
        <w:rPr>
          <w:szCs w:val="28"/>
        </w:rPr>
        <w:t xml:space="preserve"> кримінал</w:t>
      </w:r>
      <w:r w:rsidR="008049E9" w:rsidRPr="00E800A2">
        <w:rPr>
          <w:szCs w:val="28"/>
        </w:rPr>
        <w:t>ьн</w:t>
      </w:r>
      <w:r w:rsidR="00952FA9" w:rsidRPr="00E800A2">
        <w:rPr>
          <w:szCs w:val="28"/>
        </w:rPr>
        <w:t>а</w:t>
      </w:r>
      <w:r w:rsidR="008049E9" w:rsidRPr="00E800A2">
        <w:rPr>
          <w:szCs w:val="28"/>
        </w:rPr>
        <w:t xml:space="preserve"> відповідальність:</w:t>
      </w:r>
      <w:r w:rsidR="00E0458A" w:rsidRPr="00E800A2">
        <w:rPr>
          <w:szCs w:val="28"/>
        </w:rPr>
        <w:t xml:space="preserve"> </w:t>
      </w:r>
      <w:r w:rsidR="00952FA9" w:rsidRPr="00E800A2">
        <w:rPr>
          <w:szCs w:val="28"/>
        </w:rPr>
        <w:br/>
      </w:r>
      <w:r w:rsidR="008049E9" w:rsidRPr="00E800A2">
        <w:rPr>
          <w:szCs w:val="28"/>
        </w:rPr>
        <w:t xml:space="preserve">1) </w:t>
      </w:r>
      <w:r w:rsidR="005A0D1B" w:rsidRPr="00E800A2">
        <w:rPr>
          <w:szCs w:val="28"/>
        </w:rPr>
        <w:t xml:space="preserve">за </w:t>
      </w:r>
      <w:r w:rsidR="00E0458A" w:rsidRPr="00E800A2">
        <w:rPr>
          <w:szCs w:val="28"/>
        </w:rPr>
        <w:t xml:space="preserve">підміну генетичного матеріалу подружжя </w:t>
      </w:r>
      <w:r w:rsidR="008049E9" w:rsidRPr="00E800A2">
        <w:rPr>
          <w:szCs w:val="28"/>
        </w:rPr>
        <w:t xml:space="preserve">при створенні ембріону; 2) </w:t>
      </w:r>
      <w:r w:rsidR="005A0D1B" w:rsidRPr="00E800A2">
        <w:rPr>
          <w:szCs w:val="28"/>
        </w:rPr>
        <w:t xml:space="preserve">за </w:t>
      </w:r>
      <w:r w:rsidR="00E0458A" w:rsidRPr="00E800A2">
        <w:rPr>
          <w:szCs w:val="28"/>
        </w:rPr>
        <w:lastRenderedPageBreak/>
        <w:t>підміну ембріону при перенесенні в організм сурогатної м</w:t>
      </w:r>
      <w:r w:rsidR="008049E9" w:rsidRPr="00E800A2">
        <w:rPr>
          <w:szCs w:val="28"/>
        </w:rPr>
        <w:t xml:space="preserve">атері; 3) </w:t>
      </w:r>
      <w:r w:rsidR="005A0D1B" w:rsidRPr="00E800A2">
        <w:rPr>
          <w:szCs w:val="28"/>
        </w:rPr>
        <w:t xml:space="preserve">за </w:t>
      </w:r>
      <w:r w:rsidR="00E0458A" w:rsidRPr="00E800A2">
        <w:rPr>
          <w:szCs w:val="28"/>
        </w:rPr>
        <w:t>порушення порядку проведення сурогатного материнства, необхідними умовами якого є те, що подружжя, в інтересах якого здійснюється сурогатн</w:t>
      </w:r>
      <w:r w:rsidR="00E0031A" w:rsidRPr="00E800A2">
        <w:rPr>
          <w:szCs w:val="28"/>
        </w:rPr>
        <w:t>е</w:t>
      </w:r>
      <w:r w:rsidR="00E0458A" w:rsidRPr="00E800A2">
        <w:rPr>
          <w:szCs w:val="28"/>
        </w:rPr>
        <w:t xml:space="preserve"> материнств</w:t>
      </w:r>
      <w:r w:rsidR="00E0031A" w:rsidRPr="00E800A2">
        <w:rPr>
          <w:szCs w:val="28"/>
        </w:rPr>
        <w:t>о</w:t>
      </w:r>
      <w:r w:rsidR="00E0458A" w:rsidRPr="00E800A2">
        <w:rPr>
          <w:szCs w:val="28"/>
        </w:rPr>
        <w:t>, повинно мати генетичний зв’язок з дитиною, тоді як сурогатна мати</w:t>
      </w:r>
      <w:r w:rsidR="00806C43" w:rsidRPr="00E800A2">
        <w:rPr>
          <w:szCs w:val="28"/>
        </w:rPr>
        <w:t>, навпаки,</w:t>
      </w:r>
      <w:r w:rsidR="00E0458A" w:rsidRPr="00E800A2">
        <w:rPr>
          <w:szCs w:val="28"/>
        </w:rPr>
        <w:t xml:space="preserve"> не повинна мати безпосередній генетичний зв’язок з дитиною (див. п. 6.1. </w:t>
      </w:r>
      <w:r w:rsidR="00E0458A" w:rsidRPr="00E800A2">
        <w:rPr>
          <w:color w:val="000000" w:themeColor="text1"/>
          <w:szCs w:val="28"/>
        </w:rPr>
        <w:t>розділу VI «Сурогатне (замінне) материнство» Порядку № 787</w:t>
      </w:r>
      <w:r w:rsidR="00E0031A" w:rsidRPr="00E800A2">
        <w:rPr>
          <w:color w:val="000000" w:themeColor="text1"/>
          <w:szCs w:val="28"/>
        </w:rPr>
        <w:t>)</w:t>
      </w:r>
      <w:r w:rsidR="00E0031A" w:rsidRPr="00E800A2">
        <w:rPr>
          <w:szCs w:val="28"/>
        </w:rPr>
        <w:t xml:space="preserve">, чи </w:t>
      </w:r>
      <w:r w:rsidR="00204DE4" w:rsidRPr="00E800A2">
        <w:rPr>
          <w:szCs w:val="28"/>
        </w:rPr>
        <w:t>за</w:t>
      </w:r>
      <w:r w:rsidR="00E0031A" w:rsidRPr="00E800A2">
        <w:rPr>
          <w:szCs w:val="28"/>
        </w:rPr>
        <w:t xml:space="preserve"> щось інше. </w:t>
      </w:r>
      <w:r w:rsidR="002F134F" w:rsidRPr="00E800A2">
        <w:rPr>
          <w:szCs w:val="28"/>
        </w:rPr>
        <w:t xml:space="preserve">Окрім того, </w:t>
      </w:r>
      <w:r w:rsidR="00652BEB" w:rsidRPr="00E800A2">
        <w:rPr>
          <w:szCs w:val="28"/>
        </w:rPr>
        <w:t>буквальне тлумачення диспозиції ч. 1 ст. 169-1 КК (у редакції проект</w:t>
      </w:r>
      <w:r w:rsidR="005A0D1B" w:rsidRPr="00E800A2">
        <w:rPr>
          <w:szCs w:val="28"/>
        </w:rPr>
        <w:t>у) дає підстави вважати, що суб’</w:t>
      </w:r>
      <w:r w:rsidR="00652BEB" w:rsidRPr="00E800A2">
        <w:rPr>
          <w:szCs w:val="28"/>
        </w:rPr>
        <w:t>єктом даного кримінального правопорушення</w:t>
      </w:r>
      <w:r w:rsidR="00952FA9" w:rsidRPr="00E800A2">
        <w:rPr>
          <w:szCs w:val="28"/>
        </w:rPr>
        <w:t>,</w:t>
      </w:r>
      <w:r w:rsidR="00652BEB" w:rsidRPr="00E800A2">
        <w:rPr>
          <w:szCs w:val="28"/>
        </w:rPr>
        <w:t xml:space="preserve"> нібито</w:t>
      </w:r>
      <w:r w:rsidR="00952FA9" w:rsidRPr="00E800A2">
        <w:rPr>
          <w:szCs w:val="28"/>
        </w:rPr>
        <w:t>,</w:t>
      </w:r>
      <w:r w:rsidR="00652BEB" w:rsidRPr="00E800A2">
        <w:rPr>
          <w:szCs w:val="28"/>
        </w:rPr>
        <w:t xml:space="preserve"> має</w:t>
      </w:r>
      <w:r w:rsidR="00652BEB" w:rsidRPr="00891553">
        <w:rPr>
          <w:szCs w:val="28"/>
        </w:rPr>
        <w:t xml:space="preserve"> визнаватись дитина, оскільки йдеться саме про порушення наслідування </w:t>
      </w:r>
      <w:r w:rsidR="00652BEB" w:rsidRPr="00891553">
        <w:rPr>
          <w:i/>
          <w:szCs w:val="28"/>
        </w:rPr>
        <w:t>дитиною</w:t>
      </w:r>
      <w:r w:rsidR="00652BEB" w:rsidRPr="00891553">
        <w:rPr>
          <w:szCs w:val="28"/>
        </w:rPr>
        <w:t xml:space="preserve"> відповідних генетичних </w:t>
      </w:r>
      <w:proofErr w:type="spellStart"/>
      <w:r w:rsidR="00652BEB" w:rsidRPr="00891553">
        <w:rPr>
          <w:szCs w:val="28"/>
        </w:rPr>
        <w:t>зв</w:t>
      </w:r>
      <w:r w:rsidR="005A0D1B" w:rsidRPr="00891553">
        <w:rPr>
          <w:szCs w:val="28"/>
        </w:rPr>
        <w:t>’</w:t>
      </w:r>
      <w:r w:rsidR="00652BEB" w:rsidRPr="00891553">
        <w:rPr>
          <w:szCs w:val="28"/>
        </w:rPr>
        <w:t>язків</w:t>
      </w:r>
      <w:proofErr w:type="spellEnd"/>
      <w:r w:rsidR="00652BEB" w:rsidRPr="00891553">
        <w:rPr>
          <w:szCs w:val="28"/>
        </w:rPr>
        <w:t xml:space="preserve"> подружжя (або одного з майбутніх батьків). </w:t>
      </w:r>
      <w:r w:rsidR="00141A5D" w:rsidRPr="00891553">
        <w:rPr>
          <w:szCs w:val="28"/>
        </w:rPr>
        <w:t xml:space="preserve">Уточнення потребує й використання </w:t>
      </w:r>
      <w:r w:rsidR="00141A5D" w:rsidRPr="00891553">
        <w:rPr>
          <w:color w:val="000000" w:themeColor="text1"/>
          <w:szCs w:val="28"/>
        </w:rPr>
        <w:t xml:space="preserve">словосполучення «генетичних </w:t>
      </w:r>
      <w:r w:rsidR="00141A5D" w:rsidRPr="00891553">
        <w:rPr>
          <w:i/>
          <w:color w:val="000000" w:themeColor="text1"/>
          <w:szCs w:val="28"/>
          <w:u w:val="single"/>
        </w:rPr>
        <w:t>зав’язків</w:t>
      </w:r>
      <w:r w:rsidR="00141A5D" w:rsidRPr="00891553">
        <w:rPr>
          <w:color w:val="000000" w:themeColor="text1"/>
          <w:szCs w:val="28"/>
        </w:rPr>
        <w:t xml:space="preserve">» у межах ч. 1 ст. 169-1 КК (у редакції проекту) через те, що у ст. 3 Закону України «Основи законодавства України про охорону здоров'я» (у редакції проекту) пропонується розкрити зміст поняття «генетичний </w:t>
      </w:r>
      <w:r w:rsidR="00141A5D" w:rsidRPr="00891553">
        <w:rPr>
          <w:i/>
          <w:color w:val="000000" w:themeColor="text1"/>
          <w:szCs w:val="28"/>
          <w:u w:val="single"/>
        </w:rPr>
        <w:t>зв'язок</w:t>
      </w:r>
      <w:r w:rsidR="00141A5D" w:rsidRPr="00891553">
        <w:rPr>
          <w:color w:val="000000" w:themeColor="text1"/>
          <w:szCs w:val="28"/>
        </w:rPr>
        <w:t>».</w:t>
      </w:r>
      <w:r w:rsidR="00C21007" w:rsidRPr="00891553">
        <w:rPr>
          <w:color w:val="000000" w:themeColor="text1"/>
          <w:szCs w:val="28"/>
        </w:rPr>
        <w:t xml:space="preserve"> З огляду на </w:t>
      </w:r>
      <w:r w:rsidR="00C21007" w:rsidRPr="00891553">
        <w:rPr>
          <w:szCs w:val="28"/>
        </w:rPr>
        <w:t xml:space="preserve">зазначене практичне застосування ст. 169-1 КК у запропонованій редакції буде суттєво ускладнене через </w:t>
      </w:r>
      <w:r w:rsidR="005A0D1B" w:rsidRPr="00891553">
        <w:rPr>
          <w:szCs w:val="28"/>
        </w:rPr>
        <w:t>не</w:t>
      </w:r>
      <w:r w:rsidR="00C21007" w:rsidRPr="00891553">
        <w:rPr>
          <w:szCs w:val="28"/>
        </w:rPr>
        <w:t>можлив</w:t>
      </w:r>
      <w:r w:rsidR="005A0D1B" w:rsidRPr="00891553">
        <w:rPr>
          <w:szCs w:val="28"/>
        </w:rPr>
        <w:t>і</w:t>
      </w:r>
      <w:r w:rsidR="00C21007" w:rsidRPr="00891553">
        <w:rPr>
          <w:szCs w:val="28"/>
        </w:rPr>
        <w:t>ст</w:t>
      </w:r>
      <w:r w:rsidR="005A0D1B" w:rsidRPr="00891553">
        <w:rPr>
          <w:szCs w:val="28"/>
        </w:rPr>
        <w:t>ь</w:t>
      </w:r>
      <w:r w:rsidR="00C21007" w:rsidRPr="00891553">
        <w:rPr>
          <w:szCs w:val="28"/>
        </w:rPr>
        <w:t xml:space="preserve"> однозначно тлумачити зміст вказаних приписів. </w:t>
      </w:r>
    </w:p>
    <w:p w:rsidR="005B0173" w:rsidRPr="00891553" w:rsidRDefault="008049E9" w:rsidP="006D4074">
      <w:pPr>
        <w:shd w:val="clear" w:color="auto" w:fill="FFFFFF"/>
        <w:spacing w:after="0" w:line="240" w:lineRule="auto"/>
        <w:ind w:firstLine="709"/>
        <w:jc w:val="both"/>
        <w:rPr>
          <w:color w:val="000000" w:themeColor="text1"/>
          <w:szCs w:val="28"/>
        </w:rPr>
      </w:pPr>
      <w:r w:rsidRPr="00891553">
        <w:rPr>
          <w:color w:val="000000" w:themeColor="text1"/>
          <w:szCs w:val="28"/>
        </w:rPr>
        <w:t>Сумнівною, на наш</w:t>
      </w:r>
      <w:r w:rsidR="00380540" w:rsidRPr="00891553">
        <w:rPr>
          <w:color w:val="000000" w:themeColor="text1"/>
          <w:szCs w:val="28"/>
        </w:rPr>
        <w:t xml:space="preserve"> </w:t>
      </w:r>
      <w:r w:rsidRPr="00891553">
        <w:rPr>
          <w:color w:val="000000" w:themeColor="text1"/>
          <w:szCs w:val="28"/>
        </w:rPr>
        <w:t>погляд, є також пропозиція</w:t>
      </w:r>
      <w:r w:rsidR="00374CCE" w:rsidRPr="00891553">
        <w:rPr>
          <w:color w:val="000000" w:themeColor="text1"/>
          <w:szCs w:val="28"/>
        </w:rPr>
        <w:t xml:space="preserve"> передбачити кримінальну відповідальність за порушення наслідування генетичних </w:t>
      </w:r>
      <w:proofErr w:type="spellStart"/>
      <w:r w:rsidR="00374CCE" w:rsidRPr="00891553">
        <w:rPr>
          <w:color w:val="000000" w:themeColor="text1"/>
          <w:szCs w:val="28"/>
        </w:rPr>
        <w:t>зв’язків</w:t>
      </w:r>
      <w:proofErr w:type="spellEnd"/>
      <w:r w:rsidR="00374CCE" w:rsidRPr="00891553">
        <w:rPr>
          <w:color w:val="000000" w:themeColor="text1"/>
          <w:szCs w:val="28"/>
        </w:rPr>
        <w:t xml:space="preserve"> при перенесенні ембріона, </w:t>
      </w:r>
      <w:r w:rsidR="00374CCE" w:rsidRPr="00891553">
        <w:rPr>
          <w:i/>
          <w:color w:val="000000" w:themeColor="text1"/>
          <w:szCs w:val="28"/>
        </w:rPr>
        <w:t>вчинене службовою особою або працівником медичного закладу, що супроводжувалося підробленням документів</w:t>
      </w:r>
      <w:r w:rsidR="00374CCE" w:rsidRPr="00891553">
        <w:rPr>
          <w:color w:val="000000" w:themeColor="text1"/>
          <w:szCs w:val="28"/>
        </w:rPr>
        <w:t xml:space="preserve"> (ч. 2 ст. 169-1 КК у редакції проекту). </w:t>
      </w:r>
      <w:r w:rsidR="002D243C" w:rsidRPr="00891553">
        <w:rPr>
          <w:color w:val="000000" w:themeColor="text1"/>
          <w:szCs w:val="28"/>
        </w:rPr>
        <w:t>Так, с</w:t>
      </w:r>
      <w:r w:rsidR="005B0173" w:rsidRPr="00891553">
        <w:rPr>
          <w:color w:val="000000" w:themeColor="text1"/>
          <w:szCs w:val="28"/>
        </w:rPr>
        <w:t>кладання</w:t>
      </w:r>
      <w:r w:rsidR="00374CCE" w:rsidRPr="00891553">
        <w:rPr>
          <w:color w:val="000000" w:themeColor="text1"/>
          <w:szCs w:val="28"/>
        </w:rPr>
        <w:t>, видача або інше підроблення офіційних документів, вчинене службовою особою,</w:t>
      </w:r>
      <w:r w:rsidR="003978A6" w:rsidRPr="00891553">
        <w:rPr>
          <w:color w:val="000000" w:themeColor="text1"/>
          <w:szCs w:val="28"/>
        </w:rPr>
        <w:t xml:space="preserve"> тягне за собою кримінальну відповідальність за службове підроблення (ст. 366 КК). У свою чергу, </w:t>
      </w:r>
      <w:r w:rsidR="005B0173" w:rsidRPr="00891553">
        <w:rPr>
          <w:color w:val="000000" w:themeColor="text1"/>
          <w:szCs w:val="28"/>
        </w:rPr>
        <w:t>аналогічне діяння, вчинене працівником юридичної особи незалежно від форми власності, який не є службовою особою (</w:t>
      </w:r>
      <w:r w:rsidR="002D243C" w:rsidRPr="00891553">
        <w:rPr>
          <w:color w:val="000000" w:themeColor="text1"/>
          <w:szCs w:val="28"/>
        </w:rPr>
        <w:t xml:space="preserve">наприклад, </w:t>
      </w:r>
      <w:r w:rsidR="005B0173" w:rsidRPr="00891553">
        <w:rPr>
          <w:color w:val="000000" w:themeColor="text1"/>
          <w:szCs w:val="28"/>
        </w:rPr>
        <w:t>працівником медичного закладу)</w:t>
      </w:r>
      <w:r w:rsidR="002D243C" w:rsidRPr="00891553">
        <w:rPr>
          <w:color w:val="000000" w:themeColor="text1"/>
          <w:szCs w:val="28"/>
        </w:rPr>
        <w:t>,</w:t>
      </w:r>
      <w:r w:rsidR="005B0173" w:rsidRPr="00891553">
        <w:rPr>
          <w:color w:val="000000" w:themeColor="text1"/>
          <w:szCs w:val="28"/>
        </w:rPr>
        <w:t xml:space="preserve"> слід кваліфікувати за ст. 358 («Підроблення документів, печаток, штампів та бланків, збут чи використання підроблених документів, печаток, штампів») КК.</w:t>
      </w:r>
      <w:r w:rsidR="00C21007" w:rsidRPr="00891553">
        <w:rPr>
          <w:color w:val="000000" w:themeColor="text1"/>
          <w:szCs w:val="28"/>
        </w:rPr>
        <w:t xml:space="preserve"> </w:t>
      </w:r>
      <w:r w:rsidR="005A0D1B" w:rsidRPr="00891553">
        <w:rPr>
          <w:color w:val="000000" w:themeColor="text1"/>
          <w:szCs w:val="28"/>
        </w:rPr>
        <w:t>У даному випадку більш доречним виглядає притягнення винної особи до відповідальності за сукупність кримінальних правопорушень, а не за один спеціально сконструйований склад злочину.</w:t>
      </w:r>
    </w:p>
    <w:p w:rsidR="005B0173" w:rsidRPr="00891553" w:rsidRDefault="005B0173" w:rsidP="006D4074">
      <w:pPr>
        <w:shd w:val="clear" w:color="auto" w:fill="FFFFFF"/>
        <w:spacing w:after="0" w:line="240" w:lineRule="auto"/>
        <w:ind w:firstLine="709"/>
        <w:jc w:val="both"/>
        <w:rPr>
          <w:color w:val="000000" w:themeColor="text1"/>
          <w:szCs w:val="28"/>
        </w:rPr>
      </w:pPr>
    </w:p>
    <w:p w:rsidR="00B747B1" w:rsidRPr="00891553" w:rsidRDefault="00B747B1" w:rsidP="006D4074">
      <w:pPr>
        <w:spacing w:after="0" w:line="240" w:lineRule="auto"/>
        <w:ind w:firstLine="709"/>
        <w:jc w:val="both"/>
        <w:rPr>
          <w:b/>
          <w:i/>
          <w:szCs w:val="28"/>
        </w:rPr>
      </w:pPr>
      <w:r w:rsidRPr="00891553">
        <w:rPr>
          <w:b/>
          <w:i/>
          <w:szCs w:val="28"/>
        </w:rPr>
        <w:t>Щодо змін до КУпАП</w:t>
      </w:r>
    </w:p>
    <w:p w:rsidR="006D4074" w:rsidRPr="00891553" w:rsidRDefault="006D4074" w:rsidP="006D4074">
      <w:pPr>
        <w:spacing w:after="0" w:line="240" w:lineRule="auto"/>
        <w:ind w:firstLine="709"/>
        <w:jc w:val="both"/>
        <w:rPr>
          <w:szCs w:val="28"/>
        </w:rPr>
      </w:pPr>
      <w:r w:rsidRPr="00891553">
        <w:rPr>
          <w:b/>
          <w:szCs w:val="28"/>
        </w:rPr>
        <w:t xml:space="preserve">1. </w:t>
      </w:r>
      <w:r w:rsidRPr="00891553">
        <w:rPr>
          <w:szCs w:val="28"/>
        </w:rPr>
        <w:t xml:space="preserve">Законопроектом </w:t>
      </w:r>
      <w:r w:rsidRPr="00E800A2">
        <w:rPr>
          <w:szCs w:val="28"/>
        </w:rPr>
        <w:t xml:space="preserve">пропонується доповнити </w:t>
      </w:r>
      <w:r w:rsidR="00462C70" w:rsidRPr="00E800A2">
        <w:rPr>
          <w:szCs w:val="28"/>
        </w:rPr>
        <w:t>КУпАП</w:t>
      </w:r>
      <w:r w:rsidRPr="00E800A2">
        <w:rPr>
          <w:szCs w:val="28"/>
        </w:rPr>
        <w:t xml:space="preserve"> ст</w:t>
      </w:r>
      <w:r w:rsidR="00952FA9" w:rsidRPr="00E800A2">
        <w:rPr>
          <w:szCs w:val="28"/>
        </w:rPr>
        <w:t>.</w:t>
      </w:r>
      <w:r w:rsidRPr="00E800A2">
        <w:rPr>
          <w:szCs w:val="28"/>
        </w:rPr>
        <w:t xml:space="preserve"> 46-3 та встановити адміністративну відповідальність за порушення вимог законодавства щодо застосування</w:t>
      </w:r>
      <w:r w:rsidR="00952FA9" w:rsidRPr="00E800A2">
        <w:rPr>
          <w:szCs w:val="28"/>
        </w:rPr>
        <w:t xml:space="preserve"> ДРТ</w:t>
      </w:r>
      <w:r w:rsidRPr="00E800A2">
        <w:rPr>
          <w:szCs w:val="28"/>
        </w:rPr>
        <w:t xml:space="preserve"> або їх застосування без спеціального дозволу, або у випадках, якщо спеціальний</w:t>
      </w:r>
      <w:r w:rsidRPr="00891553">
        <w:rPr>
          <w:szCs w:val="28"/>
        </w:rPr>
        <w:t xml:space="preserve"> дозвіл анульовано, або дію спеціального дозволу </w:t>
      </w:r>
      <w:proofErr w:type="spellStart"/>
      <w:r w:rsidRPr="00891553">
        <w:rPr>
          <w:szCs w:val="28"/>
        </w:rPr>
        <w:t>зупинено</w:t>
      </w:r>
      <w:proofErr w:type="spellEnd"/>
      <w:r w:rsidRPr="00891553">
        <w:rPr>
          <w:szCs w:val="28"/>
        </w:rPr>
        <w:t xml:space="preserve">. Проте така пропозиція, на думку Головного управління, має ряд недоліків, що робить її </w:t>
      </w:r>
      <w:r w:rsidR="003768EE" w:rsidRPr="00891553">
        <w:rPr>
          <w:szCs w:val="28"/>
        </w:rPr>
        <w:t>в</w:t>
      </w:r>
      <w:r w:rsidRPr="00891553">
        <w:rPr>
          <w:szCs w:val="28"/>
        </w:rPr>
        <w:t>разливою з точки зору</w:t>
      </w:r>
      <w:r w:rsidR="003768EE" w:rsidRPr="00891553">
        <w:rPr>
          <w:szCs w:val="28"/>
        </w:rPr>
        <w:t xml:space="preserve"> її можливого</w:t>
      </w:r>
      <w:r w:rsidRPr="00891553">
        <w:rPr>
          <w:szCs w:val="28"/>
        </w:rPr>
        <w:t xml:space="preserve"> застосування.</w:t>
      </w:r>
    </w:p>
    <w:p w:rsidR="006D4074" w:rsidRPr="00E800A2" w:rsidRDefault="006D4074" w:rsidP="006D4074">
      <w:pPr>
        <w:spacing w:after="0" w:line="240" w:lineRule="auto"/>
        <w:ind w:firstLine="709"/>
        <w:jc w:val="both"/>
        <w:rPr>
          <w:szCs w:val="28"/>
        </w:rPr>
      </w:pPr>
      <w:r w:rsidRPr="00891553">
        <w:rPr>
          <w:i/>
          <w:szCs w:val="28"/>
        </w:rPr>
        <w:t>По-перше,</w:t>
      </w:r>
      <w:r w:rsidRPr="00891553">
        <w:rPr>
          <w:szCs w:val="28"/>
        </w:rPr>
        <w:t xml:space="preserve"> об’єктивна сторона ч. 1 нової ст. 46-3 КУпАП є недостатньо визначеною, оскільки у проекті не вказується, за порушення яких саме вимог </w:t>
      </w:r>
      <w:r w:rsidRPr="00E800A2">
        <w:rPr>
          <w:szCs w:val="28"/>
        </w:rPr>
        <w:t xml:space="preserve">законодавства щодо застосування допоміжних репродуктивних технологій особу може бути притягнуто до адміністративної відповідальності. Звертаємо </w:t>
      </w:r>
      <w:r w:rsidRPr="00E800A2">
        <w:rPr>
          <w:szCs w:val="28"/>
        </w:rPr>
        <w:lastRenderedPageBreak/>
        <w:t>увагу</w:t>
      </w:r>
      <w:r w:rsidR="00952FA9" w:rsidRPr="00E800A2">
        <w:rPr>
          <w:szCs w:val="28"/>
        </w:rPr>
        <w:t xml:space="preserve"> на те</w:t>
      </w:r>
      <w:r w:rsidRPr="00E800A2">
        <w:rPr>
          <w:szCs w:val="28"/>
        </w:rPr>
        <w:t xml:space="preserve">, що об’єктивні ознаки того чи іншого адміністративного правопорушення мають бути чітко викладені у статті (частині статті) Особливої частини КУпАП та зрозумілими для суб’єктів правозастосування. Це дає особі можливість спрогнозувати свою поведінку та її наслідки і сприяє однозначному тлумаченню норми при її застосуванні. </w:t>
      </w:r>
    </w:p>
    <w:p w:rsidR="00763909" w:rsidRPr="00891553" w:rsidRDefault="006D4074" w:rsidP="006D4074">
      <w:pPr>
        <w:spacing w:after="0" w:line="240" w:lineRule="auto"/>
        <w:ind w:firstLine="709"/>
        <w:jc w:val="both"/>
        <w:rPr>
          <w:szCs w:val="28"/>
        </w:rPr>
      </w:pPr>
      <w:r w:rsidRPr="00E800A2">
        <w:rPr>
          <w:i/>
          <w:szCs w:val="28"/>
        </w:rPr>
        <w:t>По-друге,</w:t>
      </w:r>
      <w:r w:rsidRPr="00E800A2">
        <w:rPr>
          <w:szCs w:val="28"/>
        </w:rPr>
        <w:t xml:space="preserve"> </w:t>
      </w:r>
      <w:r w:rsidR="00462C70" w:rsidRPr="00E800A2">
        <w:rPr>
          <w:szCs w:val="28"/>
        </w:rPr>
        <w:t xml:space="preserve">дещо </w:t>
      </w:r>
      <w:r w:rsidRPr="00E800A2">
        <w:rPr>
          <w:szCs w:val="28"/>
        </w:rPr>
        <w:t xml:space="preserve">сумнівною виглядає диспозиція ч. 2 нової ст. 46-3 КУпАП, якою передбачається адміністративна відповідальність за застосування </w:t>
      </w:r>
      <w:r w:rsidR="00952FA9" w:rsidRPr="00E800A2">
        <w:rPr>
          <w:szCs w:val="28"/>
        </w:rPr>
        <w:t>ДРТ</w:t>
      </w:r>
      <w:r w:rsidRPr="00E800A2">
        <w:rPr>
          <w:szCs w:val="28"/>
        </w:rPr>
        <w:t xml:space="preserve"> </w:t>
      </w:r>
      <w:r w:rsidRPr="00E800A2">
        <w:rPr>
          <w:i/>
          <w:szCs w:val="28"/>
        </w:rPr>
        <w:t xml:space="preserve">без спеціального дозволу або у випадках, якщо спеціальний дозвіл анульовано, або дію спеціального дозволу </w:t>
      </w:r>
      <w:proofErr w:type="spellStart"/>
      <w:r w:rsidRPr="00E800A2">
        <w:rPr>
          <w:i/>
          <w:szCs w:val="28"/>
        </w:rPr>
        <w:t>зупинено</w:t>
      </w:r>
      <w:proofErr w:type="spellEnd"/>
      <w:r w:rsidRPr="00E800A2">
        <w:rPr>
          <w:szCs w:val="28"/>
        </w:rPr>
        <w:t xml:space="preserve">. </w:t>
      </w:r>
      <w:r w:rsidR="00462C70" w:rsidRPr="00E800A2">
        <w:rPr>
          <w:szCs w:val="28"/>
        </w:rPr>
        <w:t>Зокрема</w:t>
      </w:r>
      <w:r w:rsidRPr="00E800A2">
        <w:rPr>
          <w:szCs w:val="28"/>
        </w:rPr>
        <w:t>,</w:t>
      </w:r>
      <w:r w:rsidR="00462C70" w:rsidRPr="00E800A2">
        <w:rPr>
          <w:szCs w:val="28"/>
        </w:rPr>
        <w:t xml:space="preserve"> зі змісту пропонованої норми </w:t>
      </w:r>
      <w:r w:rsidR="009D09E4" w:rsidRPr="00E800A2">
        <w:rPr>
          <w:szCs w:val="28"/>
        </w:rPr>
        <w:t>незрозуміло</w:t>
      </w:r>
      <w:r w:rsidR="00462C70" w:rsidRPr="00E800A2">
        <w:rPr>
          <w:szCs w:val="28"/>
        </w:rPr>
        <w:t>,</w:t>
      </w:r>
      <w:r w:rsidR="00380540" w:rsidRPr="00E800A2">
        <w:rPr>
          <w:szCs w:val="28"/>
        </w:rPr>
        <w:t xml:space="preserve"> </w:t>
      </w:r>
      <w:r w:rsidRPr="00E800A2">
        <w:rPr>
          <w:szCs w:val="28"/>
        </w:rPr>
        <w:t xml:space="preserve">отримання якого саме спеціального дозволу </w:t>
      </w:r>
      <w:r w:rsidR="003768EE" w:rsidRPr="00E800A2">
        <w:rPr>
          <w:szCs w:val="28"/>
        </w:rPr>
        <w:t>(</w:t>
      </w:r>
      <w:r w:rsidRPr="00E800A2">
        <w:rPr>
          <w:szCs w:val="28"/>
        </w:rPr>
        <w:t>за відсутності якого особа може бути</w:t>
      </w:r>
      <w:r w:rsidRPr="00891553">
        <w:rPr>
          <w:szCs w:val="28"/>
        </w:rPr>
        <w:t xml:space="preserve"> притягнута до адміністративної відповідальності</w:t>
      </w:r>
      <w:r w:rsidR="003768EE" w:rsidRPr="00891553">
        <w:rPr>
          <w:szCs w:val="28"/>
        </w:rPr>
        <w:t>) мається на увазі</w:t>
      </w:r>
      <w:r w:rsidRPr="00891553">
        <w:rPr>
          <w:szCs w:val="28"/>
        </w:rPr>
        <w:t>.</w:t>
      </w:r>
    </w:p>
    <w:p w:rsidR="00763909" w:rsidRPr="00E800A2" w:rsidRDefault="006D4074" w:rsidP="006D4074">
      <w:pPr>
        <w:spacing w:after="0" w:line="240" w:lineRule="auto"/>
        <w:ind w:firstLine="709"/>
        <w:jc w:val="both"/>
        <w:rPr>
          <w:bCs/>
          <w:i/>
          <w:color w:val="000000" w:themeColor="text1"/>
          <w:szCs w:val="28"/>
          <w:shd w:val="clear" w:color="auto" w:fill="FFFFFF"/>
        </w:rPr>
      </w:pPr>
      <w:r w:rsidRPr="00891553">
        <w:rPr>
          <w:szCs w:val="28"/>
        </w:rPr>
        <w:t xml:space="preserve">Очевидно, що необхідність отримання такого дозволу повинна бути зазначена у спеціальному законодавстві, що регулює порядок застосування допоміжних репродуктивних технологій. Відповідно до ч. 1 ст. 17 Закону України «Основи законодавства України про </w:t>
      </w:r>
      <w:r w:rsidRPr="00891553">
        <w:rPr>
          <w:color w:val="000000" w:themeColor="text1"/>
          <w:szCs w:val="28"/>
        </w:rPr>
        <w:t xml:space="preserve">охорону здоров’я» провадження господарської діяльності в сфері охорони здоров’я, </w:t>
      </w:r>
      <w:r w:rsidRPr="00891553">
        <w:rPr>
          <w:i/>
          <w:color w:val="000000" w:themeColor="text1"/>
          <w:szCs w:val="28"/>
        </w:rPr>
        <w:t>яка відповідно до закону підлягає ліцензуванню, дозволяється лише за наявності ліцензії</w:t>
      </w:r>
      <w:r w:rsidRPr="00891553">
        <w:rPr>
          <w:color w:val="000000" w:themeColor="text1"/>
          <w:szCs w:val="28"/>
        </w:rPr>
        <w:t>. Перелік видів господарської діяльності, що підлягають ліцензуванню, визначається Законом України «</w:t>
      </w:r>
      <w:r w:rsidRPr="00891553">
        <w:rPr>
          <w:bCs/>
          <w:color w:val="000000" w:themeColor="text1"/>
          <w:szCs w:val="28"/>
          <w:shd w:val="clear" w:color="auto" w:fill="FFFFFF"/>
        </w:rPr>
        <w:t xml:space="preserve">Про </w:t>
      </w:r>
      <w:r w:rsidRPr="00E800A2">
        <w:rPr>
          <w:bCs/>
          <w:color w:val="000000" w:themeColor="text1"/>
          <w:szCs w:val="28"/>
          <w:shd w:val="clear" w:color="auto" w:fill="FFFFFF"/>
        </w:rPr>
        <w:t xml:space="preserve">ліцензування видів господарської діяльності», у п. 15 ч. 1 ст. 7 якого зазначено, що </w:t>
      </w:r>
      <w:r w:rsidRPr="00E800A2">
        <w:rPr>
          <w:bCs/>
          <w:i/>
          <w:color w:val="000000" w:themeColor="text1"/>
          <w:szCs w:val="28"/>
          <w:shd w:val="clear" w:color="auto" w:fill="FFFFFF"/>
        </w:rPr>
        <w:t xml:space="preserve">підлягає ліцензуванню медична практика (а не окремо діяльність з </w:t>
      </w:r>
      <w:r w:rsidRPr="00E800A2">
        <w:rPr>
          <w:i/>
          <w:szCs w:val="28"/>
        </w:rPr>
        <w:t xml:space="preserve">застосування </w:t>
      </w:r>
      <w:r w:rsidR="009D09E4" w:rsidRPr="00E800A2">
        <w:rPr>
          <w:i/>
          <w:szCs w:val="28"/>
        </w:rPr>
        <w:t>ДРТ</w:t>
      </w:r>
      <w:r w:rsidRPr="00E800A2">
        <w:rPr>
          <w:bCs/>
          <w:i/>
          <w:color w:val="000000" w:themeColor="text1"/>
          <w:szCs w:val="28"/>
          <w:shd w:val="clear" w:color="auto" w:fill="FFFFFF"/>
        </w:rPr>
        <w:t xml:space="preserve">). </w:t>
      </w:r>
    </w:p>
    <w:p w:rsidR="00763909" w:rsidRPr="00E800A2" w:rsidRDefault="00763909" w:rsidP="006D4074">
      <w:pPr>
        <w:spacing w:after="0" w:line="240" w:lineRule="auto"/>
        <w:ind w:firstLine="709"/>
        <w:jc w:val="both"/>
        <w:rPr>
          <w:szCs w:val="28"/>
          <w:shd w:val="clear" w:color="auto" w:fill="FFFFFF"/>
        </w:rPr>
      </w:pPr>
      <w:r w:rsidRPr="00E800A2">
        <w:rPr>
          <w:bCs/>
          <w:color w:val="000000" w:themeColor="text1"/>
          <w:szCs w:val="28"/>
          <w:shd w:val="clear" w:color="auto" w:fill="FFFFFF"/>
        </w:rPr>
        <w:t>Крім того,</w:t>
      </w:r>
      <w:r w:rsidR="006D4074" w:rsidRPr="00E800A2">
        <w:rPr>
          <w:bCs/>
          <w:color w:val="000000" w:themeColor="text1"/>
          <w:szCs w:val="28"/>
          <w:shd w:val="clear" w:color="auto" w:fill="FFFFFF"/>
        </w:rPr>
        <w:t xml:space="preserve"> норма щодо необхідності отримання </w:t>
      </w:r>
      <w:r w:rsidR="006D4074" w:rsidRPr="00E800A2">
        <w:rPr>
          <w:bCs/>
          <w:szCs w:val="28"/>
          <w:shd w:val="clear" w:color="auto" w:fill="FFFFFF"/>
        </w:rPr>
        <w:t xml:space="preserve">спеціального дозволу для застосування </w:t>
      </w:r>
      <w:r w:rsidR="009D09E4" w:rsidRPr="00E800A2">
        <w:rPr>
          <w:bCs/>
          <w:szCs w:val="28"/>
          <w:shd w:val="clear" w:color="auto" w:fill="FFFFFF"/>
        </w:rPr>
        <w:t>ДРТ</w:t>
      </w:r>
      <w:r w:rsidRPr="00E800A2">
        <w:rPr>
          <w:bCs/>
          <w:szCs w:val="28"/>
          <w:shd w:val="clear" w:color="auto" w:fill="FFFFFF"/>
        </w:rPr>
        <w:t xml:space="preserve"> відсутня також</w:t>
      </w:r>
      <w:r w:rsidR="006D4074" w:rsidRPr="00E800A2">
        <w:rPr>
          <w:bCs/>
          <w:szCs w:val="28"/>
          <w:shd w:val="clear" w:color="auto" w:fill="FFFFFF"/>
        </w:rPr>
        <w:t xml:space="preserve"> і у </w:t>
      </w:r>
      <w:r w:rsidR="002F7FC2" w:rsidRPr="00E800A2">
        <w:rPr>
          <w:bCs/>
          <w:szCs w:val="28"/>
          <w:shd w:val="clear" w:color="auto" w:fill="FFFFFF"/>
        </w:rPr>
        <w:t xml:space="preserve">зазначеному вище </w:t>
      </w:r>
      <w:r w:rsidR="002F7FC2" w:rsidRPr="00E800A2">
        <w:rPr>
          <w:szCs w:val="28"/>
        </w:rPr>
        <w:t>Порядку № 787</w:t>
      </w:r>
      <w:r w:rsidR="006D4074" w:rsidRPr="00E800A2">
        <w:rPr>
          <w:rStyle w:val="rvts9"/>
          <w:bCs/>
          <w:szCs w:val="28"/>
          <w:shd w:val="clear" w:color="auto" w:fill="FFFFFF"/>
        </w:rPr>
        <w:t xml:space="preserve">. </w:t>
      </w:r>
      <w:r w:rsidRPr="00E800A2">
        <w:rPr>
          <w:rStyle w:val="rvts9"/>
          <w:bCs/>
          <w:szCs w:val="28"/>
          <w:shd w:val="clear" w:color="auto" w:fill="FFFFFF"/>
        </w:rPr>
        <w:t>Зокрема, у</w:t>
      </w:r>
      <w:r w:rsidR="006D4074" w:rsidRPr="00E800A2">
        <w:rPr>
          <w:rStyle w:val="rvts9"/>
          <w:bCs/>
          <w:szCs w:val="28"/>
          <w:shd w:val="clear" w:color="auto" w:fill="FFFFFF"/>
        </w:rPr>
        <w:t xml:space="preserve"> п. 1.4 </w:t>
      </w:r>
      <w:r w:rsidR="002F7FC2" w:rsidRPr="00E800A2">
        <w:rPr>
          <w:rStyle w:val="rvts9"/>
          <w:bCs/>
          <w:szCs w:val="28"/>
          <w:shd w:val="clear" w:color="auto" w:fill="FFFFFF"/>
        </w:rPr>
        <w:t xml:space="preserve">цього </w:t>
      </w:r>
      <w:r w:rsidR="006D4074" w:rsidRPr="00E800A2">
        <w:rPr>
          <w:rStyle w:val="rvts9"/>
          <w:bCs/>
          <w:szCs w:val="28"/>
          <w:shd w:val="clear" w:color="auto" w:fill="FFFFFF"/>
        </w:rPr>
        <w:t xml:space="preserve">Порядку вказано, що </w:t>
      </w:r>
      <w:r w:rsidR="009D09E4" w:rsidRPr="00E800A2">
        <w:rPr>
          <w:rStyle w:val="rvts9"/>
          <w:bCs/>
          <w:szCs w:val="28"/>
          <w:shd w:val="clear" w:color="auto" w:fill="FFFFFF"/>
        </w:rPr>
        <w:t>ДРТ</w:t>
      </w:r>
      <w:r w:rsidR="006D4074" w:rsidRPr="00E800A2">
        <w:rPr>
          <w:szCs w:val="28"/>
          <w:shd w:val="clear" w:color="auto" w:fill="FFFFFF"/>
        </w:rPr>
        <w:t xml:space="preserve"> повинні застосовуватись в закладах охорони здоров’я, що </w:t>
      </w:r>
      <w:r w:rsidR="006D4074" w:rsidRPr="00E800A2">
        <w:rPr>
          <w:i/>
          <w:szCs w:val="28"/>
          <w:shd w:val="clear" w:color="auto" w:fill="FFFFFF"/>
        </w:rPr>
        <w:t>мають ліцензію на провадження</w:t>
      </w:r>
      <w:r w:rsidR="006D4074" w:rsidRPr="00891553">
        <w:rPr>
          <w:i/>
          <w:szCs w:val="28"/>
          <w:shd w:val="clear" w:color="auto" w:fill="FFFFFF"/>
        </w:rPr>
        <w:t xml:space="preserve"> господарської діяльності з медичної практики</w:t>
      </w:r>
      <w:r w:rsidR="006D4074" w:rsidRPr="00891553">
        <w:rPr>
          <w:rStyle w:val="rvts9"/>
          <w:bCs/>
          <w:szCs w:val="28"/>
          <w:shd w:val="clear" w:color="auto" w:fill="FFFFFF"/>
        </w:rPr>
        <w:t xml:space="preserve">. Проте </w:t>
      </w:r>
      <w:r w:rsidR="006D4074" w:rsidRPr="00891553">
        <w:rPr>
          <w:szCs w:val="28"/>
          <w:shd w:val="clear" w:color="auto" w:fill="FFFFFF"/>
        </w:rPr>
        <w:t xml:space="preserve">ст. 164 КУпАП уже передбачена адміністративна відповідальність за </w:t>
      </w:r>
      <w:r w:rsidR="006D4074" w:rsidRPr="00891553">
        <w:rPr>
          <w:rStyle w:val="rvts9"/>
          <w:bCs/>
          <w:szCs w:val="28"/>
          <w:shd w:val="clear" w:color="auto" w:fill="FFFFFF"/>
        </w:rPr>
        <w:t xml:space="preserve">проводження господарської діяльності </w:t>
      </w:r>
      <w:r w:rsidR="006D4074" w:rsidRPr="00891553">
        <w:rPr>
          <w:szCs w:val="28"/>
          <w:shd w:val="clear" w:color="auto" w:fill="FFFFFF"/>
        </w:rPr>
        <w:t>без отримання ліцензії на провадження виду господарської діяльності, що підлягає ліцензуванню відповідно до закону, або у період зупинення дії ліцензії, у разі</w:t>
      </w:r>
      <w:r w:rsidR="003768EE" w:rsidRPr="00891553">
        <w:rPr>
          <w:szCs w:val="28"/>
          <w:shd w:val="clear" w:color="auto" w:fill="FFFFFF"/>
        </w:rPr>
        <w:t>,</w:t>
      </w:r>
      <w:r w:rsidR="006D4074" w:rsidRPr="00891553">
        <w:rPr>
          <w:szCs w:val="28"/>
          <w:shd w:val="clear" w:color="auto" w:fill="FFFFFF"/>
        </w:rPr>
        <w:t xml:space="preserve"> якщо законодавством не передбачені умови провадження ліцензійної діяльності у період зупинення дії ліцензії, або без одержання документа дозвільного </w:t>
      </w:r>
      <w:r w:rsidR="006D4074" w:rsidRPr="00E800A2">
        <w:rPr>
          <w:szCs w:val="28"/>
          <w:shd w:val="clear" w:color="auto" w:fill="FFFFFF"/>
        </w:rPr>
        <w:t xml:space="preserve">характеру, якщо його одержання передбачене законом (крім випадків застосування принципу мовчазної згоди). </w:t>
      </w:r>
    </w:p>
    <w:p w:rsidR="006D4074" w:rsidRPr="00E800A2" w:rsidRDefault="006D4074" w:rsidP="006D4074">
      <w:pPr>
        <w:spacing w:after="0" w:line="240" w:lineRule="auto"/>
        <w:ind w:firstLine="709"/>
        <w:jc w:val="both"/>
        <w:rPr>
          <w:bCs/>
          <w:szCs w:val="28"/>
          <w:shd w:val="clear" w:color="auto" w:fill="FFFFFF"/>
        </w:rPr>
      </w:pPr>
      <w:r w:rsidRPr="00E800A2">
        <w:rPr>
          <w:rStyle w:val="rvts9"/>
          <w:bCs/>
          <w:szCs w:val="28"/>
          <w:shd w:val="clear" w:color="auto" w:fill="FFFFFF"/>
        </w:rPr>
        <w:t xml:space="preserve">У зв’язку з цим вважаємо, що запропонована проектом диспозиція ч. 2 нової ст. 46-3 КУпАП не повною мірою відповідає нормам законодавства, що регулює діяльність </w:t>
      </w:r>
      <w:r w:rsidR="00763909" w:rsidRPr="00E800A2">
        <w:rPr>
          <w:rStyle w:val="rvts9"/>
          <w:bCs/>
          <w:szCs w:val="28"/>
          <w:shd w:val="clear" w:color="auto" w:fill="FFFFFF"/>
        </w:rPr>
        <w:t>і</w:t>
      </w:r>
      <w:r w:rsidRPr="00E800A2">
        <w:rPr>
          <w:rStyle w:val="rvts9"/>
          <w:bCs/>
          <w:szCs w:val="28"/>
          <w:shd w:val="clear" w:color="auto" w:fill="FFFFFF"/>
        </w:rPr>
        <w:t xml:space="preserve">з застосування </w:t>
      </w:r>
      <w:r w:rsidR="009D09E4" w:rsidRPr="00E800A2">
        <w:rPr>
          <w:rStyle w:val="rvts9"/>
          <w:bCs/>
          <w:szCs w:val="28"/>
          <w:shd w:val="clear" w:color="auto" w:fill="FFFFFF"/>
        </w:rPr>
        <w:t>ДРТ</w:t>
      </w:r>
      <w:r w:rsidRPr="00E800A2">
        <w:rPr>
          <w:rStyle w:val="rvts9"/>
          <w:bCs/>
          <w:szCs w:val="28"/>
          <w:shd w:val="clear" w:color="auto" w:fill="FFFFFF"/>
        </w:rPr>
        <w:t xml:space="preserve">, та містить у собі </w:t>
      </w:r>
      <w:r w:rsidR="003768EE" w:rsidRPr="00E800A2">
        <w:rPr>
          <w:rStyle w:val="rvts9"/>
          <w:bCs/>
          <w:szCs w:val="28"/>
          <w:shd w:val="clear" w:color="auto" w:fill="FFFFFF"/>
        </w:rPr>
        <w:t xml:space="preserve">елемент недоречної </w:t>
      </w:r>
      <w:r w:rsidRPr="00E800A2">
        <w:rPr>
          <w:rStyle w:val="rvts9"/>
          <w:bCs/>
          <w:szCs w:val="28"/>
          <w:shd w:val="clear" w:color="auto" w:fill="FFFFFF"/>
        </w:rPr>
        <w:t>конкур</w:t>
      </w:r>
      <w:r w:rsidR="003768EE" w:rsidRPr="00E800A2">
        <w:rPr>
          <w:rStyle w:val="rvts9"/>
          <w:bCs/>
          <w:szCs w:val="28"/>
          <w:shd w:val="clear" w:color="auto" w:fill="FFFFFF"/>
        </w:rPr>
        <w:t>енції</w:t>
      </w:r>
      <w:r w:rsidRPr="00E800A2">
        <w:rPr>
          <w:rStyle w:val="rvts9"/>
          <w:bCs/>
          <w:szCs w:val="28"/>
          <w:shd w:val="clear" w:color="auto" w:fill="FFFFFF"/>
        </w:rPr>
        <w:t xml:space="preserve"> зі ст. 164 КУпАП, що</w:t>
      </w:r>
      <w:r w:rsidR="00380540" w:rsidRPr="00E800A2">
        <w:rPr>
          <w:rStyle w:val="rvts9"/>
          <w:bCs/>
          <w:szCs w:val="28"/>
          <w:shd w:val="clear" w:color="auto" w:fill="FFFFFF"/>
        </w:rPr>
        <w:t xml:space="preserve"> </w:t>
      </w:r>
      <w:r w:rsidRPr="00E800A2">
        <w:rPr>
          <w:rStyle w:val="rvts9"/>
          <w:bCs/>
          <w:szCs w:val="28"/>
          <w:shd w:val="clear" w:color="auto" w:fill="FFFFFF"/>
        </w:rPr>
        <w:t xml:space="preserve">утруднюватиме її </w:t>
      </w:r>
      <w:r w:rsidR="002F7FC2" w:rsidRPr="00E800A2">
        <w:rPr>
          <w:rStyle w:val="rvts9"/>
          <w:bCs/>
          <w:szCs w:val="28"/>
          <w:shd w:val="clear" w:color="auto" w:fill="FFFFFF"/>
        </w:rPr>
        <w:t xml:space="preserve">практичну </w:t>
      </w:r>
      <w:r w:rsidRPr="00E800A2">
        <w:rPr>
          <w:rStyle w:val="rvts9"/>
          <w:bCs/>
          <w:szCs w:val="28"/>
          <w:shd w:val="clear" w:color="auto" w:fill="FFFFFF"/>
        </w:rPr>
        <w:t>реалізацію.</w:t>
      </w:r>
    </w:p>
    <w:p w:rsidR="00763909" w:rsidRPr="00891553" w:rsidRDefault="006D4074" w:rsidP="006D4074">
      <w:pPr>
        <w:pStyle w:val="rvps2"/>
        <w:shd w:val="clear" w:color="auto" w:fill="FFFFFF"/>
        <w:spacing w:before="0" w:beforeAutospacing="0" w:after="0" w:afterAutospacing="0"/>
        <w:ind w:firstLine="709"/>
        <w:jc w:val="both"/>
        <w:rPr>
          <w:color w:val="000000" w:themeColor="text1"/>
          <w:sz w:val="28"/>
          <w:szCs w:val="28"/>
          <w:lang w:val="uk-UA"/>
        </w:rPr>
      </w:pPr>
      <w:r w:rsidRPr="00E800A2">
        <w:rPr>
          <w:b/>
          <w:sz w:val="28"/>
          <w:szCs w:val="28"/>
          <w:lang w:val="uk-UA"/>
        </w:rPr>
        <w:t>2.</w:t>
      </w:r>
      <w:r w:rsidRPr="00E800A2">
        <w:rPr>
          <w:sz w:val="28"/>
          <w:szCs w:val="28"/>
          <w:lang w:val="uk-UA"/>
        </w:rPr>
        <w:t xml:space="preserve"> Проектом передбачається </w:t>
      </w:r>
      <w:r w:rsidR="00763909" w:rsidRPr="00E800A2">
        <w:rPr>
          <w:sz w:val="28"/>
          <w:szCs w:val="28"/>
          <w:lang w:val="uk-UA"/>
        </w:rPr>
        <w:t>стягнення</w:t>
      </w:r>
      <w:r w:rsidRPr="00E800A2">
        <w:rPr>
          <w:sz w:val="28"/>
          <w:szCs w:val="28"/>
          <w:lang w:val="uk-UA"/>
        </w:rPr>
        <w:t xml:space="preserve"> за порушення вимог законодавства щодо застосування </w:t>
      </w:r>
      <w:r w:rsidR="009D09E4" w:rsidRPr="00E800A2">
        <w:rPr>
          <w:sz w:val="28"/>
          <w:szCs w:val="28"/>
          <w:lang w:val="uk-UA"/>
        </w:rPr>
        <w:t>ДРТ</w:t>
      </w:r>
      <w:r w:rsidRPr="00E800A2">
        <w:rPr>
          <w:strike/>
          <w:sz w:val="28"/>
          <w:szCs w:val="28"/>
          <w:lang w:val="uk-UA"/>
        </w:rPr>
        <w:t xml:space="preserve"> </w:t>
      </w:r>
      <w:r w:rsidRPr="00E800A2">
        <w:rPr>
          <w:sz w:val="28"/>
          <w:szCs w:val="28"/>
          <w:lang w:val="uk-UA"/>
        </w:rPr>
        <w:t>у виді накладення штрафу на громадян</w:t>
      </w:r>
      <w:r w:rsidR="005F45F1" w:rsidRPr="00E800A2">
        <w:rPr>
          <w:sz w:val="28"/>
          <w:szCs w:val="28"/>
          <w:lang w:val="uk-UA"/>
        </w:rPr>
        <w:t xml:space="preserve"> у розмірі</w:t>
      </w:r>
      <w:r w:rsidRPr="00E800A2">
        <w:rPr>
          <w:sz w:val="28"/>
          <w:szCs w:val="28"/>
          <w:lang w:val="uk-UA"/>
        </w:rPr>
        <w:t xml:space="preserve"> від </w:t>
      </w:r>
      <w:r w:rsidRPr="00E800A2">
        <w:rPr>
          <w:i/>
          <w:sz w:val="28"/>
          <w:szCs w:val="28"/>
          <w:lang w:val="uk-UA"/>
        </w:rPr>
        <w:t>500 до 1000</w:t>
      </w:r>
      <w:r w:rsidRPr="00E800A2">
        <w:rPr>
          <w:sz w:val="28"/>
          <w:szCs w:val="28"/>
          <w:lang w:val="uk-UA"/>
        </w:rPr>
        <w:t xml:space="preserve"> неоподатковуваних мінімумів доходів </w:t>
      </w:r>
      <w:r w:rsidRPr="00E800A2">
        <w:rPr>
          <w:color w:val="000000" w:themeColor="text1"/>
          <w:sz w:val="28"/>
          <w:szCs w:val="28"/>
          <w:lang w:val="uk-UA"/>
        </w:rPr>
        <w:t xml:space="preserve">громадян, </w:t>
      </w:r>
      <w:r w:rsidR="00763909" w:rsidRPr="00E800A2">
        <w:rPr>
          <w:color w:val="000000" w:themeColor="text1"/>
          <w:sz w:val="28"/>
          <w:szCs w:val="28"/>
          <w:lang w:val="uk-UA"/>
        </w:rPr>
        <w:t xml:space="preserve">а </w:t>
      </w:r>
      <w:r w:rsidRPr="00E800A2">
        <w:rPr>
          <w:color w:val="000000" w:themeColor="text1"/>
          <w:sz w:val="28"/>
          <w:szCs w:val="28"/>
          <w:lang w:val="uk-UA"/>
        </w:rPr>
        <w:t xml:space="preserve">на посадових осіб – від </w:t>
      </w:r>
      <w:r w:rsidRPr="00E800A2">
        <w:rPr>
          <w:i/>
          <w:color w:val="000000" w:themeColor="text1"/>
          <w:sz w:val="28"/>
          <w:szCs w:val="28"/>
          <w:lang w:val="uk-UA"/>
        </w:rPr>
        <w:t>1000 до 3000</w:t>
      </w:r>
      <w:r w:rsidRPr="00E800A2">
        <w:rPr>
          <w:color w:val="000000" w:themeColor="text1"/>
          <w:sz w:val="28"/>
          <w:szCs w:val="28"/>
          <w:lang w:val="uk-UA"/>
        </w:rPr>
        <w:t xml:space="preserve"> неоподатковув</w:t>
      </w:r>
      <w:r w:rsidR="00763909" w:rsidRPr="00E800A2">
        <w:rPr>
          <w:color w:val="000000" w:themeColor="text1"/>
          <w:sz w:val="28"/>
          <w:szCs w:val="28"/>
          <w:lang w:val="uk-UA"/>
        </w:rPr>
        <w:t>аних</w:t>
      </w:r>
      <w:r w:rsidR="00763909" w:rsidRPr="00891553">
        <w:rPr>
          <w:color w:val="000000" w:themeColor="text1"/>
          <w:sz w:val="28"/>
          <w:szCs w:val="28"/>
          <w:lang w:val="uk-UA"/>
        </w:rPr>
        <w:t xml:space="preserve"> мінімумів доходів громадян (ч. 1 ст. </w:t>
      </w:r>
      <w:r w:rsidR="00763909" w:rsidRPr="00891553">
        <w:rPr>
          <w:sz w:val="28"/>
          <w:szCs w:val="28"/>
          <w:lang w:val="uk-UA"/>
        </w:rPr>
        <w:t>46-3 КУпАП у редакції проекту</w:t>
      </w:r>
      <w:r w:rsidR="00763909" w:rsidRPr="00891553">
        <w:rPr>
          <w:color w:val="000000" w:themeColor="text1"/>
          <w:sz w:val="28"/>
          <w:szCs w:val="28"/>
          <w:lang w:val="uk-UA"/>
        </w:rPr>
        <w:t>);</w:t>
      </w:r>
      <w:r w:rsidRPr="00891553">
        <w:rPr>
          <w:color w:val="000000" w:themeColor="text1"/>
          <w:sz w:val="28"/>
          <w:szCs w:val="28"/>
          <w:lang w:val="uk-UA"/>
        </w:rPr>
        <w:t xml:space="preserve"> за застосування допоміжних репродуктивних технологій без спеціального дозволу або у випадках, якщо спеціальний дозвіл анульовано, або дію спеціального дозволу </w:t>
      </w:r>
      <w:proofErr w:type="spellStart"/>
      <w:r w:rsidRPr="00891553">
        <w:rPr>
          <w:color w:val="000000" w:themeColor="text1"/>
          <w:sz w:val="28"/>
          <w:szCs w:val="28"/>
          <w:lang w:val="uk-UA"/>
        </w:rPr>
        <w:lastRenderedPageBreak/>
        <w:t>зупинено</w:t>
      </w:r>
      <w:proofErr w:type="spellEnd"/>
      <w:r w:rsidRPr="00891553">
        <w:rPr>
          <w:color w:val="000000" w:themeColor="text1"/>
          <w:sz w:val="28"/>
          <w:szCs w:val="28"/>
          <w:lang w:val="uk-UA"/>
        </w:rPr>
        <w:t xml:space="preserve"> –</w:t>
      </w:r>
      <w:r w:rsidR="00763909" w:rsidRPr="00891553">
        <w:rPr>
          <w:color w:val="000000" w:themeColor="text1"/>
          <w:sz w:val="28"/>
          <w:szCs w:val="28"/>
          <w:lang w:val="uk-UA"/>
        </w:rPr>
        <w:t xml:space="preserve"> </w:t>
      </w:r>
      <w:r w:rsidRPr="00891553">
        <w:rPr>
          <w:color w:val="000000" w:themeColor="text1"/>
          <w:sz w:val="28"/>
          <w:szCs w:val="28"/>
          <w:lang w:val="uk-UA"/>
        </w:rPr>
        <w:t xml:space="preserve">на громадян від </w:t>
      </w:r>
      <w:r w:rsidRPr="00891553">
        <w:rPr>
          <w:i/>
          <w:color w:val="000000" w:themeColor="text1"/>
          <w:sz w:val="28"/>
          <w:szCs w:val="28"/>
          <w:lang w:val="uk-UA"/>
        </w:rPr>
        <w:t>1000 до 3000</w:t>
      </w:r>
      <w:r w:rsidRPr="00891553">
        <w:rPr>
          <w:color w:val="000000" w:themeColor="text1"/>
          <w:sz w:val="28"/>
          <w:szCs w:val="28"/>
          <w:lang w:val="uk-UA"/>
        </w:rPr>
        <w:t xml:space="preserve"> неоподатковуваних мінімумів доходів громадян, </w:t>
      </w:r>
      <w:r w:rsidR="00763909" w:rsidRPr="00891553">
        <w:rPr>
          <w:color w:val="000000" w:themeColor="text1"/>
          <w:sz w:val="28"/>
          <w:szCs w:val="28"/>
          <w:lang w:val="uk-UA"/>
        </w:rPr>
        <w:t xml:space="preserve">а </w:t>
      </w:r>
      <w:r w:rsidRPr="00891553">
        <w:rPr>
          <w:color w:val="000000" w:themeColor="text1"/>
          <w:sz w:val="28"/>
          <w:szCs w:val="28"/>
          <w:lang w:val="uk-UA"/>
        </w:rPr>
        <w:t xml:space="preserve">на посадових осіб – від </w:t>
      </w:r>
      <w:r w:rsidRPr="00891553">
        <w:rPr>
          <w:i/>
          <w:color w:val="000000" w:themeColor="text1"/>
          <w:sz w:val="28"/>
          <w:szCs w:val="28"/>
          <w:lang w:val="uk-UA"/>
        </w:rPr>
        <w:t>3000 до 5000</w:t>
      </w:r>
      <w:r w:rsidRPr="00891553">
        <w:rPr>
          <w:color w:val="000000" w:themeColor="text1"/>
          <w:sz w:val="28"/>
          <w:szCs w:val="28"/>
          <w:lang w:val="uk-UA"/>
        </w:rPr>
        <w:t xml:space="preserve"> неоподатковуваних мінімумів доходів громадян</w:t>
      </w:r>
      <w:r w:rsidR="00763909" w:rsidRPr="00891553">
        <w:rPr>
          <w:color w:val="000000" w:themeColor="text1"/>
          <w:sz w:val="28"/>
          <w:szCs w:val="28"/>
          <w:lang w:val="uk-UA"/>
        </w:rPr>
        <w:t xml:space="preserve"> (ч. 1 ст. </w:t>
      </w:r>
      <w:r w:rsidR="00763909" w:rsidRPr="00891553">
        <w:rPr>
          <w:sz w:val="28"/>
          <w:szCs w:val="28"/>
          <w:lang w:val="uk-UA"/>
        </w:rPr>
        <w:t>46-3 КУпАП у редакції проекту</w:t>
      </w:r>
      <w:r w:rsidR="00763909" w:rsidRPr="00891553">
        <w:rPr>
          <w:color w:val="000000" w:themeColor="text1"/>
          <w:sz w:val="28"/>
          <w:szCs w:val="28"/>
          <w:lang w:val="uk-UA"/>
        </w:rPr>
        <w:t>)</w:t>
      </w:r>
      <w:r w:rsidRPr="00891553">
        <w:rPr>
          <w:color w:val="000000" w:themeColor="text1"/>
          <w:sz w:val="28"/>
          <w:szCs w:val="28"/>
          <w:lang w:val="uk-UA"/>
        </w:rPr>
        <w:t xml:space="preserve">. </w:t>
      </w:r>
    </w:p>
    <w:p w:rsidR="006D4074" w:rsidRPr="00891553" w:rsidRDefault="00763909" w:rsidP="006D4074">
      <w:pPr>
        <w:pStyle w:val="rvps2"/>
        <w:shd w:val="clear" w:color="auto" w:fill="FFFFFF"/>
        <w:spacing w:before="0" w:beforeAutospacing="0" w:after="0" w:afterAutospacing="0"/>
        <w:ind w:firstLine="709"/>
        <w:jc w:val="both"/>
        <w:rPr>
          <w:sz w:val="28"/>
          <w:szCs w:val="28"/>
          <w:lang w:val="uk-UA"/>
        </w:rPr>
      </w:pPr>
      <w:r w:rsidRPr="00891553">
        <w:rPr>
          <w:color w:val="000000" w:themeColor="text1"/>
          <w:sz w:val="28"/>
          <w:szCs w:val="28"/>
          <w:lang w:val="uk-UA"/>
        </w:rPr>
        <w:t>Однак</w:t>
      </w:r>
      <w:r w:rsidR="006D4074" w:rsidRPr="00891553">
        <w:rPr>
          <w:color w:val="000000" w:themeColor="text1"/>
          <w:sz w:val="28"/>
          <w:szCs w:val="28"/>
          <w:lang w:val="uk-UA"/>
        </w:rPr>
        <w:t xml:space="preserve"> такі санкції</w:t>
      </w:r>
      <w:r w:rsidRPr="00891553">
        <w:rPr>
          <w:color w:val="000000" w:themeColor="text1"/>
          <w:sz w:val="28"/>
          <w:szCs w:val="28"/>
          <w:lang w:val="uk-UA"/>
        </w:rPr>
        <w:t>, на наш погляд,</w:t>
      </w:r>
      <w:r w:rsidR="006D4074" w:rsidRPr="00891553">
        <w:rPr>
          <w:color w:val="000000" w:themeColor="text1"/>
          <w:sz w:val="28"/>
          <w:szCs w:val="28"/>
          <w:lang w:val="uk-UA"/>
        </w:rPr>
        <w:t xml:space="preserve"> не повною мірою відповідають принципу співмірності адміністративного стягнення рівню суспільної шкідливості вчиненого правопорушення. Наприклад, за продаж лікарських засобів в аптечних закладах без рецепта у заборонених законодавством випадках </w:t>
      </w:r>
      <w:bookmarkStart w:id="0" w:name="n2810"/>
      <w:bookmarkEnd w:id="0"/>
      <w:r w:rsidRPr="00891553">
        <w:rPr>
          <w:color w:val="000000" w:themeColor="text1"/>
          <w:sz w:val="28"/>
          <w:szCs w:val="28"/>
          <w:lang w:val="uk-UA"/>
        </w:rPr>
        <w:t>передбачене стягнення</w:t>
      </w:r>
      <w:r w:rsidR="006D4074" w:rsidRPr="00891553">
        <w:rPr>
          <w:color w:val="000000" w:themeColor="text1"/>
          <w:sz w:val="28"/>
          <w:szCs w:val="28"/>
          <w:lang w:val="uk-UA"/>
        </w:rPr>
        <w:t xml:space="preserve"> у виді штрафу </w:t>
      </w:r>
      <w:r w:rsidR="005F45F1" w:rsidRPr="00891553">
        <w:rPr>
          <w:color w:val="000000" w:themeColor="text1"/>
          <w:sz w:val="28"/>
          <w:szCs w:val="28"/>
          <w:lang w:val="uk-UA"/>
        </w:rPr>
        <w:t xml:space="preserve">у розмірі </w:t>
      </w:r>
      <w:r w:rsidR="006D4074" w:rsidRPr="00891553">
        <w:rPr>
          <w:color w:val="000000" w:themeColor="text1"/>
          <w:sz w:val="28"/>
          <w:szCs w:val="28"/>
          <w:lang w:val="uk-UA"/>
        </w:rPr>
        <w:t xml:space="preserve">від </w:t>
      </w:r>
      <w:r w:rsidR="006D4074" w:rsidRPr="00891553">
        <w:rPr>
          <w:i/>
          <w:color w:val="000000" w:themeColor="text1"/>
          <w:sz w:val="28"/>
          <w:szCs w:val="28"/>
          <w:lang w:val="uk-UA"/>
        </w:rPr>
        <w:t>6 до 25</w:t>
      </w:r>
      <w:r w:rsidR="006D4074" w:rsidRPr="00891553">
        <w:rPr>
          <w:color w:val="000000" w:themeColor="text1"/>
          <w:sz w:val="28"/>
          <w:szCs w:val="28"/>
          <w:lang w:val="uk-UA"/>
        </w:rPr>
        <w:t xml:space="preserve"> неоподатковуваних мінімумів доходів громадян (ст. 42-4 КУпАП</w:t>
      </w:r>
      <w:r w:rsidRPr="00891553">
        <w:rPr>
          <w:color w:val="000000" w:themeColor="text1"/>
          <w:sz w:val="28"/>
          <w:szCs w:val="28"/>
          <w:lang w:val="uk-UA"/>
        </w:rPr>
        <w:t>);</w:t>
      </w:r>
      <w:r w:rsidR="006D4074" w:rsidRPr="00891553">
        <w:rPr>
          <w:color w:val="000000" w:themeColor="text1"/>
          <w:sz w:val="28"/>
          <w:szCs w:val="28"/>
          <w:lang w:val="uk-UA"/>
        </w:rPr>
        <w:t xml:space="preserve"> за порушення встановлених законодавством вимог щодо заняття народною медициною (</w:t>
      </w:r>
      <w:proofErr w:type="spellStart"/>
      <w:r w:rsidR="006D4074" w:rsidRPr="00891553">
        <w:rPr>
          <w:color w:val="000000" w:themeColor="text1"/>
          <w:sz w:val="28"/>
          <w:szCs w:val="28"/>
          <w:lang w:val="uk-UA"/>
        </w:rPr>
        <w:t>цілительством</w:t>
      </w:r>
      <w:proofErr w:type="spellEnd"/>
      <w:r w:rsidR="006D4074" w:rsidRPr="00891553">
        <w:rPr>
          <w:color w:val="000000" w:themeColor="text1"/>
          <w:sz w:val="28"/>
          <w:szCs w:val="28"/>
          <w:lang w:val="uk-UA"/>
        </w:rPr>
        <w:t>)</w:t>
      </w:r>
      <w:r w:rsidR="005F45F1" w:rsidRPr="00891553">
        <w:rPr>
          <w:color w:val="000000" w:themeColor="text1"/>
          <w:sz w:val="28"/>
          <w:szCs w:val="28"/>
          <w:lang w:val="uk-UA"/>
        </w:rPr>
        <w:t xml:space="preserve"> –</w:t>
      </w:r>
      <w:r w:rsidRPr="00891553">
        <w:rPr>
          <w:color w:val="000000" w:themeColor="text1"/>
          <w:sz w:val="28"/>
          <w:szCs w:val="28"/>
          <w:lang w:val="uk-UA"/>
        </w:rPr>
        <w:t xml:space="preserve"> </w:t>
      </w:r>
      <w:r w:rsidR="006D4074" w:rsidRPr="00891553">
        <w:rPr>
          <w:color w:val="000000" w:themeColor="text1"/>
          <w:sz w:val="28"/>
          <w:szCs w:val="28"/>
          <w:lang w:val="uk-UA"/>
        </w:rPr>
        <w:t xml:space="preserve">від </w:t>
      </w:r>
      <w:r w:rsidR="006D4074" w:rsidRPr="00891553">
        <w:rPr>
          <w:i/>
          <w:color w:val="000000" w:themeColor="text1"/>
          <w:sz w:val="28"/>
          <w:szCs w:val="28"/>
          <w:lang w:val="uk-UA"/>
        </w:rPr>
        <w:t>50 до 150</w:t>
      </w:r>
      <w:r w:rsidR="006D4074" w:rsidRPr="00891553">
        <w:rPr>
          <w:color w:val="000000" w:themeColor="text1"/>
          <w:sz w:val="28"/>
          <w:szCs w:val="28"/>
          <w:lang w:val="uk-UA"/>
        </w:rPr>
        <w:t xml:space="preserve"> неоподатковуваних мінімумів доходів громадян (ст. 46-2 КУпАП). Запропоновані проектом санкції є </w:t>
      </w:r>
      <w:r w:rsidRPr="00891553">
        <w:rPr>
          <w:color w:val="000000" w:themeColor="text1"/>
          <w:sz w:val="28"/>
          <w:szCs w:val="28"/>
          <w:lang w:val="uk-UA"/>
        </w:rPr>
        <w:t>більш суворими</w:t>
      </w:r>
      <w:r w:rsidR="006D4074" w:rsidRPr="00891553">
        <w:rPr>
          <w:color w:val="000000" w:themeColor="text1"/>
          <w:sz w:val="28"/>
          <w:szCs w:val="28"/>
          <w:lang w:val="uk-UA"/>
        </w:rPr>
        <w:t xml:space="preserve"> й за </w:t>
      </w:r>
      <w:r w:rsidRPr="00891553">
        <w:rPr>
          <w:color w:val="000000" w:themeColor="text1"/>
          <w:sz w:val="28"/>
          <w:szCs w:val="28"/>
          <w:lang w:val="uk-UA"/>
        </w:rPr>
        <w:t>покарання у виді штрафу</w:t>
      </w:r>
      <w:r w:rsidR="006D4074" w:rsidRPr="00891553">
        <w:rPr>
          <w:color w:val="000000" w:themeColor="text1"/>
          <w:sz w:val="28"/>
          <w:szCs w:val="28"/>
          <w:lang w:val="uk-UA"/>
        </w:rPr>
        <w:t xml:space="preserve">, які передбачаються </w:t>
      </w:r>
      <w:r w:rsidRPr="00891553">
        <w:rPr>
          <w:color w:val="000000" w:themeColor="text1"/>
          <w:sz w:val="28"/>
          <w:szCs w:val="28"/>
          <w:lang w:val="uk-UA"/>
        </w:rPr>
        <w:t>КК</w:t>
      </w:r>
      <w:r w:rsidR="006D4074" w:rsidRPr="00891553">
        <w:rPr>
          <w:color w:val="000000" w:themeColor="text1"/>
          <w:sz w:val="28"/>
          <w:szCs w:val="28"/>
          <w:lang w:val="uk-UA"/>
        </w:rPr>
        <w:t xml:space="preserve">. Наприклад, за </w:t>
      </w:r>
      <w:r w:rsidR="006D4074" w:rsidRPr="00891553">
        <w:rPr>
          <w:color w:val="000000" w:themeColor="text1"/>
          <w:sz w:val="28"/>
          <w:szCs w:val="28"/>
          <w:shd w:val="clear" w:color="auto" w:fill="FFFFFF"/>
          <w:lang w:val="uk-UA"/>
        </w:rPr>
        <w:t xml:space="preserve">проведення аборту особою, яка </w:t>
      </w:r>
      <w:r w:rsidR="006D4074" w:rsidRPr="00891553">
        <w:rPr>
          <w:sz w:val="28"/>
          <w:szCs w:val="28"/>
          <w:shd w:val="clear" w:color="auto" w:fill="FFFFFF"/>
          <w:lang w:val="uk-UA"/>
        </w:rPr>
        <w:t>не має спеціальної медичної освіти</w:t>
      </w:r>
      <w:r w:rsidR="006D4074" w:rsidRPr="00891553">
        <w:rPr>
          <w:sz w:val="28"/>
          <w:szCs w:val="28"/>
          <w:lang w:val="uk-UA"/>
        </w:rPr>
        <w:t xml:space="preserve"> (ч. 1 </w:t>
      </w:r>
      <w:r w:rsidR="003768EE" w:rsidRPr="00891553">
        <w:rPr>
          <w:sz w:val="28"/>
          <w:szCs w:val="28"/>
          <w:lang w:val="uk-UA"/>
        </w:rPr>
        <w:br/>
      </w:r>
      <w:bookmarkStart w:id="1" w:name="_GoBack"/>
      <w:bookmarkEnd w:id="1"/>
      <w:r w:rsidR="006D4074" w:rsidRPr="00891553">
        <w:rPr>
          <w:sz w:val="28"/>
          <w:szCs w:val="28"/>
          <w:lang w:val="uk-UA"/>
        </w:rPr>
        <w:t>ст. 134 КК),</w:t>
      </w:r>
      <w:r w:rsidRPr="00891553">
        <w:rPr>
          <w:sz w:val="28"/>
          <w:szCs w:val="28"/>
          <w:lang w:val="uk-UA"/>
        </w:rPr>
        <w:t xml:space="preserve"> передбачений</w:t>
      </w:r>
      <w:r w:rsidR="006D4074" w:rsidRPr="00891553">
        <w:rPr>
          <w:sz w:val="28"/>
          <w:szCs w:val="28"/>
          <w:lang w:val="uk-UA"/>
        </w:rPr>
        <w:t xml:space="preserve"> </w:t>
      </w:r>
      <w:r w:rsidRPr="00891553">
        <w:rPr>
          <w:sz w:val="28"/>
          <w:szCs w:val="28"/>
          <w:shd w:val="clear" w:color="auto" w:fill="FFFFFF"/>
          <w:lang w:val="uk-UA"/>
        </w:rPr>
        <w:t xml:space="preserve">штраф у розмірі </w:t>
      </w:r>
      <w:r w:rsidR="006D4074" w:rsidRPr="00891553">
        <w:rPr>
          <w:sz w:val="28"/>
          <w:szCs w:val="28"/>
          <w:shd w:val="clear" w:color="auto" w:fill="FFFFFF"/>
          <w:lang w:val="uk-UA"/>
        </w:rPr>
        <w:t xml:space="preserve">від </w:t>
      </w:r>
      <w:r w:rsidR="006D4074" w:rsidRPr="00891553">
        <w:rPr>
          <w:i/>
          <w:sz w:val="28"/>
          <w:szCs w:val="28"/>
          <w:shd w:val="clear" w:color="auto" w:fill="FFFFFF"/>
          <w:lang w:val="uk-UA"/>
        </w:rPr>
        <w:t>50 до 100</w:t>
      </w:r>
      <w:r w:rsidR="006D4074" w:rsidRPr="00891553">
        <w:rPr>
          <w:sz w:val="28"/>
          <w:szCs w:val="28"/>
          <w:shd w:val="clear" w:color="auto" w:fill="FFFFFF"/>
          <w:lang w:val="uk-UA"/>
        </w:rPr>
        <w:t xml:space="preserve"> неоподатковуваних мінімумів доходів громадян.</w:t>
      </w:r>
      <w:r w:rsidR="006D4074" w:rsidRPr="00891553">
        <w:rPr>
          <w:sz w:val="28"/>
          <w:szCs w:val="28"/>
          <w:lang w:val="uk-UA"/>
        </w:rPr>
        <w:t xml:space="preserve"> Таким чином, у разі прийняття проекту розміри штрафів, передбачених у новій ст. 46-3 КУпАП, будуть у рази перевищувати розміри штрафів, встановлених за суміжні правопорушення та кримінальні проступки, що не є виправданим.</w:t>
      </w:r>
    </w:p>
    <w:p w:rsidR="006D4074" w:rsidRPr="00E800A2" w:rsidRDefault="006D4074" w:rsidP="006D4074">
      <w:pPr>
        <w:spacing w:after="0" w:line="240" w:lineRule="auto"/>
        <w:ind w:firstLine="709"/>
        <w:jc w:val="both"/>
        <w:rPr>
          <w:szCs w:val="28"/>
        </w:rPr>
      </w:pPr>
      <w:r w:rsidRPr="00E800A2">
        <w:rPr>
          <w:b/>
          <w:szCs w:val="28"/>
        </w:rPr>
        <w:t xml:space="preserve">3. </w:t>
      </w:r>
      <w:r w:rsidRPr="00E800A2">
        <w:rPr>
          <w:szCs w:val="28"/>
        </w:rPr>
        <w:t xml:space="preserve">У проекті пропонується повноваження зі складання протоколів </w:t>
      </w:r>
      <w:r w:rsidR="00862003" w:rsidRPr="00E800A2">
        <w:rPr>
          <w:szCs w:val="28"/>
        </w:rPr>
        <w:t xml:space="preserve">у справах </w:t>
      </w:r>
      <w:r w:rsidRPr="00E800A2">
        <w:rPr>
          <w:szCs w:val="28"/>
        </w:rPr>
        <w:t>про адміністративні</w:t>
      </w:r>
      <w:r w:rsidR="00862003" w:rsidRPr="00E800A2">
        <w:rPr>
          <w:szCs w:val="28"/>
        </w:rPr>
        <w:t xml:space="preserve"> правопорушення, передбачені</w:t>
      </w:r>
      <w:r w:rsidRPr="00E800A2">
        <w:rPr>
          <w:szCs w:val="28"/>
        </w:rPr>
        <w:t xml:space="preserve"> ст. 46-3 КУпАП</w:t>
      </w:r>
      <w:r w:rsidR="00862003" w:rsidRPr="00E800A2">
        <w:rPr>
          <w:szCs w:val="28"/>
        </w:rPr>
        <w:t>,</w:t>
      </w:r>
      <w:r w:rsidRPr="00E800A2">
        <w:rPr>
          <w:szCs w:val="28"/>
        </w:rPr>
        <w:t xml:space="preserve"> покласти на органи охорони здоров’я (зміни до ст. 255 КУпАП). Оскільки при застосуванні </w:t>
      </w:r>
      <w:r w:rsidR="009D09E4" w:rsidRPr="00E800A2">
        <w:rPr>
          <w:szCs w:val="28"/>
        </w:rPr>
        <w:t>ДРТ</w:t>
      </w:r>
      <w:r w:rsidRPr="00E800A2">
        <w:rPr>
          <w:szCs w:val="28"/>
        </w:rPr>
        <w:t xml:space="preserve"> виникають правові </w:t>
      </w:r>
      <w:r w:rsidRPr="00E800A2">
        <w:rPr>
          <w:szCs w:val="28"/>
          <w:shd w:val="clear" w:color="auto" w:fill="FFFFFF"/>
        </w:rPr>
        <w:t xml:space="preserve">відносини між пацієнтами та закладами охорони здоров’я, які забезпечують застосування </w:t>
      </w:r>
      <w:proofErr w:type="spellStart"/>
      <w:r w:rsidRPr="00E800A2">
        <w:rPr>
          <w:szCs w:val="28"/>
          <w:shd w:val="clear" w:color="auto" w:fill="FFFFFF"/>
        </w:rPr>
        <w:t>методик</w:t>
      </w:r>
      <w:proofErr w:type="spellEnd"/>
      <w:r w:rsidRPr="00E800A2">
        <w:rPr>
          <w:szCs w:val="28"/>
          <w:shd w:val="clear" w:color="auto" w:fill="FFFFFF"/>
        </w:rPr>
        <w:t xml:space="preserve"> </w:t>
      </w:r>
      <w:r w:rsidR="009D09E4" w:rsidRPr="00E800A2">
        <w:rPr>
          <w:szCs w:val="28"/>
          <w:shd w:val="clear" w:color="auto" w:fill="FFFFFF"/>
        </w:rPr>
        <w:t>ДРТ</w:t>
      </w:r>
      <w:r w:rsidRPr="00E800A2">
        <w:rPr>
          <w:szCs w:val="28"/>
        </w:rPr>
        <w:t xml:space="preserve">, то суб’єктом правопорушення при порушенні вимог законодавства щодо застосування </w:t>
      </w:r>
      <w:r w:rsidR="009D09E4" w:rsidRPr="00E800A2">
        <w:rPr>
          <w:szCs w:val="28"/>
        </w:rPr>
        <w:t>ДРТ</w:t>
      </w:r>
      <w:r w:rsidRPr="00E800A2">
        <w:rPr>
          <w:strike/>
          <w:szCs w:val="28"/>
        </w:rPr>
        <w:t xml:space="preserve"> </w:t>
      </w:r>
      <w:r w:rsidRPr="00E800A2">
        <w:rPr>
          <w:szCs w:val="28"/>
        </w:rPr>
        <w:t xml:space="preserve">або їх застосування без спеціального дозволу може бути виключно особа, яка займається діяльністю у сфері застосування </w:t>
      </w:r>
      <w:r w:rsidR="009D09E4" w:rsidRPr="00E800A2">
        <w:rPr>
          <w:szCs w:val="28"/>
        </w:rPr>
        <w:t>ДРТ</w:t>
      </w:r>
      <w:r w:rsidRPr="00E800A2">
        <w:rPr>
          <w:szCs w:val="28"/>
        </w:rPr>
        <w:t>, тобто</w:t>
      </w:r>
      <w:r w:rsidR="009D09E4" w:rsidRPr="00E800A2">
        <w:rPr>
          <w:szCs w:val="28"/>
        </w:rPr>
        <w:t>,</w:t>
      </w:r>
      <w:r w:rsidRPr="00E800A2">
        <w:rPr>
          <w:szCs w:val="28"/>
        </w:rPr>
        <w:t xml:space="preserve"> здебільшого це</w:t>
      </w:r>
      <w:r w:rsidR="003768EE" w:rsidRPr="00E800A2">
        <w:rPr>
          <w:szCs w:val="28"/>
        </w:rPr>
        <w:t xml:space="preserve"> </w:t>
      </w:r>
      <w:r w:rsidRPr="00E800A2">
        <w:rPr>
          <w:szCs w:val="28"/>
        </w:rPr>
        <w:t xml:space="preserve"> посадова особа закладів охорони здоров’я. Тому покладення повноваження зі складання протоколів про адміністративні правопорушення виключно на органи охорони здоров’я містить </w:t>
      </w:r>
      <w:r w:rsidR="003768EE" w:rsidRPr="00E800A2">
        <w:rPr>
          <w:szCs w:val="28"/>
        </w:rPr>
        <w:t xml:space="preserve">ознаки </w:t>
      </w:r>
      <w:r w:rsidRPr="00E800A2">
        <w:rPr>
          <w:szCs w:val="28"/>
        </w:rPr>
        <w:t>конфлікт</w:t>
      </w:r>
      <w:r w:rsidR="003768EE" w:rsidRPr="00E800A2">
        <w:rPr>
          <w:szCs w:val="28"/>
        </w:rPr>
        <w:t>у</w:t>
      </w:r>
      <w:r w:rsidRPr="00E800A2">
        <w:rPr>
          <w:szCs w:val="28"/>
        </w:rPr>
        <w:t xml:space="preserve"> інтересів та не сприятиме захисту прав громадян, які звернулися за допомогою для застосування </w:t>
      </w:r>
      <w:r w:rsidR="009D09E4" w:rsidRPr="00E800A2">
        <w:rPr>
          <w:szCs w:val="28"/>
        </w:rPr>
        <w:t>ДРТ</w:t>
      </w:r>
      <w:r w:rsidRPr="00E800A2">
        <w:rPr>
          <w:szCs w:val="28"/>
        </w:rPr>
        <w:t>, та притягненню особи, винної у порушенні законодавства, до адміністративної відповідальності. У зв’язку з цим вважаємо, що аналогічні повноваження зі складання протоколів про адміністративні правопорушення за ст. 46-3 КУпАП повинні бути наявні й у працівників органів внутрішніх справ (Національної поліції), як це передбачається для ст.</w:t>
      </w:r>
      <w:r w:rsidR="00862003" w:rsidRPr="00E800A2">
        <w:rPr>
          <w:szCs w:val="28"/>
        </w:rPr>
        <w:t xml:space="preserve"> ст.</w:t>
      </w:r>
      <w:r w:rsidRPr="00E800A2">
        <w:rPr>
          <w:szCs w:val="28"/>
        </w:rPr>
        <w:t xml:space="preserve"> 44-3</w:t>
      </w:r>
      <w:r w:rsidR="00862003" w:rsidRPr="00E800A2">
        <w:rPr>
          <w:szCs w:val="28"/>
        </w:rPr>
        <w:t xml:space="preserve"> «Порушення правил щодо карантину людей</w:t>
      </w:r>
      <w:r w:rsidR="003768EE" w:rsidRPr="00E800A2">
        <w:rPr>
          <w:szCs w:val="28"/>
        </w:rPr>
        <w:t>»</w:t>
      </w:r>
      <w:r w:rsidRPr="00E800A2">
        <w:rPr>
          <w:szCs w:val="28"/>
        </w:rPr>
        <w:t>, 46-2</w:t>
      </w:r>
      <w:r w:rsidR="00862003" w:rsidRPr="00E800A2">
        <w:rPr>
          <w:szCs w:val="28"/>
        </w:rPr>
        <w:t xml:space="preserve"> «Порушення встановлених законодавством вимог щодо заняття народною медициною (</w:t>
      </w:r>
      <w:proofErr w:type="spellStart"/>
      <w:r w:rsidR="00862003" w:rsidRPr="00E800A2">
        <w:rPr>
          <w:szCs w:val="28"/>
        </w:rPr>
        <w:t>цілительством</w:t>
      </w:r>
      <w:proofErr w:type="spellEnd"/>
      <w:r w:rsidR="00862003" w:rsidRPr="00E800A2">
        <w:rPr>
          <w:szCs w:val="28"/>
        </w:rPr>
        <w:t>)» КУпАП</w:t>
      </w:r>
      <w:r w:rsidRPr="00E800A2">
        <w:rPr>
          <w:szCs w:val="28"/>
        </w:rPr>
        <w:t>.</w:t>
      </w:r>
    </w:p>
    <w:p w:rsidR="006D4074" w:rsidRPr="00E800A2" w:rsidRDefault="006D4074" w:rsidP="006D4074">
      <w:pPr>
        <w:spacing w:after="0" w:line="240" w:lineRule="auto"/>
        <w:ind w:firstLine="769"/>
        <w:jc w:val="both"/>
        <w:rPr>
          <w:b/>
          <w:i/>
          <w:szCs w:val="28"/>
        </w:rPr>
      </w:pPr>
    </w:p>
    <w:p w:rsidR="006D4074" w:rsidRPr="00E800A2" w:rsidRDefault="006D4074" w:rsidP="006D4074">
      <w:pPr>
        <w:spacing w:after="0" w:line="240" w:lineRule="auto"/>
        <w:ind w:firstLine="769"/>
        <w:jc w:val="both"/>
        <w:rPr>
          <w:b/>
          <w:i/>
          <w:szCs w:val="28"/>
        </w:rPr>
      </w:pPr>
      <w:r w:rsidRPr="00E800A2">
        <w:rPr>
          <w:b/>
          <w:i/>
          <w:szCs w:val="28"/>
        </w:rPr>
        <w:t xml:space="preserve">Щодо змін </w:t>
      </w:r>
      <w:r w:rsidR="00862003" w:rsidRPr="00E800A2">
        <w:rPr>
          <w:b/>
          <w:i/>
          <w:szCs w:val="28"/>
        </w:rPr>
        <w:t xml:space="preserve">до </w:t>
      </w:r>
      <w:r w:rsidR="009D09E4" w:rsidRPr="00E800A2">
        <w:rPr>
          <w:b/>
          <w:i/>
          <w:szCs w:val="28"/>
        </w:rPr>
        <w:t>Закону України «</w:t>
      </w:r>
      <w:r w:rsidRPr="00E800A2">
        <w:rPr>
          <w:b/>
          <w:i/>
          <w:szCs w:val="28"/>
        </w:rPr>
        <w:t>Основ</w:t>
      </w:r>
      <w:r w:rsidR="009D09E4" w:rsidRPr="00E800A2">
        <w:rPr>
          <w:b/>
          <w:i/>
          <w:szCs w:val="28"/>
        </w:rPr>
        <w:t>и</w:t>
      </w:r>
      <w:r w:rsidRPr="00E800A2">
        <w:rPr>
          <w:b/>
          <w:i/>
          <w:szCs w:val="28"/>
        </w:rPr>
        <w:t xml:space="preserve"> законодавства України про охорону здоров’я</w:t>
      </w:r>
      <w:r w:rsidR="009D09E4" w:rsidRPr="00E800A2">
        <w:rPr>
          <w:b/>
          <w:i/>
          <w:szCs w:val="28"/>
        </w:rPr>
        <w:t>»</w:t>
      </w:r>
      <w:r w:rsidR="00380540" w:rsidRPr="00E800A2">
        <w:rPr>
          <w:b/>
          <w:i/>
          <w:szCs w:val="28"/>
        </w:rPr>
        <w:t xml:space="preserve"> </w:t>
      </w:r>
      <w:r w:rsidRPr="00E800A2">
        <w:rPr>
          <w:b/>
          <w:i/>
          <w:szCs w:val="28"/>
        </w:rPr>
        <w:t xml:space="preserve">(далі </w:t>
      </w:r>
      <w:r w:rsidR="00862003" w:rsidRPr="00E800A2">
        <w:rPr>
          <w:b/>
          <w:i/>
          <w:szCs w:val="28"/>
        </w:rPr>
        <w:t>– Основи)</w:t>
      </w:r>
    </w:p>
    <w:p w:rsidR="006D4074" w:rsidRPr="00891553" w:rsidRDefault="006D4074" w:rsidP="006D4074">
      <w:pPr>
        <w:spacing w:after="0" w:line="240" w:lineRule="auto"/>
        <w:ind w:firstLine="769"/>
        <w:jc w:val="both"/>
        <w:rPr>
          <w:rStyle w:val="st42"/>
          <w:i/>
          <w:szCs w:val="28"/>
        </w:rPr>
      </w:pPr>
      <w:r w:rsidRPr="00E800A2">
        <w:rPr>
          <w:szCs w:val="28"/>
        </w:rPr>
        <w:t>Головне управління не може підтримати зміни</w:t>
      </w:r>
      <w:r w:rsidRPr="00891553">
        <w:rPr>
          <w:szCs w:val="28"/>
        </w:rPr>
        <w:t xml:space="preserve"> до Основ</w:t>
      </w:r>
      <w:r w:rsidR="00DD6ECE" w:rsidRPr="00891553">
        <w:rPr>
          <w:szCs w:val="28"/>
        </w:rPr>
        <w:t xml:space="preserve">, відповідно до яких </w:t>
      </w:r>
      <w:r w:rsidRPr="00891553">
        <w:rPr>
          <w:szCs w:val="28"/>
        </w:rPr>
        <w:t>пропонується визначити: орган, що видає ліцензію на провадження господарської діяльності в сфері охорони здоров'я; строк дії цієї ліцензії; черговість здійснення ліцензійних платежів (зміни до ст. 17),</w:t>
      </w:r>
      <w:r w:rsidRPr="00891553">
        <w:rPr>
          <w:b/>
          <w:szCs w:val="28"/>
        </w:rPr>
        <w:t xml:space="preserve"> </w:t>
      </w:r>
      <w:r w:rsidRPr="00891553">
        <w:rPr>
          <w:szCs w:val="28"/>
        </w:rPr>
        <w:t xml:space="preserve">розмір </w:t>
      </w:r>
      <w:r w:rsidRPr="00891553">
        <w:rPr>
          <w:szCs w:val="28"/>
        </w:rPr>
        <w:lastRenderedPageBreak/>
        <w:t>ліцензійної плати тощо</w:t>
      </w:r>
      <w:r w:rsidR="00380540" w:rsidRPr="00891553">
        <w:rPr>
          <w:szCs w:val="28"/>
        </w:rPr>
        <w:t xml:space="preserve"> </w:t>
      </w:r>
      <w:r w:rsidRPr="00891553">
        <w:rPr>
          <w:szCs w:val="28"/>
        </w:rPr>
        <w:t xml:space="preserve">(зміни до ст. 48), оскільки ці питання виходять за межі предмету регулювання зазначених Основ, які згідно з преамбулою </w:t>
      </w:r>
      <w:r w:rsidRPr="00891553">
        <w:rPr>
          <w:rStyle w:val="st42"/>
          <w:i/>
          <w:szCs w:val="28"/>
        </w:rPr>
        <w:t xml:space="preserve">визначають правові, організаційні, економічні та соціальні </w:t>
      </w:r>
      <w:r w:rsidR="003768EE" w:rsidRPr="00891553">
        <w:rPr>
          <w:rStyle w:val="st42"/>
          <w:i/>
          <w:szCs w:val="28"/>
          <w:u w:val="single"/>
        </w:rPr>
        <w:t>засади охорони здоров’</w:t>
      </w:r>
      <w:r w:rsidRPr="00891553">
        <w:rPr>
          <w:rStyle w:val="st42"/>
          <w:i/>
          <w:szCs w:val="28"/>
          <w:u w:val="single"/>
        </w:rPr>
        <w:t>я в Україні</w:t>
      </w:r>
      <w:r w:rsidRPr="00891553">
        <w:rPr>
          <w:rStyle w:val="st42"/>
          <w:i/>
          <w:szCs w:val="28"/>
        </w:rPr>
        <w:t xml:space="preserve">. </w:t>
      </w:r>
    </w:p>
    <w:p w:rsidR="006D4074" w:rsidRPr="00891553" w:rsidRDefault="003768EE" w:rsidP="006D4074">
      <w:pPr>
        <w:spacing w:after="0" w:line="240" w:lineRule="auto"/>
        <w:ind w:firstLine="769"/>
        <w:jc w:val="both"/>
        <w:rPr>
          <w:rStyle w:val="st42"/>
          <w:szCs w:val="28"/>
        </w:rPr>
      </w:pPr>
      <w:r w:rsidRPr="00891553">
        <w:rPr>
          <w:szCs w:val="28"/>
        </w:rPr>
        <w:t>П</w:t>
      </w:r>
      <w:r w:rsidR="006D4074" w:rsidRPr="00891553">
        <w:rPr>
          <w:szCs w:val="28"/>
        </w:rPr>
        <w:t>итання, які пов’язані з ліцензуванням</w:t>
      </w:r>
      <w:r w:rsidRPr="00891553">
        <w:rPr>
          <w:szCs w:val="28"/>
        </w:rPr>
        <w:t>,</w:t>
      </w:r>
      <w:r w:rsidR="006D4074" w:rsidRPr="00891553">
        <w:rPr>
          <w:szCs w:val="28"/>
        </w:rPr>
        <w:t xml:space="preserve"> регулюються спеціальним Законом України «Про ліцензування видів господарської діяльності», який </w:t>
      </w:r>
      <w:r w:rsidRPr="00891553">
        <w:rPr>
          <w:szCs w:val="28"/>
        </w:rPr>
        <w:t>у</w:t>
      </w:r>
      <w:r w:rsidR="006D4074" w:rsidRPr="00891553">
        <w:rPr>
          <w:szCs w:val="28"/>
        </w:rPr>
        <w:t xml:space="preserve"> ст. 2 </w:t>
      </w:r>
      <w:r w:rsidR="006D4074" w:rsidRPr="00891553">
        <w:rPr>
          <w:rStyle w:val="st42"/>
          <w:szCs w:val="28"/>
        </w:rPr>
        <w:t>визначає виключний перелік видів господарської діяльності, що підлягають ліцензуванню</w:t>
      </w:r>
      <w:r w:rsidRPr="00891553">
        <w:rPr>
          <w:rStyle w:val="st42"/>
          <w:szCs w:val="28"/>
        </w:rPr>
        <w:t>,</w:t>
      </w:r>
      <w:r w:rsidR="006D4074" w:rsidRPr="00891553">
        <w:rPr>
          <w:rStyle w:val="st42"/>
          <w:szCs w:val="28"/>
        </w:rPr>
        <w:t xml:space="preserve"> та встановлює уніфікований порядок їх ліцензування.</w:t>
      </w:r>
    </w:p>
    <w:p w:rsidR="006D4074" w:rsidRPr="00891553" w:rsidRDefault="006D4074" w:rsidP="006D4074">
      <w:pPr>
        <w:spacing w:after="0" w:line="240" w:lineRule="auto"/>
        <w:ind w:firstLine="769"/>
        <w:jc w:val="both"/>
        <w:rPr>
          <w:b/>
          <w:i/>
          <w:szCs w:val="28"/>
        </w:rPr>
      </w:pPr>
      <w:r w:rsidRPr="00891553">
        <w:rPr>
          <w:szCs w:val="28"/>
        </w:rPr>
        <w:t>Викликає сумнів доцільність визначення в Основах загальновідомих термінів, наприклад</w:t>
      </w:r>
      <w:r w:rsidR="003768EE" w:rsidRPr="00891553">
        <w:rPr>
          <w:szCs w:val="28"/>
        </w:rPr>
        <w:t>,</w:t>
      </w:r>
      <w:r w:rsidRPr="00891553">
        <w:rPr>
          <w:szCs w:val="28"/>
        </w:rPr>
        <w:t xml:space="preserve"> «ембріон», «зигота» тощо</w:t>
      </w:r>
      <w:r w:rsidR="00380540" w:rsidRPr="00891553">
        <w:rPr>
          <w:szCs w:val="28"/>
        </w:rPr>
        <w:t xml:space="preserve"> </w:t>
      </w:r>
      <w:r w:rsidRPr="00891553">
        <w:rPr>
          <w:szCs w:val="28"/>
        </w:rPr>
        <w:t>(зміни до ст. 3 Основ).</w:t>
      </w:r>
    </w:p>
    <w:p w:rsidR="006D4074" w:rsidRPr="00891553" w:rsidRDefault="006D4074" w:rsidP="006D4074">
      <w:pPr>
        <w:spacing w:after="0" w:line="240" w:lineRule="auto"/>
        <w:ind w:firstLine="709"/>
        <w:jc w:val="both"/>
        <w:rPr>
          <w:b/>
          <w:i/>
          <w:szCs w:val="28"/>
        </w:rPr>
      </w:pPr>
    </w:p>
    <w:p w:rsidR="00867B8F" w:rsidRPr="00891553" w:rsidRDefault="00867B8F" w:rsidP="006D4074">
      <w:pPr>
        <w:spacing w:after="0" w:line="240" w:lineRule="auto"/>
        <w:ind w:firstLine="709"/>
        <w:jc w:val="both"/>
        <w:rPr>
          <w:szCs w:val="28"/>
        </w:rPr>
      </w:pPr>
    </w:p>
    <w:p w:rsidR="00867B8F" w:rsidRPr="00891553" w:rsidRDefault="00867B8F" w:rsidP="006D4074">
      <w:pPr>
        <w:spacing w:after="0" w:line="240" w:lineRule="auto"/>
        <w:ind w:firstLine="709"/>
        <w:jc w:val="both"/>
        <w:rPr>
          <w:szCs w:val="28"/>
        </w:rPr>
      </w:pPr>
      <w:r w:rsidRPr="00891553">
        <w:rPr>
          <w:szCs w:val="28"/>
        </w:rPr>
        <w:t xml:space="preserve">Керівник Головного управління </w:t>
      </w:r>
      <w:r w:rsidRPr="00891553">
        <w:rPr>
          <w:szCs w:val="28"/>
        </w:rPr>
        <w:tab/>
      </w:r>
      <w:r w:rsidRPr="00891553">
        <w:rPr>
          <w:szCs w:val="28"/>
        </w:rPr>
        <w:tab/>
      </w:r>
      <w:r w:rsidRPr="00891553">
        <w:rPr>
          <w:szCs w:val="28"/>
        </w:rPr>
        <w:tab/>
      </w:r>
      <w:r w:rsidRPr="00891553">
        <w:rPr>
          <w:szCs w:val="28"/>
        </w:rPr>
        <w:tab/>
      </w:r>
      <w:r w:rsidR="00380540" w:rsidRPr="00891553">
        <w:rPr>
          <w:szCs w:val="28"/>
        </w:rPr>
        <w:t xml:space="preserve">        </w:t>
      </w:r>
      <w:r w:rsidR="003768EE" w:rsidRPr="00891553">
        <w:rPr>
          <w:szCs w:val="28"/>
        </w:rPr>
        <w:t xml:space="preserve">   </w:t>
      </w:r>
      <w:r w:rsidR="00380540" w:rsidRPr="00891553">
        <w:rPr>
          <w:szCs w:val="28"/>
        </w:rPr>
        <w:t xml:space="preserve"> </w:t>
      </w:r>
      <w:r w:rsidRPr="00891553">
        <w:rPr>
          <w:szCs w:val="28"/>
        </w:rPr>
        <w:t xml:space="preserve">С. </w:t>
      </w:r>
      <w:proofErr w:type="spellStart"/>
      <w:r w:rsidRPr="00891553">
        <w:rPr>
          <w:szCs w:val="28"/>
        </w:rPr>
        <w:t>Тихонюк</w:t>
      </w:r>
      <w:proofErr w:type="spellEnd"/>
    </w:p>
    <w:p w:rsidR="00867B8F" w:rsidRPr="00891553" w:rsidRDefault="00867B8F" w:rsidP="006D4074">
      <w:pPr>
        <w:spacing w:after="0" w:line="240" w:lineRule="auto"/>
        <w:ind w:firstLine="709"/>
        <w:jc w:val="both"/>
        <w:rPr>
          <w:b/>
          <w:szCs w:val="28"/>
        </w:rPr>
      </w:pPr>
    </w:p>
    <w:p w:rsidR="001B4960" w:rsidRPr="00891553" w:rsidRDefault="001B4960" w:rsidP="00907C6C">
      <w:pPr>
        <w:widowControl w:val="0"/>
        <w:spacing w:after="0" w:line="240" w:lineRule="auto"/>
        <w:ind w:firstLine="709"/>
        <w:jc w:val="both"/>
        <w:rPr>
          <w:szCs w:val="28"/>
        </w:rPr>
      </w:pPr>
    </w:p>
    <w:p w:rsidR="006732DB" w:rsidRPr="00891553" w:rsidRDefault="00867B8F" w:rsidP="00907C6C">
      <w:pPr>
        <w:widowControl w:val="0"/>
        <w:spacing w:after="0" w:line="240" w:lineRule="auto"/>
        <w:ind w:firstLine="709"/>
        <w:jc w:val="both"/>
        <w:rPr>
          <w:sz w:val="20"/>
          <w:szCs w:val="20"/>
        </w:rPr>
      </w:pPr>
      <w:proofErr w:type="spellStart"/>
      <w:r w:rsidRPr="00E800A2">
        <w:rPr>
          <w:sz w:val="20"/>
          <w:szCs w:val="20"/>
        </w:rPr>
        <w:t>Вик</w:t>
      </w:r>
      <w:proofErr w:type="spellEnd"/>
      <w:r w:rsidRPr="00E800A2">
        <w:rPr>
          <w:sz w:val="20"/>
          <w:szCs w:val="20"/>
        </w:rPr>
        <w:t xml:space="preserve">.: </w:t>
      </w:r>
      <w:r w:rsidR="003768EE" w:rsidRPr="00E800A2">
        <w:rPr>
          <w:sz w:val="20"/>
          <w:szCs w:val="20"/>
        </w:rPr>
        <w:t xml:space="preserve"> </w:t>
      </w:r>
      <w:r w:rsidRPr="00E800A2">
        <w:rPr>
          <w:sz w:val="20"/>
          <w:szCs w:val="20"/>
        </w:rPr>
        <w:t>В. Попович, Є. Корнієнко</w:t>
      </w:r>
      <w:r w:rsidR="006D4074" w:rsidRPr="00E800A2">
        <w:rPr>
          <w:sz w:val="20"/>
          <w:szCs w:val="20"/>
        </w:rPr>
        <w:t xml:space="preserve">, Т. Ткач, </w:t>
      </w:r>
      <w:r w:rsidR="006D4074" w:rsidRPr="00E800A2">
        <w:rPr>
          <w:rStyle w:val="st42"/>
          <w:sz w:val="20"/>
          <w:szCs w:val="20"/>
        </w:rPr>
        <w:t>К. Вербицький</w:t>
      </w:r>
    </w:p>
    <w:sectPr w:rsidR="006732DB" w:rsidRPr="00891553" w:rsidSect="00C571B5">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A98" w:rsidRDefault="00437A98" w:rsidP="00867B8F">
      <w:pPr>
        <w:spacing w:after="0" w:line="240" w:lineRule="auto"/>
      </w:pPr>
      <w:r>
        <w:separator/>
      </w:r>
    </w:p>
  </w:endnote>
  <w:endnote w:type="continuationSeparator" w:id="0">
    <w:p w:rsidR="00437A98" w:rsidRDefault="00437A98" w:rsidP="00867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8567D6"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ED2A68" w:rsidRDefault="00437A98"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A98" w:rsidRDefault="00437A98" w:rsidP="00867B8F">
      <w:pPr>
        <w:spacing w:after="0" w:line="240" w:lineRule="auto"/>
      </w:pPr>
      <w:r>
        <w:separator/>
      </w:r>
    </w:p>
  </w:footnote>
  <w:footnote w:type="continuationSeparator" w:id="0">
    <w:p w:rsidR="00437A98" w:rsidRDefault="00437A98" w:rsidP="00867B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Default="008567D6" w:rsidP="00EB69A9">
    <w:pPr>
      <w:pStyle w:val="a5"/>
      <w:jc w:val="right"/>
    </w:pPr>
    <w:r>
      <w:fldChar w:fldCharType="begin"/>
    </w:r>
    <w:r>
      <w:instrText>PAGE   \* MERGEFORMAT</w:instrText>
    </w:r>
    <w:r>
      <w:fldChar w:fldCharType="separate"/>
    </w:r>
    <w:r w:rsidR="002D4C54">
      <w:rPr>
        <w:noProof/>
      </w:rP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Pr="00867B8F" w:rsidRDefault="008567D6" w:rsidP="00D54651">
    <w:pPr>
      <w:pStyle w:val="a5"/>
      <w:jc w:val="right"/>
      <w:rPr>
        <w:sz w:val="20"/>
        <w:szCs w:val="20"/>
        <w:lang w:val="ru-RU"/>
      </w:rPr>
    </w:pPr>
    <w:r w:rsidRPr="009B655C">
      <w:rPr>
        <w:sz w:val="20"/>
        <w:szCs w:val="20"/>
      </w:rPr>
      <w:t xml:space="preserve">До </w:t>
    </w:r>
    <w:r>
      <w:rPr>
        <w:sz w:val="20"/>
        <w:szCs w:val="20"/>
      </w:rPr>
      <w:t xml:space="preserve">реєстр. </w:t>
    </w:r>
    <w:r w:rsidRPr="009B655C">
      <w:rPr>
        <w:sz w:val="20"/>
        <w:szCs w:val="20"/>
      </w:rPr>
      <w:t xml:space="preserve">№ </w:t>
    </w:r>
    <w:r w:rsidR="00867B8F">
      <w:rPr>
        <w:sz w:val="20"/>
        <w:szCs w:val="20"/>
        <w:lang w:val="ru-RU"/>
      </w:rPr>
      <w:t>3488</w:t>
    </w:r>
    <w:r w:rsidRPr="009B655C">
      <w:rPr>
        <w:sz w:val="20"/>
        <w:szCs w:val="20"/>
        <w:lang w:val="ru-RU"/>
      </w:rPr>
      <w:t xml:space="preserve"> </w:t>
    </w:r>
    <w:r w:rsidRPr="009B655C">
      <w:rPr>
        <w:sz w:val="20"/>
        <w:szCs w:val="20"/>
      </w:rPr>
      <w:t>від 1</w:t>
    </w:r>
    <w:r w:rsidR="00867B8F">
      <w:rPr>
        <w:sz w:val="20"/>
        <w:szCs w:val="20"/>
        <w:lang w:val="ru-RU"/>
      </w:rPr>
      <w:t>5</w:t>
    </w:r>
    <w:r w:rsidR="00867B8F">
      <w:rPr>
        <w:sz w:val="20"/>
        <w:szCs w:val="20"/>
      </w:rPr>
      <w:t>.</w:t>
    </w:r>
    <w:r w:rsidR="00867B8F">
      <w:rPr>
        <w:sz w:val="20"/>
        <w:szCs w:val="20"/>
        <w:lang w:val="ru-RU"/>
      </w:rPr>
      <w:t>05</w:t>
    </w:r>
    <w:r w:rsidRPr="009B655C">
      <w:rPr>
        <w:sz w:val="20"/>
        <w:szCs w:val="20"/>
      </w:rPr>
      <w:t>.20</w:t>
    </w:r>
    <w:r w:rsidR="00867B8F">
      <w:rPr>
        <w:sz w:val="20"/>
        <w:szCs w:val="20"/>
        <w:lang w:val="ru-RU"/>
      </w:rPr>
      <w:t>20</w:t>
    </w:r>
  </w:p>
  <w:p w:rsidR="009B655C" w:rsidRDefault="00867B8F" w:rsidP="00D54651">
    <w:pPr>
      <w:pStyle w:val="a5"/>
      <w:jc w:val="right"/>
      <w:rPr>
        <w:sz w:val="20"/>
        <w:szCs w:val="20"/>
      </w:rPr>
    </w:pPr>
    <w:r>
      <w:rPr>
        <w:sz w:val="20"/>
        <w:szCs w:val="20"/>
      </w:rPr>
      <w:t>Народний депутат</w:t>
    </w:r>
    <w:r w:rsidR="008567D6">
      <w:rPr>
        <w:sz w:val="20"/>
        <w:szCs w:val="20"/>
      </w:rPr>
      <w:t xml:space="preserve"> України </w:t>
    </w:r>
  </w:p>
  <w:p w:rsidR="009B655C" w:rsidRPr="00867B8F" w:rsidRDefault="00867B8F" w:rsidP="00867B8F">
    <w:pPr>
      <w:pStyle w:val="a5"/>
      <w:jc w:val="right"/>
      <w:rPr>
        <w:sz w:val="20"/>
        <w:szCs w:val="20"/>
      </w:rPr>
    </w:pPr>
    <w:r w:rsidRPr="00867B8F">
      <w:rPr>
        <w:sz w:val="20"/>
        <w:szCs w:val="20"/>
      </w:rPr>
      <w:t xml:space="preserve">О. </w:t>
    </w:r>
    <w:proofErr w:type="spellStart"/>
    <w:r w:rsidRPr="00867B8F">
      <w:rPr>
        <w:sz w:val="20"/>
        <w:szCs w:val="20"/>
      </w:rPr>
      <w:t>Дануца</w:t>
    </w:r>
    <w:proofErr w:type="spellEnd"/>
    <w:r w:rsidRPr="00867B8F">
      <w:rPr>
        <w:sz w:val="20"/>
        <w:szCs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B8F"/>
    <w:rsid w:val="000315ED"/>
    <w:rsid w:val="000322EE"/>
    <w:rsid w:val="00060DD1"/>
    <w:rsid w:val="00081F08"/>
    <w:rsid w:val="0009204D"/>
    <w:rsid w:val="000A00C0"/>
    <w:rsid w:val="000D5002"/>
    <w:rsid w:val="000F2826"/>
    <w:rsid w:val="001025AB"/>
    <w:rsid w:val="00116943"/>
    <w:rsid w:val="00120779"/>
    <w:rsid w:val="00122BBF"/>
    <w:rsid w:val="001339C8"/>
    <w:rsid w:val="00141A5D"/>
    <w:rsid w:val="001463F8"/>
    <w:rsid w:val="00154511"/>
    <w:rsid w:val="00155A99"/>
    <w:rsid w:val="00183F7A"/>
    <w:rsid w:val="001B03A0"/>
    <w:rsid w:val="001B4960"/>
    <w:rsid w:val="001B6B4A"/>
    <w:rsid w:val="001D497F"/>
    <w:rsid w:val="00204DE4"/>
    <w:rsid w:val="002462FC"/>
    <w:rsid w:val="00265B0B"/>
    <w:rsid w:val="002665DF"/>
    <w:rsid w:val="0027687C"/>
    <w:rsid w:val="00294673"/>
    <w:rsid w:val="002A37B1"/>
    <w:rsid w:val="002A612F"/>
    <w:rsid w:val="002B5169"/>
    <w:rsid w:val="002B786D"/>
    <w:rsid w:val="002C5029"/>
    <w:rsid w:val="002D243C"/>
    <w:rsid w:val="002D4C54"/>
    <w:rsid w:val="002F134F"/>
    <w:rsid w:val="002F7FC2"/>
    <w:rsid w:val="003102EF"/>
    <w:rsid w:val="00327B6B"/>
    <w:rsid w:val="00357624"/>
    <w:rsid w:val="00374CCE"/>
    <w:rsid w:val="003761CD"/>
    <w:rsid w:val="003768EE"/>
    <w:rsid w:val="00380540"/>
    <w:rsid w:val="003978A6"/>
    <w:rsid w:val="003E10DB"/>
    <w:rsid w:val="003E20A3"/>
    <w:rsid w:val="003E4F4C"/>
    <w:rsid w:val="004000E5"/>
    <w:rsid w:val="004036B0"/>
    <w:rsid w:val="00407AF0"/>
    <w:rsid w:val="0042735A"/>
    <w:rsid w:val="00432F74"/>
    <w:rsid w:val="00437A98"/>
    <w:rsid w:val="0046020C"/>
    <w:rsid w:val="00462C70"/>
    <w:rsid w:val="004950FC"/>
    <w:rsid w:val="004A30FA"/>
    <w:rsid w:val="004D72A7"/>
    <w:rsid w:val="004D79BD"/>
    <w:rsid w:val="0050559E"/>
    <w:rsid w:val="005558C1"/>
    <w:rsid w:val="0057064A"/>
    <w:rsid w:val="00584962"/>
    <w:rsid w:val="00593B91"/>
    <w:rsid w:val="005976BD"/>
    <w:rsid w:val="005A0473"/>
    <w:rsid w:val="005A0D1B"/>
    <w:rsid w:val="005A6783"/>
    <w:rsid w:val="005B0173"/>
    <w:rsid w:val="005C3C2B"/>
    <w:rsid w:val="005D4837"/>
    <w:rsid w:val="005D7450"/>
    <w:rsid w:val="005E23B0"/>
    <w:rsid w:val="005F45F1"/>
    <w:rsid w:val="0060146D"/>
    <w:rsid w:val="00652BEB"/>
    <w:rsid w:val="006732DB"/>
    <w:rsid w:val="006A5172"/>
    <w:rsid w:val="006D4074"/>
    <w:rsid w:val="00742400"/>
    <w:rsid w:val="00763909"/>
    <w:rsid w:val="007A685C"/>
    <w:rsid w:val="007B4395"/>
    <w:rsid w:val="007B5FC6"/>
    <w:rsid w:val="007C12BA"/>
    <w:rsid w:val="00800D42"/>
    <w:rsid w:val="008049E9"/>
    <w:rsid w:val="00806C43"/>
    <w:rsid w:val="00815B74"/>
    <w:rsid w:val="008458CA"/>
    <w:rsid w:val="008509E3"/>
    <w:rsid w:val="008567D6"/>
    <w:rsid w:val="00857099"/>
    <w:rsid w:val="008614E6"/>
    <w:rsid w:val="00862003"/>
    <w:rsid w:val="00867B8F"/>
    <w:rsid w:val="00891553"/>
    <w:rsid w:val="008A4826"/>
    <w:rsid w:val="008D18B2"/>
    <w:rsid w:val="008D4E4A"/>
    <w:rsid w:val="00907C6C"/>
    <w:rsid w:val="009129C6"/>
    <w:rsid w:val="00932CED"/>
    <w:rsid w:val="00952FA9"/>
    <w:rsid w:val="009814FE"/>
    <w:rsid w:val="0099224E"/>
    <w:rsid w:val="009936FF"/>
    <w:rsid w:val="00994CE3"/>
    <w:rsid w:val="009A59F2"/>
    <w:rsid w:val="009A6F88"/>
    <w:rsid w:val="009D09E4"/>
    <w:rsid w:val="00A037E8"/>
    <w:rsid w:val="00A0581A"/>
    <w:rsid w:val="00A060E9"/>
    <w:rsid w:val="00A1630F"/>
    <w:rsid w:val="00A30CFE"/>
    <w:rsid w:val="00A32397"/>
    <w:rsid w:val="00A84C79"/>
    <w:rsid w:val="00AA7547"/>
    <w:rsid w:val="00AB57A8"/>
    <w:rsid w:val="00B01F26"/>
    <w:rsid w:val="00B1738A"/>
    <w:rsid w:val="00B358D6"/>
    <w:rsid w:val="00B666B8"/>
    <w:rsid w:val="00B747B1"/>
    <w:rsid w:val="00B76A1B"/>
    <w:rsid w:val="00B8241B"/>
    <w:rsid w:val="00C04AD4"/>
    <w:rsid w:val="00C21007"/>
    <w:rsid w:val="00C47864"/>
    <w:rsid w:val="00C54079"/>
    <w:rsid w:val="00C711E1"/>
    <w:rsid w:val="00C95AB4"/>
    <w:rsid w:val="00CF0E69"/>
    <w:rsid w:val="00D07A43"/>
    <w:rsid w:val="00D07C3D"/>
    <w:rsid w:val="00D12FCF"/>
    <w:rsid w:val="00D46470"/>
    <w:rsid w:val="00DA3294"/>
    <w:rsid w:val="00DA4A1E"/>
    <w:rsid w:val="00DB19E6"/>
    <w:rsid w:val="00DD6ECE"/>
    <w:rsid w:val="00DE7EC0"/>
    <w:rsid w:val="00E0031A"/>
    <w:rsid w:val="00E018CE"/>
    <w:rsid w:val="00E0458A"/>
    <w:rsid w:val="00E26DA7"/>
    <w:rsid w:val="00E30912"/>
    <w:rsid w:val="00E63895"/>
    <w:rsid w:val="00E800A2"/>
    <w:rsid w:val="00EB5FCB"/>
    <w:rsid w:val="00ED03B6"/>
    <w:rsid w:val="00EF108F"/>
    <w:rsid w:val="00EF44DA"/>
    <w:rsid w:val="00F03EC8"/>
    <w:rsid w:val="00F171A2"/>
    <w:rsid w:val="00F26FBA"/>
    <w:rsid w:val="00F42705"/>
    <w:rsid w:val="00F5697D"/>
    <w:rsid w:val="00F73226"/>
    <w:rsid w:val="00F95EC5"/>
    <w:rsid w:val="00FA7F86"/>
    <w:rsid w:val="00FE430B"/>
    <w:rsid w:val="00FF7D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7B8F"/>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867B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867B8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867B8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867B8F"/>
    <w:rPr>
      <w:rFonts w:ascii="Arial" w:eastAsia="Times New Roman" w:hAnsi="Arial" w:cs="Arial"/>
      <w:b/>
      <w:bCs/>
      <w:sz w:val="28"/>
      <w:szCs w:val="28"/>
      <w:lang w:val="uk-UA" w:eastAsia="ru-RU"/>
    </w:rPr>
  </w:style>
  <w:style w:type="paragraph" w:styleId="a3">
    <w:name w:val="Body Text"/>
    <w:basedOn w:val="a"/>
    <w:link w:val="a4"/>
    <w:unhideWhenUsed/>
    <w:rsid w:val="00867B8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867B8F"/>
    <w:rPr>
      <w:rFonts w:ascii="Arial" w:eastAsia="Times New Roman" w:hAnsi="Arial" w:cs="Arial"/>
      <w:sz w:val="28"/>
      <w:szCs w:val="28"/>
      <w:lang w:val="uk-UA" w:eastAsia="ru-RU"/>
    </w:rPr>
  </w:style>
  <w:style w:type="paragraph" w:styleId="a5">
    <w:name w:val="header"/>
    <w:basedOn w:val="a"/>
    <w:link w:val="a6"/>
    <w:uiPriority w:val="99"/>
    <w:unhideWhenUsed/>
    <w:rsid w:val="00867B8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867B8F"/>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867B8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867B8F"/>
    <w:rPr>
      <w:rFonts w:ascii="Times New Roman" w:eastAsia="SimSun" w:hAnsi="Times New Roman" w:cs="Times New Roman"/>
      <w:sz w:val="24"/>
      <w:szCs w:val="24"/>
      <w:lang w:val="uk-UA" w:eastAsia="zh-CN"/>
    </w:rPr>
  </w:style>
  <w:style w:type="character" w:styleId="a9">
    <w:name w:val="page number"/>
    <w:rsid w:val="00867B8F"/>
  </w:style>
  <w:style w:type="character" w:customStyle="1" w:styleId="30">
    <w:name w:val="Заголовок 3 Знак"/>
    <w:basedOn w:val="a0"/>
    <w:link w:val="3"/>
    <w:uiPriority w:val="9"/>
    <w:semiHidden/>
    <w:rsid w:val="00867B8F"/>
    <w:rPr>
      <w:rFonts w:asciiTheme="majorHAnsi" w:eastAsiaTheme="majorEastAsia" w:hAnsiTheme="majorHAnsi" w:cstheme="majorBidi"/>
      <w:color w:val="1F4D78" w:themeColor="accent1" w:themeShade="7F"/>
      <w:sz w:val="24"/>
      <w:szCs w:val="24"/>
      <w:lang w:val="uk-UA"/>
    </w:rPr>
  </w:style>
  <w:style w:type="character" w:customStyle="1" w:styleId="20">
    <w:name w:val="Заголовок 2 Знак"/>
    <w:basedOn w:val="a0"/>
    <w:link w:val="2"/>
    <w:uiPriority w:val="9"/>
    <w:semiHidden/>
    <w:rsid w:val="00867B8F"/>
    <w:rPr>
      <w:rFonts w:asciiTheme="majorHAnsi" w:eastAsiaTheme="majorEastAsia" w:hAnsiTheme="majorHAnsi" w:cstheme="majorBidi"/>
      <w:color w:val="2E74B5" w:themeColor="accent1" w:themeShade="BF"/>
      <w:sz w:val="26"/>
      <w:szCs w:val="26"/>
      <w:lang w:val="uk-UA"/>
    </w:rPr>
  </w:style>
  <w:style w:type="paragraph" w:customStyle="1" w:styleId="rvps2">
    <w:name w:val="rvps2"/>
    <w:basedOn w:val="a"/>
    <w:rsid w:val="00A060E9"/>
    <w:pPr>
      <w:spacing w:before="100" w:beforeAutospacing="1" w:after="100" w:afterAutospacing="1" w:line="240" w:lineRule="auto"/>
    </w:pPr>
    <w:rPr>
      <w:rFonts w:eastAsia="Times New Roman"/>
      <w:sz w:val="24"/>
      <w:szCs w:val="24"/>
      <w:lang w:val="ru-RU" w:eastAsia="ru-RU"/>
    </w:rPr>
  </w:style>
  <w:style w:type="character" w:customStyle="1" w:styleId="rvts9">
    <w:name w:val="rvts9"/>
    <w:basedOn w:val="a0"/>
    <w:rsid w:val="00A060E9"/>
  </w:style>
  <w:style w:type="character" w:customStyle="1" w:styleId="rvts46">
    <w:name w:val="rvts46"/>
    <w:basedOn w:val="a0"/>
    <w:rsid w:val="00A060E9"/>
  </w:style>
  <w:style w:type="character" w:styleId="aa">
    <w:name w:val="Hyperlink"/>
    <w:basedOn w:val="a0"/>
    <w:uiPriority w:val="99"/>
    <w:unhideWhenUsed/>
    <w:rsid w:val="00A060E9"/>
    <w:rPr>
      <w:color w:val="0000FF"/>
      <w:u w:val="single"/>
    </w:rPr>
  </w:style>
  <w:style w:type="paragraph" w:styleId="ab">
    <w:name w:val="List Paragraph"/>
    <w:basedOn w:val="a"/>
    <w:uiPriority w:val="34"/>
    <w:qFormat/>
    <w:rsid w:val="005D7450"/>
    <w:pPr>
      <w:ind w:left="720"/>
      <w:contextualSpacing/>
    </w:pPr>
  </w:style>
  <w:style w:type="character" w:customStyle="1" w:styleId="rvts23">
    <w:name w:val="rvts23"/>
    <w:basedOn w:val="a0"/>
    <w:rsid w:val="005D7450"/>
  </w:style>
  <w:style w:type="character" w:styleId="ac">
    <w:name w:val="Emphasis"/>
    <w:basedOn w:val="a0"/>
    <w:uiPriority w:val="20"/>
    <w:qFormat/>
    <w:rsid w:val="009814FE"/>
    <w:rPr>
      <w:i/>
      <w:iCs/>
    </w:rPr>
  </w:style>
  <w:style w:type="character" w:customStyle="1" w:styleId="rvts15">
    <w:name w:val="rvts15"/>
    <w:basedOn w:val="a0"/>
    <w:rsid w:val="002A37B1"/>
  </w:style>
  <w:style w:type="character" w:customStyle="1" w:styleId="st42">
    <w:name w:val="st42"/>
    <w:uiPriority w:val="99"/>
    <w:rsid w:val="006D4074"/>
    <w:rPr>
      <w:rFonts w:ascii="Times New Roman" w:hAnsi="Times New Roman" w:cs="Times New Roman"/>
      <w:color w:val="000000"/>
    </w:rPr>
  </w:style>
  <w:style w:type="paragraph" w:styleId="ad">
    <w:name w:val="Balloon Text"/>
    <w:basedOn w:val="a"/>
    <w:link w:val="ae"/>
    <w:uiPriority w:val="99"/>
    <w:semiHidden/>
    <w:unhideWhenUsed/>
    <w:rsid w:val="00891553"/>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rsid w:val="00891553"/>
    <w:rPr>
      <w:rFonts w:ascii="Segoe UI" w:eastAsia="Calibr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663305">
      <w:bodyDiv w:val="1"/>
      <w:marLeft w:val="0"/>
      <w:marRight w:val="0"/>
      <w:marTop w:val="0"/>
      <w:marBottom w:val="0"/>
      <w:divBdr>
        <w:top w:val="none" w:sz="0" w:space="0" w:color="auto"/>
        <w:left w:val="none" w:sz="0" w:space="0" w:color="auto"/>
        <w:bottom w:val="none" w:sz="0" w:space="0" w:color="auto"/>
        <w:right w:val="none" w:sz="0" w:space="0" w:color="auto"/>
      </w:divBdr>
    </w:div>
    <w:div w:id="285552811">
      <w:bodyDiv w:val="1"/>
      <w:marLeft w:val="0"/>
      <w:marRight w:val="0"/>
      <w:marTop w:val="0"/>
      <w:marBottom w:val="0"/>
      <w:divBdr>
        <w:top w:val="none" w:sz="0" w:space="0" w:color="auto"/>
        <w:left w:val="none" w:sz="0" w:space="0" w:color="auto"/>
        <w:bottom w:val="none" w:sz="0" w:space="0" w:color="auto"/>
        <w:right w:val="none" w:sz="0" w:space="0" w:color="auto"/>
      </w:divBdr>
    </w:div>
    <w:div w:id="1017973457">
      <w:bodyDiv w:val="1"/>
      <w:marLeft w:val="0"/>
      <w:marRight w:val="0"/>
      <w:marTop w:val="0"/>
      <w:marBottom w:val="0"/>
      <w:divBdr>
        <w:top w:val="none" w:sz="0" w:space="0" w:color="auto"/>
        <w:left w:val="none" w:sz="0" w:space="0" w:color="auto"/>
        <w:bottom w:val="none" w:sz="0" w:space="0" w:color="auto"/>
        <w:right w:val="none" w:sz="0" w:space="0" w:color="auto"/>
      </w:divBdr>
    </w:div>
    <w:div w:id="1342319487">
      <w:bodyDiv w:val="1"/>
      <w:marLeft w:val="0"/>
      <w:marRight w:val="0"/>
      <w:marTop w:val="0"/>
      <w:marBottom w:val="0"/>
      <w:divBdr>
        <w:top w:val="none" w:sz="0" w:space="0" w:color="auto"/>
        <w:left w:val="none" w:sz="0" w:space="0" w:color="auto"/>
        <w:bottom w:val="none" w:sz="0" w:space="0" w:color="auto"/>
        <w:right w:val="none" w:sz="0" w:space="0" w:color="auto"/>
      </w:divBdr>
    </w:div>
    <w:div w:id="1360741965">
      <w:bodyDiv w:val="1"/>
      <w:marLeft w:val="0"/>
      <w:marRight w:val="0"/>
      <w:marTop w:val="0"/>
      <w:marBottom w:val="0"/>
      <w:divBdr>
        <w:top w:val="none" w:sz="0" w:space="0" w:color="auto"/>
        <w:left w:val="none" w:sz="0" w:space="0" w:color="auto"/>
        <w:bottom w:val="none" w:sz="0" w:space="0" w:color="auto"/>
        <w:right w:val="none" w:sz="0" w:space="0" w:color="auto"/>
      </w:divBdr>
    </w:div>
    <w:div w:id="1467501692">
      <w:bodyDiv w:val="1"/>
      <w:marLeft w:val="0"/>
      <w:marRight w:val="0"/>
      <w:marTop w:val="0"/>
      <w:marBottom w:val="0"/>
      <w:divBdr>
        <w:top w:val="none" w:sz="0" w:space="0" w:color="auto"/>
        <w:left w:val="none" w:sz="0" w:space="0" w:color="auto"/>
        <w:bottom w:val="none" w:sz="0" w:space="0" w:color="auto"/>
        <w:right w:val="none" w:sz="0" w:space="0" w:color="auto"/>
      </w:divBdr>
    </w:div>
    <w:div w:id="1621917577">
      <w:bodyDiv w:val="1"/>
      <w:marLeft w:val="0"/>
      <w:marRight w:val="0"/>
      <w:marTop w:val="0"/>
      <w:marBottom w:val="0"/>
      <w:divBdr>
        <w:top w:val="none" w:sz="0" w:space="0" w:color="auto"/>
        <w:left w:val="none" w:sz="0" w:space="0" w:color="auto"/>
        <w:bottom w:val="none" w:sz="0" w:space="0" w:color="auto"/>
        <w:right w:val="none" w:sz="0" w:space="0" w:color="auto"/>
      </w:divBdr>
    </w:div>
    <w:div w:id="1650592665">
      <w:bodyDiv w:val="1"/>
      <w:marLeft w:val="0"/>
      <w:marRight w:val="0"/>
      <w:marTop w:val="0"/>
      <w:marBottom w:val="0"/>
      <w:divBdr>
        <w:top w:val="none" w:sz="0" w:space="0" w:color="auto"/>
        <w:left w:val="none" w:sz="0" w:space="0" w:color="auto"/>
        <w:bottom w:val="none" w:sz="0" w:space="0" w:color="auto"/>
        <w:right w:val="none" w:sz="0" w:space="0" w:color="auto"/>
      </w:divBdr>
    </w:div>
    <w:div w:id="1760445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zakon.rada.gov.ua/laws/show/z1697-13"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z1697-13"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11604</Words>
  <Characters>6615</Characters>
  <Application>Microsoft Office Word</Application>
  <DocSecurity>0</DocSecurity>
  <Lines>55</Lines>
  <Paragraphs>36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2020-10-02T06:27:00Z</dcterms:created>
  <dcterms:modified xsi:type="dcterms:W3CDTF">2020-10-02T06:27:00Z</dcterms:modified>
</cp:coreProperties>
</file>