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E" w:rsidRPr="00F27126" w:rsidRDefault="00764ABE" w:rsidP="00527069">
      <w:pPr>
        <w:widowControl w:val="0"/>
        <w:spacing w:line="288" w:lineRule="auto"/>
        <w:jc w:val="center"/>
        <w:outlineLvl w:val="0"/>
        <w:rPr>
          <w:rFonts w:ascii="Times New Roman" w:hAnsi="Times New Roman" w:cs="Times New Roman"/>
          <w:b/>
          <w:bCs/>
          <w:sz w:val="28"/>
          <w:szCs w:val="28"/>
        </w:rPr>
      </w:pPr>
      <w:bookmarkStart w:id="0" w:name="_GoBack"/>
      <w:bookmarkEnd w:id="0"/>
      <w:r w:rsidRPr="00F27126">
        <w:rPr>
          <w:rFonts w:ascii="Times New Roman" w:hAnsi="Times New Roman" w:cs="Times New Roman"/>
          <w:b/>
          <w:bCs/>
          <w:sz w:val="28"/>
          <w:szCs w:val="28"/>
        </w:rPr>
        <w:t>ПОЯСНЮВАЛЬНА ЗАПИСКА</w:t>
      </w:r>
    </w:p>
    <w:p w:rsidR="00764ABE" w:rsidRPr="00F27126" w:rsidRDefault="00764ABE" w:rsidP="00527069">
      <w:pPr>
        <w:widowControl w:val="0"/>
        <w:spacing w:line="288" w:lineRule="auto"/>
        <w:jc w:val="center"/>
        <w:rPr>
          <w:rFonts w:ascii="Times New Roman" w:hAnsi="Times New Roman" w:cs="Times New Roman"/>
          <w:b/>
          <w:bCs/>
          <w:sz w:val="28"/>
          <w:szCs w:val="28"/>
        </w:rPr>
      </w:pPr>
      <w:r w:rsidRPr="00F27126">
        <w:rPr>
          <w:rFonts w:ascii="Times New Roman" w:hAnsi="Times New Roman" w:cs="Times New Roman"/>
          <w:b/>
          <w:bCs/>
          <w:sz w:val="28"/>
          <w:szCs w:val="28"/>
        </w:rPr>
        <w:t xml:space="preserve">до </w:t>
      </w:r>
      <w:r w:rsidR="006B0770">
        <w:rPr>
          <w:rFonts w:ascii="Times New Roman" w:hAnsi="Times New Roman" w:cs="Times New Roman"/>
          <w:b/>
          <w:bCs/>
          <w:sz w:val="28"/>
          <w:szCs w:val="28"/>
        </w:rPr>
        <w:t xml:space="preserve">доопрацьованого </w:t>
      </w:r>
      <w:r w:rsidRPr="00F27126">
        <w:rPr>
          <w:rFonts w:ascii="Times New Roman" w:hAnsi="Times New Roman" w:cs="Times New Roman"/>
          <w:b/>
          <w:bCs/>
          <w:sz w:val="28"/>
          <w:szCs w:val="28"/>
        </w:rPr>
        <w:t>проекту Закону України</w:t>
      </w:r>
    </w:p>
    <w:p w:rsidR="00F5372E" w:rsidRDefault="008E56B8" w:rsidP="00527069">
      <w:pPr>
        <w:widowControl w:val="0"/>
        <w:tabs>
          <w:tab w:val="left" w:pos="993"/>
        </w:tabs>
        <w:spacing w:line="288" w:lineRule="auto"/>
        <w:jc w:val="center"/>
        <w:rPr>
          <w:rFonts w:ascii="Times New Roman" w:hAnsi="Times New Roman" w:cs="Times New Roman"/>
          <w:b/>
          <w:sz w:val="28"/>
          <w:szCs w:val="28"/>
        </w:rPr>
      </w:pPr>
      <w:r w:rsidRPr="008E56B8">
        <w:rPr>
          <w:rFonts w:ascii="Times New Roman" w:hAnsi="Times New Roman" w:cs="Times New Roman"/>
          <w:b/>
          <w:sz w:val="28"/>
          <w:szCs w:val="28"/>
        </w:rPr>
        <w:t>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w:t>
      </w:r>
    </w:p>
    <w:p w:rsidR="006B0770" w:rsidRPr="006B0770" w:rsidRDefault="006B0770" w:rsidP="006B0770">
      <w:pPr>
        <w:pStyle w:val="aa"/>
        <w:widowControl w:val="0"/>
        <w:spacing w:before="40" w:beforeAutospacing="0" w:after="40" w:afterAutospacing="0" w:line="288" w:lineRule="auto"/>
        <w:jc w:val="center"/>
        <w:rPr>
          <w:rFonts w:ascii="Times New Roman" w:hAnsi="Times New Roman"/>
          <w:b/>
          <w:bCs/>
          <w:i/>
          <w:snapToGrid w:val="0"/>
          <w:sz w:val="28"/>
          <w:szCs w:val="28"/>
          <w:rtl/>
          <w:lang w:val="en-US" w:bidi="fa-IR"/>
        </w:rPr>
      </w:pPr>
      <w:r w:rsidRPr="006B0770">
        <w:rPr>
          <w:rFonts w:ascii="Times New Roman" w:hAnsi="Times New Roman"/>
          <w:b/>
          <w:sz w:val="28"/>
          <w:szCs w:val="28"/>
        </w:rPr>
        <w:t>(</w:t>
      </w:r>
      <w:r w:rsidRPr="006B0770">
        <w:rPr>
          <w:rFonts w:ascii="Times New Roman" w:hAnsi="Times New Roman"/>
          <w:b/>
          <w:bCs/>
          <w:i/>
          <w:snapToGrid w:val="0"/>
          <w:sz w:val="28"/>
          <w:szCs w:val="28"/>
        </w:rPr>
        <w:t>реєстр. № 3490 від 15.05.2020)</w:t>
      </w:r>
    </w:p>
    <w:p w:rsidR="003F1681" w:rsidRPr="00F27126" w:rsidRDefault="003F1681" w:rsidP="00527069">
      <w:pPr>
        <w:widowControl w:val="0"/>
        <w:tabs>
          <w:tab w:val="left" w:pos="993"/>
        </w:tabs>
        <w:spacing w:line="288" w:lineRule="auto"/>
        <w:ind w:firstLine="709"/>
        <w:rPr>
          <w:rFonts w:ascii="Times New Roman" w:hAnsi="Times New Roman" w:cs="Times New Roman"/>
          <w:b/>
          <w:bCs/>
          <w:color w:val="CC00FF"/>
          <w:sz w:val="28"/>
          <w:szCs w:val="28"/>
        </w:rPr>
      </w:pPr>
    </w:p>
    <w:p w:rsidR="00764ABE" w:rsidRPr="00F27126" w:rsidRDefault="00F5372E" w:rsidP="00527069">
      <w:pPr>
        <w:widowControl w:val="0"/>
        <w:tabs>
          <w:tab w:val="left" w:pos="993"/>
        </w:tabs>
        <w:spacing w:line="288" w:lineRule="auto"/>
        <w:ind w:firstLine="709"/>
        <w:rPr>
          <w:rFonts w:ascii="Times New Roman" w:hAnsi="Times New Roman" w:cs="Times New Roman"/>
          <w:sz w:val="28"/>
          <w:szCs w:val="28"/>
        </w:rPr>
      </w:pPr>
      <w:r w:rsidRPr="00F27126">
        <w:rPr>
          <w:rFonts w:ascii="Times New Roman" w:hAnsi="Times New Roman" w:cs="Times New Roman"/>
          <w:b/>
          <w:bCs/>
          <w:sz w:val="28"/>
          <w:szCs w:val="28"/>
        </w:rPr>
        <w:t xml:space="preserve">1. </w:t>
      </w:r>
      <w:r w:rsidR="00764ABE" w:rsidRPr="00F27126">
        <w:rPr>
          <w:rFonts w:ascii="Times New Roman" w:hAnsi="Times New Roman" w:cs="Times New Roman"/>
          <w:b/>
          <w:bCs/>
          <w:sz w:val="28"/>
          <w:szCs w:val="28"/>
        </w:rPr>
        <w:t>Обґрунтування необхідності прийняття акта</w:t>
      </w:r>
    </w:p>
    <w:p w:rsidR="00BB71FA" w:rsidRDefault="00BB71FA"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Україна володіє багатими та різноманітними корисними копалинами. Зокрема, в н</w:t>
      </w:r>
      <w:r>
        <w:rPr>
          <w:rFonts w:ascii="Times New Roman" w:hAnsi="Times New Roman"/>
          <w:color w:val="000000"/>
          <w:spacing w:val="2"/>
          <w:sz w:val="28"/>
          <w:szCs w:val="28"/>
        </w:rPr>
        <w:t>адрах України виявлено майже 20</w:t>
      </w:r>
      <w:r w:rsidRPr="008E56B8">
        <w:rPr>
          <w:rFonts w:ascii="Times New Roman" w:hAnsi="Times New Roman"/>
          <w:color w:val="000000"/>
          <w:spacing w:val="2"/>
          <w:sz w:val="28"/>
          <w:szCs w:val="28"/>
          <w:lang w:val="ru-RU"/>
        </w:rPr>
        <w:t>.</w:t>
      </w:r>
      <w:r w:rsidRPr="000704F0">
        <w:rPr>
          <w:rFonts w:ascii="Times New Roman" w:hAnsi="Times New Roman"/>
          <w:color w:val="000000"/>
          <w:spacing w:val="2"/>
          <w:sz w:val="28"/>
          <w:szCs w:val="28"/>
        </w:rPr>
        <w:t>000</w:t>
      </w:r>
      <w:r>
        <w:rPr>
          <w:rFonts w:ascii="Times New Roman" w:hAnsi="Times New Roman"/>
          <w:color w:val="000000"/>
          <w:spacing w:val="2"/>
          <w:sz w:val="28"/>
          <w:szCs w:val="28"/>
        </w:rPr>
        <w:t>,0</w:t>
      </w:r>
      <w:r w:rsidRPr="000704F0">
        <w:rPr>
          <w:rFonts w:ascii="Times New Roman" w:hAnsi="Times New Roman"/>
          <w:color w:val="000000"/>
          <w:spacing w:val="2"/>
          <w:sz w:val="28"/>
          <w:szCs w:val="28"/>
        </w:rPr>
        <w:t xml:space="preserve"> родовищ і проявів 117 в</w:t>
      </w:r>
      <w:r>
        <w:rPr>
          <w:rFonts w:ascii="Times New Roman" w:hAnsi="Times New Roman"/>
          <w:color w:val="000000"/>
          <w:spacing w:val="2"/>
          <w:sz w:val="28"/>
          <w:szCs w:val="28"/>
        </w:rPr>
        <w:t>идів корисних копалин, з яких 8</w:t>
      </w:r>
      <w:r w:rsidRPr="008E56B8">
        <w:rPr>
          <w:rFonts w:ascii="Times New Roman" w:hAnsi="Times New Roman"/>
          <w:color w:val="000000"/>
          <w:spacing w:val="2"/>
          <w:sz w:val="28"/>
          <w:szCs w:val="28"/>
          <w:lang w:val="ru-RU"/>
        </w:rPr>
        <w:t>.</w:t>
      </w:r>
      <w:r w:rsidRPr="000704F0">
        <w:rPr>
          <w:rFonts w:ascii="Times New Roman" w:hAnsi="Times New Roman"/>
          <w:color w:val="000000"/>
          <w:spacing w:val="2"/>
          <w:sz w:val="28"/>
          <w:szCs w:val="28"/>
        </w:rPr>
        <w:t>172</w:t>
      </w:r>
      <w:r>
        <w:rPr>
          <w:rFonts w:ascii="Times New Roman" w:hAnsi="Times New Roman"/>
          <w:color w:val="000000"/>
          <w:spacing w:val="2"/>
          <w:sz w:val="28"/>
          <w:szCs w:val="28"/>
        </w:rPr>
        <w:t>,0</w:t>
      </w:r>
      <w:r w:rsidRPr="000704F0">
        <w:rPr>
          <w:rFonts w:ascii="Times New Roman" w:hAnsi="Times New Roman"/>
          <w:color w:val="000000"/>
          <w:spacing w:val="2"/>
          <w:sz w:val="28"/>
          <w:szCs w:val="28"/>
        </w:rPr>
        <w:t xml:space="preserve"> родовища по 98 видах мінеральної сировини мають промислове значення і обліковуються в державному балансі запасів корисних копалин, 3</w:t>
      </w:r>
      <w:r w:rsidRPr="008E56B8">
        <w:rPr>
          <w:rFonts w:ascii="Times New Roman" w:hAnsi="Times New Roman"/>
          <w:color w:val="000000"/>
          <w:spacing w:val="2"/>
          <w:sz w:val="28"/>
          <w:szCs w:val="28"/>
          <w:lang w:val="ru-RU"/>
        </w:rPr>
        <w:t>.</w:t>
      </w:r>
      <w:r w:rsidRPr="000704F0">
        <w:rPr>
          <w:rFonts w:ascii="Times New Roman" w:hAnsi="Times New Roman"/>
          <w:color w:val="000000"/>
          <w:spacing w:val="2"/>
          <w:sz w:val="28"/>
          <w:szCs w:val="28"/>
        </w:rPr>
        <w:t>349</w:t>
      </w:r>
      <w:r>
        <w:rPr>
          <w:rFonts w:ascii="Times New Roman" w:hAnsi="Times New Roman"/>
          <w:color w:val="000000"/>
          <w:spacing w:val="2"/>
          <w:sz w:val="28"/>
          <w:szCs w:val="28"/>
        </w:rPr>
        <w:t>,0</w:t>
      </w:r>
      <w:r w:rsidRPr="000704F0">
        <w:rPr>
          <w:rFonts w:ascii="Times New Roman" w:hAnsi="Times New Roman"/>
          <w:color w:val="000000"/>
          <w:spacing w:val="2"/>
          <w:sz w:val="28"/>
          <w:szCs w:val="28"/>
        </w:rPr>
        <w:t xml:space="preserve"> родовищ розробляється.</w:t>
      </w:r>
    </w:p>
    <w:p w:rsidR="008E56B8" w:rsidRDefault="008E56B8"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До промислового осво</w:t>
      </w:r>
      <w:r>
        <w:rPr>
          <w:rFonts w:ascii="Times New Roman" w:hAnsi="Times New Roman"/>
          <w:color w:val="000000"/>
          <w:spacing w:val="2"/>
          <w:sz w:val="28"/>
          <w:szCs w:val="28"/>
        </w:rPr>
        <w:t>єння залучено 2.868,0 родовищ (</w:t>
      </w:r>
      <w:r w:rsidRPr="00504E7D">
        <w:rPr>
          <w:rFonts w:ascii="Times New Roman" w:hAnsi="Times New Roman"/>
          <w:color w:val="000000"/>
          <w:spacing w:val="2"/>
          <w:sz w:val="28"/>
          <w:szCs w:val="28"/>
        </w:rPr>
        <w:t xml:space="preserve">близько </w:t>
      </w:r>
      <w:r w:rsidRPr="000704F0">
        <w:rPr>
          <w:rFonts w:ascii="Times New Roman" w:hAnsi="Times New Roman"/>
          <w:color w:val="000000"/>
          <w:spacing w:val="2"/>
          <w:sz w:val="28"/>
          <w:szCs w:val="28"/>
        </w:rPr>
        <w:t>40</w:t>
      </w:r>
      <w:r>
        <w:rPr>
          <w:rFonts w:ascii="Times New Roman" w:hAnsi="Times New Roman"/>
          <w:color w:val="000000"/>
          <w:spacing w:val="2"/>
          <w:sz w:val="28"/>
          <w:szCs w:val="28"/>
        </w:rPr>
        <w:t xml:space="preserve"> </w:t>
      </w:r>
      <w:r w:rsidRPr="000704F0">
        <w:rPr>
          <w:rFonts w:ascii="Times New Roman" w:hAnsi="Times New Roman"/>
          <w:color w:val="000000"/>
          <w:spacing w:val="2"/>
          <w:sz w:val="28"/>
          <w:szCs w:val="28"/>
        </w:rPr>
        <w:t xml:space="preserve">відсотків розвіданих </w:t>
      </w:r>
      <w:r>
        <w:rPr>
          <w:rFonts w:ascii="Times New Roman" w:hAnsi="Times New Roman"/>
          <w:color w:val="000000"/>
          <w:spacing w:val="2"/>
          <w:sz w:val="28"/>
          <w:szCs w:val="28"/>
        </w:rPr>
        <w:t xml:space="preserve">та оцінених </w:t>
      </w:r>
      <w:r w:rsidRPr="000704F0">
        <w:rPr>
          <w:rFonts w:ascii="Times New Roman" w:hAnsi="Times New Roman"/>
          <w:color w:val="000000"/>
          <w:spacing w:val="2"/>
          <w:sz w:val="28"/>
          <w:szCs w:val="28"/>
        </w:rPr>
        <w:t>запасів корисних копалин), на базі яких працює понад дві тисячі гірничодобувних та переробних підприємств.</w:t>
      </w:r>
    </w:p>
    <w:p w:rsidR="0099620D" w:rsidRPr="0031315C" w:rsidRDefault="0099620D" w:rsidP="00527069">
      <w:pPr>
        <w:widowControl w:val="0"/>
        <w:spacing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Що стосується Херсонщини, то на території області </w:t>
      </w:r>
      <w:r w:rsidRPr="0031315C">
        <w:rPr>
          <w:rFonts w:ascii="Times New Roman" w:hAnsi="Times New Roman"/>
          <w:sz w:val="28"/>
          <w:szCs w:val="28"/>
          <w:lang w:eastAsia="ru-RU"/>
        </w:rPr>
        <w:t xml:space="preserve">враховано 96 родовищ нерудних корисних копалин (піски, вапняки, суглинки), 1 родовище марганцевих руд, </w:t>
      </w:r>
      <w:r>
        <w:rPr>
          <w:rFonts w:ascii="Times New Roman" w:hAnsi="Times New Roman"/>
          <w:sz w:val="28"/>
          <w:szCs w:val="28"/>
          <w:lang w:eastAsia="ru-RU"/>
        </w:rPr>
        <w:t>1</w:t>
      </w:r>
      <w:r w:rsidRPr="0031315C">
        <w:rPr>
          <w:rFonts w:ascii="Times New Roman" w:hAnsi="Times New Roman"/>
          <w:sz w:val="28"/>
          <w:szCs w:val="28"/>
          <w:lang w:eastAsia="ru-RU"/>
        </w:rPr>
        <w:t xml:space="preserve"> родовище природного газу, 50 ділянок родовищ питних </w:t>
      </w:r>
      <w:r>
        <w:rPr>
          <w:rFonts w:ascii="Times New Roman" w:hAnsi="Times New Roman"/>
          <w:sz w:val="28"/>
          <w:szCs w:val="28"/>
          <w:lang w:eastAsia="ru-RU"/>
        </w:rPr>
        <w:t>і</w:t>
      </w:r>
      <w:r w:rsidRPr="0031315C">
        <w:rPr>
          <w:rFonts w:ascii="Times New Roman" w:hAnsi="Times New Roman"/>
          <w:sz w:val="28"/>
          <w:szCs w:val="28"/>
          <w:lang w:eastAsia="ru-RU"/>
        </w:rPr>
        <w:t xml:space="preserve"> технічних підземних вод, 6 родовищ мінеральних</w:t>
      </w:r>
      <w:r>
        <w:rPr>
          <w:rFonts w:ascii="Times New Roman" w:hAnsi="Times New Roman"/>
          <w:sz w:val="28"/>
          <w:szCs w:val="28"/>
          <w:lang w:eastAsia="ru-RU"/>
        </w:rPr>
        <w:t xml:space="preserve"> вод</w:t>
      </w:r>
      <w:r w:rsidRPr="0031315C">
        <w:rPr>
          <w:rFonts w:ascii="Times New Roman" w:hAnsi="Times New Roman"/>
          <w:sz w:val="28"/>
          <w:szCs w:val="28"/>
          <w:lang w:eastAsia="ru-RU"/>
        </w:rPr>
        <w:t>, 3 родовища лікувальних грязей та 1 родовище промислових йодних вод.</w:t>
      </w:r>
    </w:p>
    <w:p w:rsidR="0099620D" w:rsidRPr="00CA4EB5" w:rsidRDefault="0099620D" w:rsidP="00527069">
      <w:pPr>
        <w:widowControl w:val="0"/>
        <w:spacing w:line="288" w:lineRule="auto"/>
        <w:ind w:firstLine="709"/>
        <w:jc w:val="both"/>
        <w:rPr>
          <w:rFonts w:ascii="Times New Roman" w:hAnsi="Times New Roman"/>
          <w:sz w:val="28"/>
          <w:szCs w:val="28"/>
          <w:lang w:eastAsia="ru-RU"/>
        </w:rPr>
      </w:pPr>
      <w:r>
        <w:rPr>
          <w:rFonts w:ascii="Times New Roman" w:hAnsi="Times New Roman"/>
          <w:sz w:val="28"/>
          <w:szCs w:val="28"/>
          <w:lang w:eastAsia="ru-RU"/>
        </w:rPr>
        <w:t>Перспективними напрям</w:t>
      </w:r>
      <w:r w:rsidRPr="00CA4EB5">
        <w:rPr>
          <w:rFonts w:ascii="Times New Roman" w:hAnsi="Times New Roman"/>
          <w:sz w:val="28"/>
          <w:szCs w:val="28"/>
          <w:lang w:eastAsia="ru-RU"/>
        </w:rPr>
        <w:t>ами розширення мінерально-сировинної бази є розвідка родовищ</w:t>
      </w:r>
      <w:r>
        <w:rPr>
          <w:rFonts w:ascii="Times New Roman" w:hAnsi="Times New Roman"/>
          <w:sz w:val="28"/>
          <w:szCs w:val="28"/>
          <w:lang w:eastAsia="ru-RU"/>
        </w:rPr>
        <w:t xml:space="preserve"> </w:t>
      </w:r>
      <w:r w:rsidRPr="00CA4EB5">
        <w:rPr>
          <w:rFonts w:ascii="Times New Roman" w:hAnsi="Times New Roman"/>
          <w:sz w:val="28"/>
          <w:szCs w:val="28"/>
          <w:lang w:eastAsia="ru-RU"/>
        </w:rPr>
        <w:t>к</w:t>
      </w:r>
      <w:r>
        <w:rPr>
          <w:rFonts w:ascii="Times New Roman" w:hAnsi="Times New Roman"/>
          <w:sz w:val="28"/>
          <w:szCs w:val="28"/>
          <w:lang w:eastAsia="ru-RU"/>
        </w:rPr>
        <w:t xml:space="preserve">орисних копалин для будівництва та </w:t>
      </w:r>
      <w:r w:rsidRPr="00CA4EB5">
        <w:rPr>
          <w:rFonts w:ascii="Times New Roman" w:hAnsi="Times New Roman"/>
          <w:sz w:val="28"/>
          <w:szCs w:val="28"/>
          <w:lang w:eastAsia="ru-RU"/>
        </w:rPr>
        <w:t xml:space="preserve">мінеральних лікувальних термальних вод </w:t>
      </w:r>
      <w:r>
        <w:rPr>
          <w:rFonts w:ascii="Times New Roman" w:hAnsi="Times New Roman"/>
          <w:sz w:val="28"/>
          <w:szCs w:val="28"/>
          <w:lang w:eastAsia="ru-RU"/>
        </w:rPr>
        <w:t>у</w:t>
      </w:r>
      <w:r w:rsidRPr="00CA4EB5">
        <w:rPr>
          <w:rFonts w:ascii="Times New Roman" w:hAnsi="Times New Roman"/>
          <w:sz w:val="28"/>
          <w:szCs w:val="28"/>
          <w:lang w:eastAsia="ru-RU"/>
        </w:rPr>
        <w:t xml:space="preserve"> ме</w:t>
      </w:r>
      <w:r>
        <w:rPr>
          <w:rFonts w:ascii="Times New Roman" w:hAnsi="Times New Roman"/>
          <w:sz w:val="28"/>
          <w:szCs w:val="28"/>
          <w:lang w:eastAsia="ru-RU"/>
        </w:rPr>
        <w:t>жах курортної зони Арабатської С</w:t>
      </w:r>
      <w:r w:rsidRPr="00CA4EB5">
        <w:rPr>
          <w:rFonts w:ascii="Times New Roman" w:hAnsi="Times New Roman"/>
          <w:sz w:val="28"/>
          <w:szCs w:val="28"/>
          <w:lang w:eastAsia="ru-RU"/>
        </w:rPr>
        <w:t xml:space="preserve">трілки </w:t>
      </w:r>
      <w:r>
        <w:rPr>
          <w:rFonts w:ascii="Times New Roman" w:hAnsi="Times New Roman"/>
          <w:sz w:val="28"/>
          <w:szCs w:val="28"/>
          <w:lang w:eastAsia="ru-RU"/>
        </w:rPr>
        <w:t>та Скадовської курортної зони.</w:t>
      </w:r>
    </w:p>
    <w:p w:rsidR="008E56B8" w:rsidRPr="000704F0" w:rsidRDefault="0099620D"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Pr>
          <w:rFonts w:ascii="Times New Roman" w:hAnsi="Times New Roman"/>
          <w:color w:val="000000"/>
          <w:spacing w:val="2"/>
          <w:sz w:val="28"/>
          <w:szCs w:val="28"/>
        </w:rPr>
        <w:t>Загалом в Україні п</w:t>
      </w:r>
      <w:r w:rsidR="00F61D96">
        <w:rPr>
          <w:rFonts w:ascii="Times New Roman" w:hAnsi="Times New Roman"/>
          <w:color w:val="000000"/>
          <w:spacing w:val="2"/>
          <w:sz w:val="28"/>
          <w:szCs w:val="28"/>
        </w:rPr>
        <w:t>ротягом останніх 1</w:t>
      </w:r>
      <w:r w:rsidR="00F61D96" w:rsidRPr="00F61D96">
        <w:rPr>
          <w:rFonts w:ascii="Times New Roman" w:hAnsi="Times New Roman"/>
          <w:color w:val="000000"/>
          <w:spacing w:val="2"/>
          <w:sz w:val="28"/>
          <w:szCs w:val="28"/>
        </w:rPr>
        <w:t>0</w:t>
      </w:r>
      <w:r w:rsidR="008E56B8" w:rsidRPr="000704F0">
        <w:rPr>
          <w:rFonts w:ascii="Times New Roman" w:hAnsi="Times New Roman"/>
          <w:color w:val="000000"/>
          <w:spacing w:val="2"/>
          <w:sz w:val="28"/>
          <w:szCs w:val="28"/>
        </w:rPr>
        <w:t xml:space="preserve"> років підтверджено реальні можливості подальшого приросту запасів вуглеводнів, відкриття і розвідки родовищ нових для </w:t>
      </w:r>
      <w:r>
        <w:rPr>
          <w:rFonts w:ascii="Times New Roman" w:hAnsi="Times New Roman"/>
          <w:color w:val="000000"/>
          <w:spacing w:val="2"/>
          <w:sz w:val="28"/>
          <w:szCs w:val="28"/>
        </w:rPr>
        <w:t>країни</w:t>
      </w:r>
      <w:r w:rsidR="008E56B8" w:rsidRPr="000704F0">
        <w:rPr>
          <w:rFonts w:ascii="Times New Roman" w:hAnsi="Times New Roman"/>
          <w:color w:val="000000"/>
          <w:spacing w:val="2"/>
          <w:sz w:val="28"/>
          <w:szCs w:val="28"/>
        </w:rPr>
        <w:t xml:space="preserve"> видів корисних копалин - золота, хрому, міді, свинцю, цинку, молібдену, рідкісних і рідкісноземельних елементів, літію, ніобію, танталу, фосфоритів, флюориту, каменесамоцвітної сировини тощо.</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 xml:space="preserve">Зокрема, як передбачається Загальнодержавною програмою розвитку мінерально-сировинної бази України на період до 2030 року, затвердженою Законом України від 21 квітня 2011 року № 3268-VI, саме із започаткуванням та істотним нарощенням видобутку нових для України видів корисних копалин </w:t>
      </w:r>
      <w:r w:rsidRPr="000704F0">
        <w:rPr>
          <w:rFonts w:ascii="Times New Roman" w:hAnsi="Times New Roman"/>
          <w:color w:val="000000"/>
          <w:spacing w:val="2"/>
          <w:sz w:val="28"/>
          <w:szCs w:val="28"/>
        </w:rPr>
        <w:lastRenderedPageBreak/>
        <w:t>пов'язані потенційні можливості нарощення експортного потенціалу держави.</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Однак, через складне становище економіки держави, що зумовлює недостатні обсяги проведення геологозйомочних, пошукових і розвідувальних робіт, темпи та обсяги відтворення власної мінерально-сировинної бази не відповідають потребам країни.</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 xml:space="preserve">Одним із основних факторів гальмування процесів нарощення видобутку корисних копалин є надмірна централізація повноважень у сфері надрокористуваня та </w:t>
      </w:r>
      <w:r>
        <w:rPr>
          <w:rFonts w:ascii="Times New Roman" w:hAnsi="Times New Roman"/>
          <w:color w:val="000000"/>
          <w:spacing w:val="2"/>
          <w:sz w:val="28"/>
          <w:szCs w:val="28"/>
        </w:rPr>
        <w:t>"забюрократизованість"</w:t>
      </w:r>
      <w:r w:rsidRPr="000704F0">
        <w:rPr>
          <w:rFonts w:ascii="Times New Roman" w:hAnsi="Times New Roman"/>
          <w:color w:val="000000"/>
          <w:spacing w:val="2"/>
          <w:sz w:val="28"/>
          <w:szCs w:val="28"/>
        </w:rPr>
        <w:t xml:space="preserve"> дозвільних процедур.</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 xml:space="preserve">Так, за діючими на сьогодні нормами </w:t>
      </w:r>
      <w:r w:rsidRPr="000704F0">
        <w:rPr>
          <w:rFonts w:ascii="Times New Roman" w:hAnsi="Times New Roman"/>
          <w:bCs/>
          <w:snapToGrid w:val="0"/>
          <w:sz w:val="28"/>
          <w:szCs w:val="28"/>
        </w:rPr>
        <w:t>Кодексу України про надра</w:t>
      </w:r>
      <w:r w:rsidRPr="000704F0">
        <w:rPr>
          <w:rFonts w:ascii="Times New Roman" w:hAnsi="Times New Roman"/>
          <w:color w:val="000000"/>
          <w:spacing w:val="2"/>
          <w:sz w:val="28"/>
          <w:szCs w:val="28"/>
        </w:rPr>
        <w:t xml:space="preserve"> до повноважень центрального органу виконавчої влади, що реалізує державну політику у сфері геологічного вивчення та раціонального використання надр </w:t>
      </w:r>
      <w:r w:rsidRPr="00175F80">
        <w:rPr>
          <w:rFonts w:ascii="Times New Roman" w:hAnsi="Times New Roman"/>
          <w:color w:val="000000"/>
          <w:spacing w:val="2"/>
          <w:sz w:val="28"/>
          <w:szCs w:val="28"/>
        </w:rPr>
        <w:t>(</w:t>
      </w:r>
      <w:r w:rsidR="00175F80" w:rsidRPr="00175F80">
        <w:rPr>
          <w:rFonts w:ascii="Times New Roman" w:hAnsi="Times New Roman"/>
          <w:color w:val="000000"/>
          <w:spacing w:val="2"/>
          <w:sz w:val="28"/>
          <w:szCs w:val="28"/>
        </w:rPr>
        <w:t>Мінекоенерго</w:t>
      </w:r>
      <w:r w:rsidRPr="00175F80">
        <w:rPr>
          <w:rFonts w:ascii="Times New Roman" w:hAnsi="Times New Roman"/>
          <w:color w:val="000000"/>
          <w:spacing w:val="2"/>
          <w:sz w:val="28"/>
          <w:szCs w:val="28"/>
        </w:rPr>
        <w:t xml:space="preserve"> України) належить практично всі повноваження, пов'язані із</w:t>
      </w:r>
      <w:r w:rsidRPr="000704F0">
        <w:rPr>
          <w:rFonts w:ascii="Times New Roman" w:hAnsi="Times New Roman"/>
          <w:color w:val="000000"/>
          <w:spacing w:val="2"/>
          <w:sz w:val="28"/>
          <w:szCs w:val="28"/>
        </w:rPr>
        <w:t xml:space="preserve"> наданням надр у користування та видачею спеціальних дозволів.</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Лише надання надр у користування для розробки родовищ корисних копалин місцевого значення, у відповідності до статті 9</w:t>
      </w:r>
      <w:r w:rsidRPr="000704F0">
        <w:rPr>
          <w:rFonts w:ascii="Times New Roman" w:hAnsi="Times New Roman"/>
          <w:color w:val="000000"/>
          <w:spacing w:val="2"/>
          <w:sz w:val="28"/>
          <w:szCs w:val="28"/>
          <w:vertAlign w:val="superscript"/>
        </w:rPr>
        <w:t>1</w:t>
      </w:r>
      <w:r w:rsidRPr="000704F0">
        <w:rPr>
          <w:rFonts w:ascii="Times New Roman" w:hAnsi="Times New Roman"/>
          <w:color w:val="000000"/>
          <w:spacing w:val="2"/>
          <w:sz w:val="28"/>
          <w:szCs w:val="28"/>
        </w:rPr>
        <w:t xml:space="preserve"> Кодексу України про надра, належить до компетенції обласних, Київської та Севастопольської міських рад.</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При цьому, у відповідності до статті 16 Кодексу України про надра, видача спеціальних дозволів на користування надрами для розробки родовищ корисних копалин місцевого значення теж належить (за виключенням АР Крим) до повноважень центрального органу виконавчої влади, що реалізує державну політику у сфері геологічного вивчення та раціонального використання надр.</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Монополізація на рівні центральних органів влади практично усіх повноважень у сфері надрокористуваня супроводжується нездатністю організувати геологорозвідувальні роботи у достатніх обсягах для відтворення мінерально-сировинної бази України та відсутністю об'єктивної мотивації у збільшенні обсягів залучених інвестицій.</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Зокрема, через нестачу коштів обсяги проведення геологорозвідувальних робіт скоротилися за останні роки у 3-4 рази. Починаючи з 1994 року приріст розвіданих запасів більшості стратегічних видів корисних копалин не компенсує їх видобуток.</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У зв'язку з тим, що корисні копалини загальнодержавного значення, запаси яких оцінені і не мають промислового значення, є непривабливими для масштабних інвестицій (інвестиційних проектів), на сьогодні вони практично не видобуваються.</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 xml:space="preserve">Окрім того, набув широких масштабів незаконний видобуток корисних копалин, що на практиці часто супроводжується протиправними діями, які </w:t>
      </w:r>
      <w:r w:rsidRPr="000704F0">
        <w:rPr>
          <w:rFonts w:ascii="Times New Roman" w:hAnsi="Times New Roman"/>
          <w:color w:val="000000"/>
          <w:spacing w:val="2"/>
          <w:sz w:val="28"/>
          <w:szCs w:val="28"/>
        </w:rPr>
        <w:lastRenderedPageBreak/>
        <w:t>завдають значної шкоди не тільки економіці держави, але й екологічній безпеці.</w:t>
      </w:r>
    </w:p>
    <w:p w:rsidR="008E56B8" w:rsidRPr="008775C0"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lang w:val="ru-RU"/>
        </w:rPr>
      </w:pPr>
      <w:r w:rsidRPr="00175F80">
        <w:rPr>
          <w:rFonts w:ascii="Times New Roman" w:hAnsi="Times New Roman"/>
          <w:color w:val="000000"/>
          <w:spacing w:val="2"/>
          <w:sz w:val="28"/>
          <w:szCs w:val="28"/>
        </w:rPr>
        <w:t xml:space="preserve">Таким чином, складається ситуація, за якої </w:t>
      </w:r>
      <w:r w:rsidR="00175F80" w:rsidRPr="00175F80">
        <w:rPr>
          <w:rFonts w:ascii="Times New Roman" w:hAnsi="Times New Roman"/>
          <w:color w:val="000000"/>
          <w:spacing w:val="2"/>
          <w:sz w:val="28"/>
          <w:szCs w:val="28"/>
        </w:rPr>
        <w:t>Мінекоенерго</w:t>
      </w:r>
      <w:r w:rsidRPr="00175F80">
        <w:rPr>
          <w:rFonts w:ascii="Times New Roman" w:hAnsi="Times New Roman"/>
          <w:color w:val="000000"/>
          <w:spacing w:val="2"/>
          <w:sz w:val="28"/>
          <w:szCs w:val="28"/>
        </w:rPr>
        <w:t xml:space="preserve"> України не в</w:t>
      </w:r>
      <w:r w:rsidRPr="000704F0">
        <w:rPr>
          <w:rFonts w:ascii="Times New Roman" w:hAnsi="Times New Roman"/>
          <w:color w:val="000000"/>
          <w:spacing w:val="2"/>
          <w:sz w:val="28"/>
          <w:szCs w:val="28"/>
        </w:rPr>
        <w:t xml:space="preserve"> змозі ефективно управляти ресурси задля залучення інвестицій та забезпечення приросту розвіданих запасів корисних копалин, а місцеві органи влади не мають на це відповідних повноважень.</w:t>
      </w:r>
    </w:p>
    <w:p w:rsidR="008775C0" w:rsidRPr="008775C0" w:rsidRDefault="008775C0"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8775C0">
        <w:rPr>
          <w:rFonts w:ascii="Times New Roman" w:hAnsi="Times New Roman"/>
          <w:color w:val="000000"/>
          <w:spacing w:val="2"/>
          <w:sz w:val="28"/>
          <w:szCs w:val="28"/>
        </w:rPr>
        <w:t xml:space="preserve">Як </w:t>
      </w:r>
      <w:r>
        <w:rPr>
          <w:rFonts w:ascii="Times New Roman" w:hAnsi="Times New Roman"/>
          <w:color w:val="000000"/>
          <w:spacing w:val="2"/>
          <w:sz w:val="28"/>
          <w:szCs w:val="28"/>
        </w:rPr>
        <w:t>резюмується</w:t>
      </w:r>
      <w:r w:rsidRPr="008775C0">
        <w:rPr>
          <w:rFonts w:ascii="Times New Roman" w:hAnsi="Times New Roman"/>
          <w:color w:val="000000"/>
          <w:spacing w:val="2"/>
          <w:sz w:val="28"/>
          <w:szCs w:val="28"/>
        </w:rPr>
        <w:t xml:space="preserve"> у </w:t>
      </w:r>
      <w:r>
        <w:rPr>
          <w:rFonts w:ascii="Times New Roman" w:hAnsi="Times New Roman"/>
          <w:color w:val="000000"/>
          <w:spacing w:val="2"/>
          <w:sz w:val="28"/>
          <w:szCs w:val="28"/>
        </w:rPr>
        <w:t>З</w:t>
      </w:r>
      <w:r w:rsidRPr="008775C0">
        <w:rPr>
          <w:rFonts w:ascii="Times New Roman" w:hAnsi="Times New Roman"/>
          <w:color w:val="000000"/>
          <w:spacing w:val="2"/>
          <w:sz w:val="28"/>
          <w:szCs w:val="28"/>
        </w:rPr>
        <w:t xml:space="preserve">віті про результати аудиту ефективності використання коштів державного бюджету, спрямованих на розвиток </w:t>
      </w:r>
      <w:r>
        <w:rPr>
          <w:rFonts w:ascii="Times New Roman" w:hAnsi="Times New Roman"/>
          <w:color w:val="000000"/>
          <w:spacing w:val="2"/>
          <w:sz w:val="28"/>
          <w:szCs w:val="28"/>
        </w:rPr>
        <w:t xml:space="preserve">мінерально-сировинної бази, затвердженому рішенням Рахункової палати </w:t>
      </w:r>
      <w:r w:rsidRPr="008775C0">
        <w:rPr>
          <w:rFonts w:ascii="Times New Roman" w:hAnsi="Times New Roman"/>
          <w:color w:val="000000"/>
          <w:spacing w:val="2"/>
          <w:sz w:val="28"/>
          <w:szCs w:val="28"/>
        </w:rPr>
        <w:t>від 09.04.2019 № 8-3</w:t>
      </w:r>
      <w:r>
        <w:rPr>
          <w:rFonts w:ascii="Times New Roman" w:hAnsi="Times New Roman"/>
          <w:color w:val="000000"/>
          <w:spacing w:val="2"/>
          <w:sz w:val="28"/>
          <w:szCs w:val="28"/>
        </w:rPr>
        <w:t xml:space="preserve">, </w:t>
      </w:r>
      <w:r w:rsidRPr="008775C0">
        <w:rPr>
          <w:rFonts w:ascii="Times New Roman" w:hAnsi="Times New Roman"/>
          <w:color w:val="000000"/>
          <w:spacing w:val="2"/>
          <w:sz w:val="28"/>
          <w:szCs w:val="28"/>
        </w:rPr>
        <w:t xml:space="preserve">геологічна галузь </w:t>
      </w:r>
      <w:r>
        <w:rPr>
          <w:rFonts w:ascii="Times New Roman" w:hAnsi="Times New Roman"/>
          <w:color w:val="000000"/>
          <w:spacing w:val="2"/>
          <w:sz w:val="28"/>
          <w:szCs w:val="28"/>
        </w:rPr>
        <w:t xml:space="preserve">в Україні </w:t>
      </w:r>
      <w:r w:rsidRPr="008775C0">
        <w:rPr>
          <w:rFonts w:ascii="Times New Roman" w:hAnsi="Times New Roman"/>
          <w:color w:val="000000"/>
          <w:spacing w:val="2"/>
          <w:sz w:val="28"/>
          <w:szCs w:val="28"/>
        </w:rPr>
        <w:t>занепадає, матеріально-технічна база державних підприємств не відповідає сучасним потребам, а здійснювані геологорозвідувальні роботи не сприяють е</w:t>
      </w:r>
      <w:r>
        <w:rPr>
          <w:rFonts w:ascii="Times New Roman" w:hAnsi="Times New Roman"/>
          <w:color w:val="000000"/>
          <w:spacing w:val="2"/>
          <w:sz w:val="28"/>
          <w:szCs w:val="28"/>
        </w:rPr>
        <w:t>кономічному розвиткові держави.</w:t>
      </w:r>
    </w:p>
    <w:p w:rsidR="008775C0" w:rsidRPr="008775C0" w:rsidRDefault="008775C0"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8775C0">
        <w:rPr>
          <w:rFonts w:ascii="Times New Roman" w:hAnsi="Times New Roman"/>
          <w:color w:val="000000"/>
          <w:spacing w:val="2"/>
          <w:sz w:val="28"/>
          <w:szCs w:val="28"/>
        </w:rPr>
        <w:t>Разом з тим</w:t>
      </w:r>
      <w:r>
        <w:rPr>
          <w:rFonts w:ascii="Times New Roman" w:hAnsi="Times New Roman"/>
          <w:color w:val="000000"/>
          <w:spacing w:val="2"/>
          <w:sz w:val="28"/>
          <w:szCs w:val="28"/>
        </w:rPr>
        <w:t>, за оцінками експертів Рахункової палати України,</w:t>
      </w:r>
      <w:r w:rsidRPr="008775C0">
        <w:rPr>
          <w:rFonts w:ascii="Times New Roman" w:hAnsi="Times New Roman"/>
          <w:color w:val="000000"/>
          <w:spacing w:val="2"/>
          <w:sz w:val="28"/>
          <w:szCs w:val="28"/>
        </w:rPr>
        <w:t xml:space="preserve"> наявний потенціал галузі за умови достатніх інвестицій та прозорості</w:t>
      </w:r>
      <w:r>
        <w:rPr>
          <w:rFonts w:ascii="Times New Roman" w:hAnsi="Times New Roman"/>
          <w:color w:val="000000"/>
          <w:spacing w:val="2"/>
          <w:sz w:val="28"/>
          <w:szCs w:val="28"/>
        </w:rPr>
        <w:t xml:space="preserve"> </w:t>
      </w:r>
      <w:r w:rsidRPr="008775C0">
        <w:rPr>
          <w:rFonts w:ascii="Times New Roman" w:hAnsi="Times New Roman"/>
          <w:color w:val="000000"/>
          <w:spacing w:val="2"/>
          <w:sz w:val="28"/>
          <w:szCs w:val="28"/>
        </w:rPr>
        <w:t>дозвільних і контрольних процедур може забезпечити економічне зростання та ресурсну</w:t>
      </w:r>
      <w:r>
        <w:rPr>
          <w:rFonts w:ascii="Times New Roman" w:hAnsi="Times New Roman"/>
          <w:color w:val="000000"/>
          <w:spacing w:val="2"/>
          <w:sz w:val="28"/>
          <w:szCs w:val="28"/>
        </w:rPr>
        <w:t xml:space="preserve"> </w:t>
      </w:r>
      <w:r w:rsidRPr="008775C0">
        <w:rPr>
          <w:rFonts w:ascii="Times New Roman" w:hAnsi="Times New Roman"/>
          <w:color w:val="000000"/>
          <w:spacing w:val="2"/>
          <w:sz w:val="28"/>
          <w:szCs w:val="28"/>
        </w:rPr>
        <w:t>незалежність держави (збільшення експортного потенціалу або зменшення</w:t>
      </w:r>
      <w:r>
        <w:rPr>
          <w:rFonts w:ascii="Times New Roman" w:hAnsi="Times New Roman"/>
          <w:color w:val="000000"/>
          <w:spacing w:val="2"/>
          <w:sz w:val="28"/>
          <w:szCs w:val="28"/>
        </w:rPr>
        <w:t xml:space="preserve"> </w:t>
      </w:r>
      <w:r w:rsidRPr="008775C0">
        <w:rPr>
          <w:rFonts w:ascii="Times New Roman" w:hAnsi="Times New Roman"/>
          <w:color w:val="000000"/>
          <w:spacing w:val="2"/>
          <w:sz w:val="28"/>
          <w:szCs w:val="28"/>
        </w:rPr>
        <w:t>імпортозалежності в корисних копалинах, необхідних для промислового виробництва).</w:t>
      </w:r>
    </w:p>
    <w:p w:rsidR="008E56B8" w:rsidRDefault="008E56B8" w:rsidP="00527069">
      <w:pPr>
        <w:pStyle w:val="aa"/>
        <w:widowControl w:val="0"/>
        <w:spacing w:before="40" w:beforeAutospacing="0" w:after="40" w:afterAutospacing="0" w:line="288" w:lineRule="auto"/>
        <w:ind w:firstLine="720"/>
        <w:jc w:val="both"/>
        <w:rPr>
          <w:rFonts w:ascii="Times New Roman" w:hAnsi="Times New Roman"/>
          <w:color w:val="000000"/>
          <w:spacing w:val="2"/>
          <w:sz w:val="28"/>
          <w:szCs w:val="28"/>
        </w:rPr>
      </w:pPr>
      <w:r w:rsidRPr="000704F0">
        <w:rPr>
          <w:rFonts w:ascii="Times New Roman" w:hAnsi="Times New Roman"/>
          <w:color w:val="000000"/>
          <w:spacing w:val="2"/>
          <w:sz w:val="28"/>
          <w:szCs w:val="28"/>
        </w:rPr>
        <w:t>Цілком очевидним є той факт, що подальше зволікання із вжиттям дієвих заходів зумовить нестачу деяких видів власної мінеральної сировини, зниження рівня захисту національних інтересів.</w:t>
      </w:r>
    </w:p>
    <w:p w:rsidR="0099620D" w:rsidRPr="006C719F" w:rsidRDefault="0099620D" w:rsidP="00527069">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за оцінками міжнародних експертів </w:t>
      </w:r>
      <w:r w:rsidRPr="00E757B9">
        <w:rPr>
          <w:rFonts w:ascii="Times New Roman" w:hAnsi="Times New Roman" w:cs="Times New Roman"/>
          <w:sz w:val="28"/>
          <w:szCs w:val="28"/>
        </w:rPr>
        <w:t xml:space="preserve">пандемія </w:t>
      </w:r>
      <w:r>
        <w:rPr>
          <w:rFonts w:ascii="Times New Roman" w:hAnsi="Times New Roman" w:cs="Times New Roman"/>
          <w:sz w:val="28"/>
          <w:szCs w:val="28"/>
        </w:rPr>
        <w:t xml:space="preserve">короновірусу </w:t>
      </w:r>
      <w:r w:rsidRPr="00E757B9">
        <w:rPr>
          <w:rFonts w:ascii="Times New Roman" w:hAnsi="Times New Roman" w:cs="Times New Roman"/>
          <w:sz w:val="28"/>
          <w:szCs w:val="28"/>
        </w:rPr>
        <w:t>COVID-19</w:t>
      </w:r>
      <w:r>
        <w:rPr>
          <w:rFonts w:ascii="Times New Roman" w:hAnsi="Times New Roman" w:cs="Times New Roman"/>
          <w:sz w:val="28"/>
          <w:szCs w:val="28"/>
        </w:rPr>
        <w:t xml:space="preserve"> вплине на зниження глобального економічного</w:t>
      </w:r>
      <w:r w:rsidRPr="00E757B9">
        <w:rPr>
          <w:rFonts w:ascii="Times New Roman" w:hAnsi="Times New Roman" w:cs="Times New Roman"/>
          <w:sz w:val="28"/>
          <w:szCs w:val="28"/>
        </w:rPr>
        <w:t xml:space="preserve"> зростання </w:t>
      </w:r>
      <w:r>
        <w:rPr>
          <w:rFonts w:ascii="Times New Roman" w:hAnsi="Times New Roman" w:cs="Times New Roman"/>
          <w:sz w:val="28"/>
          <w:szCs w:val="28"/>
        </w:rPr>
        <w:t>до 1,5%, а багато топ-економік</w:t>
      </w:r>
      <w:r w:rsidRPr="00E757B9">
        <w:rPr>
          <w:rFonts w:ascii="Times New Roman" w:hAnsi="Times New Roman" w:cs="Times New Roman"/>
          <w:sz w:val="28"/>
          <w:szCs w:val="28"/>
        </w:rPr>
        <w:t xml:space="preserve"> світу опиняться в рецесії.</w:t>
      </w:r>
    </w:p>
    <w:p w:rsidR="008E56B8" w:rsidRDefault="0099620D" w:rsidP="00527069">
      <w:pPr>
        <w:pStyle w:val="aa"/>
        <w:widowControl w:val="0"/>
        <w:spacing w:before="40" w:beforeAutospacing="0" w:after="40" w:afterAutospacing="0" w:line="288" w:lineRule="auto"/>
        <w:ind w:firstLine="720"/>
        <w:jc w:val="both"/>
        <w:rPr>
          <w:rFonts w:ascii="Times New Roman" w:hAnsi="Times New Roman"/>
          <w:bCs/>
          <w:snapToGrid w:val="0"/>
          <w:sz w:val="28"/>
          <w:szCs w:val="28"/>
        </w:rPr>
      </w:pPr>
      <w:r>
        <w:rPr>
          <w:rFonts w:ascii="Times New Roman" w:hAnsi="Times New Roman"/>
          <w:color w:val="000000"/>
          <w:spacing w:val="2"/>
          <w:sz w:val="28"/>
          <w:szCs w:val="28"/>
        </w:rPr>
        <w:t>При цьому, з</w:t>
      </w:r>
      <w:r w:rsidR="008E56B8" w:rsidRPr="000704F0">
        <w:rPr>
          <w:rFonts w:ascii="Times New Roman" w:hAnsi="Times New Roman"/>
          <w:color w:val="000000"/>
          <w:spacing w:val="2"/>
          <w:sz w:val="28"/>
          <w:szCs w:val="28"/>
        </w:rPr>
        <w:t xml:space="preserve">а висновками експертів, </w:t>
      </w:r>
      <w:r>
        <w:rPr>
          <w:rFonts w:ascii="Times New Roman" w:hAnsi="Times New Roman"/>
          <w:color w:val="000000"/>
          <w:spacing w:val="2"/>
          <w:sz w:val="28"/>
          <w:szCs w:val="28"/>
        </w:rPr>
        <w:t xml:space="preserve">окрім глобальних економічних процесів негативного характеру, </w:t>
      </w:r>
      <w:r w:rsidR="008E56B8" w:rsidRPr="000704F0">
        <w:rPr>
          <w:rFonts w:ascii="Times New Roman" w:hAnsi="Times New Roman"/>
          <w:color w:val="000000"/>
          <w:spacing w:val="2"/>
          <w:sz w:val="28"/>
          <w:szCs w:val="28"/>
        </w:rPr>
        <w:t>економічний розвиток України в певній мірі гальмується саме через відсутність достатніх повноважень органів місцевого самоврядування та територіальних громад</w:t>
      </w:r>
      <w:r w:rsidR="008E56B8" w:rsidRPr="000704F0">
        <w:rPr>
          <w:rFonts w:ascii="Times New Roman" w:hAnsi="Times New Roman"/>
          <w:bCs/>
          <w:snapToGrid w:val="0"/>
          <w:sz w:val="28"/>
          <w:szCs w:val="28"/>
        </w:rPr>
        <w:t xml:space="preserve"> у сфері надрокористування.</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bCs/>
          <w:snapToGrid w:val="0"/>
          <w:sz w:val="28"/>
          <w:szCs w:val="28"/>
        </w:rPr>
      </w:pPr>
      <w:r w:rsidRPr="000704F0">
        <w:rPr>
          <w:rFonts w:ascii="Times New Roman" w:hAnsi="Times New Roman"/>
          <w:color w:val="000000"/>
          <w:spacing w:val="2"/>
          <w:sz w:val="28"/>
          <w:szCs w:val="28"/>
        </w:rPr>
        <w:t xml:space="preserve">У зв'язку з цим, започаткована в Україні реформа по децентралізації повноважень органів виконавчої влади та їх перерозподіл на користь спроможних територіальних громад, що формуються, повинна також включати і </w:t>
      </w:r>
      <w:r w:rsidRPr="000704F0">
        <w:rPr>
          <w:rFonts w:ascii="Times New Roman" w:hAnsi="Times New Roman"/>
          <w:bCs/>
          <w:snapToGrid w:val="0"/>
          <w:sz w:val="28"/>
          <w:szCs w:val="28"/>
        </w:rPr>
        <w:t>децентралізацію повноважень у сфері надрокористування.</w:t>
      </w:r>
    </w:p>
    <w:p w:rsidR="00E606B3" w:rsidRPr="00F27126" w:rsidRDefault="00E606B3"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widowControl w:val="0"/>
        <w:tabs>
          <w:tab w:val="left" w:pos="993"/>
        </w:tabs>
        <w:spacing w:line="288" w:lineRule="auto"/>
        <w:ind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2. Цілі і завдання прийняття акту</w:t>
      </w:r>
    </w:p>
    <w:p w:rsidR="00BB71FA" w:rsidRDefault="00BB71FA" w:rsidP="00527069">
      <w:pPr>
        <w:widowControl w:val="0"/>
        <w:tabs>
          <w:tab w:val="left" w:pos="993"/>
        </w:tabs>
        <w:spacing w:line="288" w:lineRule="auto"/>
        <w:ind w:firstLine="709"/>
        <w:jc w:val="both"/>
        <w:rPr>
          <w:rFonts w:ascii="Times New Roman" w:hAnsi="Times New Roman" w:cs="Times New Roman"/>
          <w:sz w:val="28"/>
          <w:szCs w:val="28"/>
        </w:rPr>
      </w:pPr>
    </w:p>
    <w:p w:rsidR="008E56B8" w:rsidRPr="000704F0" w:rsidRDefault="008E56B8" w:rsidP="00527069">
      <w:pPr>
        <w:widowControl w:val="0"/>
        <w:tabs>
          <w:tab w:val="left" w:pos="993"/>
        </w:tabs>
        <w:spacing w:line="288" w:lineRule="auto"/>
        <w:ind w:firstLine="709"/>
        <w:jc w:val="both"/>
        <w:rPr>
          <w:rFonts w:ascii="Times New Roman" w:hAnsi="Times New Roman" w:cs="Times New Roman"/>
          <w:sz w:val="28"/>
          <w:szCs w:val="28"/>
        </w:rPr>
      </w:pPr>
      <w:r w:rsidRPr="000704F0">
        <w:rPr>
          <w:rFonts w:ascii="Times New Roman" w:hAnsi="Times New Roman" w:cs="Times New Roman"/>
          <w:sz w:val="28"/>
          <w:szCs w:val="28"/>
        </w:rPr>
        <w:lastRenderedPageBreak/>
        <w:t xml:space="preserve">Проект </w:t>
      </w:r>
      <w:r w:rsidRPr="000704F0">
        <w:rPr>
          <w:rFonts w:ascii="Times New Roman" w:hAnsi="Times New Roman" w:cs="Times New Roman"/>
          <w:bCs/>
          <w:sz w:val="28"/>
          <w:szCs w:val="28"/>
        </w:rPr>
        <w:t>Закону України "</w:t>
      </w:r>
      <w:r w:rsidRPr="000704F0">
        <w:rPr>
          <w:rFonts w:ascii="Times New Roman" w:hAnsi="Times New Roman" w:cs="Times New Roman"/>
          <w:bCs/>
          <w:snapToGrid w:val="0"/>
          <w:sz w:val="28"/>
          <w:szCs w:val="28"/>
        </w:rPr>
        <w:t xml:space="preserve">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 підготовлено з метою забезпечення </w:t>
      </w:r>
      <w:r w:rsidRPr="000704F0">
        <w:rPr>
          <w:rFonts w:ascii="Times New Roman" w:hAnsi="Times New Roman" w:cs="Times New Roman"/>
          <w:color w:val="000000"/>
          <w:spacing w:val="2"/>
          <w:sz w:val="28"/>
          <w:szCs w:val="28"/>
        </w:rPr>
        <w:t>відтворення мінерально-сировинної бази України та підвищення захисту національних інтересів.</w:t>
      </w:r>
    </w:p>
    <w:p w:rsidR="00056F97" w:rsidRDefault="008E56B8" w:rsidP="00527069">
      <w:pPr>
        <w:widowControl w:val="0"/>
        <w:spacing w:line="288" w:lineRule="auto"/>
        <w:ind w:firstLine="709"/>
        <w:jc w:val="both"/>
        <w:rPr>
          <w:rFonts w:ascii="Times New Roman" w:hAnsi="Times New Roman" w:cs="Times New Roman"/>
          <w:sz w:val="28"/>
          <w:szCs w:val="28"/>
        </w:rPr>
      </w:pPr>
      <w:r w:rsidRPr="000704F0">
        <w:rPr>
          <w:rFonts w:ascii="Times New Roman" w:hAnsi="Times New Roman" w:cs="Times New Roman"/>
          <w:sz w:val="28"/>
          <w:szCs w:val="28"/>
        </w:rPr>
        <w:t xml:space="preserve">Практична реалізація законодавчої ініціативи дозволить </w:t>
      </w:r>
      <w:r w:rsidRPr="000704F0">
        <w:rPr>
          <w:rFonts w:ascii="Times New Roman" w:hAnsi="Times New Roman" w:cs="Times New Roman"/>
          <w:bCs/>
          <w:snapToGrid w:val="0"/>
          <w:sz w:val="28"/>
          <w:szCs w:val="28"/>
        </w:rPr>
        <w:t xml:space="preserve">децентралізувати повноваження у сфері надрокористування, частково </w:t>
      </w:r>
      <w:r w:rsidRPr="000704F0">
        <w:rPr>
          <w:rFonts w:ascii="Times New Roman" w:hAnsi="Times New Roman" w:cs="Times New Roman"/>
          <w:color w:val="000000"/>
          <w:spacing w:val="2"/>
          <w:sz w:val="28"/>
          <w:szCs w:val="28"/>
        </w:rPr>
        <w:t>перерозподіливши їх на користь спроможних територіальних громад, що також сприятиме створенню робочих місць та наповненню додатковими ресурсами місцевих бюджетів.</w:t>
      </w:r>
    </w:p>
    <w:p w:rsidR="006C1534" w:rsidRPr="00F27126" w:rsidRDefault="006C1534"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widowControl w:val="0"/>
        <w:tabs>
          <w:tab w:val="left" w:pos="993"/>
        </w:tabs>
        <w:spacing w:line="288" w:lineRule="auto"/>
        <w:ind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3. Загальна характеристика та основні положення законопроекту</w:t>
      </w:r>
    </w:p>
    <w:p w:rsidR="00BB71FA" w:rsidRDefault="00BB71FA" w:rsidP="00527069">
      <w:pPr>
        <w:pStyle w:val="aa"/>
        <w:widowControl w:val="0"/>
        <w:spacing w:before="60" w:beforeAutospacing="0" w:after="60" w:afterAutospacing="0" w:line="288" w:lineRule="auto"/>
        <w:ind w:firstLine="720"/>
        <w:jc w:val="both"/>
        <w:rPr>
          <w:rFonts w:ascii="Times New Roman" w:hAnsi="Times New Roman"/>
          <w:sz w:val="28"/>
          <w:szCs w:val="28"/>
        </w:rPr>
      </w:pP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bCs/>
          <w:snapToGrid w:val="0"/>
          <w:sz w:val="28"/>
          <w:szCs w:val="28"/>
        </w:rPr>
      </w:pPr>
      <w:r w:rsidRPr="000704F0">
        <w:rPr>
          <w:rFonts w:ascii="Times New Roman" w:hAnsi="Times New Roman"/>
          <w:sz w:val="28"/>
          <w:szCs w:val="28"/>
        </w:rPr>
        <w:t xml:space="preserve">Проект </w:t>
      </w:r>
      <w:r w:rsidRPr="000704F0">
        <w:rPr>
          <w:rFonts w:ascii="Times New Roman" w:hAnsi="Times New Roman"/>
          <w:bCs/>
          <w:sz w:val="28"/>
          <w:szCs w:val="28"/>
        </w:rPr>
        <w:t>Закону України "</w:t>
      </w:r>
      <w:r w:rsidRPr="000704F0">
        <w:rPr>
          <w:rFonts w:ascii="Times New Roman" w:hAnsi="Times New Roman"/>
          <w:bCs/>
          <w:snapToGrid w:val="0"/>
          <w:sz w:val="28"/>
          <w:szCs w:val="28"/>
        </w:rPr>
        <w:t>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 передбачає</w:t>
      </w:r>
      <w:r>
        <w:rPr>
          <w:rFonts w:ascii="Times New Roman" w:hAnsi="Times New Roman"/>
          <w:bCs/>
          <w:snapToGrid w:val="0"/>
          <w:sz w:val="28"/>
          <w:szCs w:val="28"/>
        </w:rPr>
        <w:t xml:space="preserve"> наступне.</w:t>
      </w:r>
    </w:p>
    <w:p w:rsidR="008E56B8" w:rsidRPr="000704F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sidRPr="000704F0">
        <w:rPr>
          <w:rFonts w:ascii="Times New Roman" w:hAnsi="Times New Roman"/>
          <w:sz w:val="28"/>
          <w:szCs w:val="28"/>
        </w:rPr>
        <w:t xml:space="preserve">1. </w:t>
      </w:r>
      <w:r>
        <w:rPr>
          <w:rFonts w:ascii="Times New Roman" w:hAnsi="Times New Roman"/>
          <w:sz w:val="28"/>
          <w:szCs w:val="28"/>
        </w:rPr>
        <w:t>Пропонується встановити, що о</w:t>
      </w:r>
      <w:r w:rsidRPr="000704F0">
        <w:rPr>
          <w:rFonts w:ascii="Times New Roman" w:hAnsi="Times New Roman"/>
          <w:bCs/>
          <w:color w:val="000000"/>
          <w:sz w:val="28"/>
          <w:szCs w:val="28"/>
          <w:lang w:eastAsia="uk-UA"/>
        </w:rPr>
        <w:t>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w:t>
      </w:r>
      <w:r w:rsidR="006B0770">
        <w:rPr>
          <w:rFonts w:ascii="Times New Roman" w:hAnsi="Times New Roman"/>
          <w:bCs/>
          <w:color w:val="000000"/>
          <w:sz w:val="28"/>
          <w:szCs w:val="28"/>
          <w:lang w:eastAsia="uk-UA"/>
        </w:rPr>
        <w:t>,</w:t>
      </w:r>
      <w:r>
        <w:rPr>
          <w:rFonts w:ascii="Times New Roman" w:hAnsi="Times New Roman"/>
          <w:bCs/>
          <w:color w:val="000000"/>
          <w:sz w:val="28"/>
          <w:szCs w:val="28"/>
          <w:lang w:eastAsia="uk-UA"/>
        </w:rPr>
        <w:t xml:space="preserve"> </w:t>
      </w:r>
      <w:r w:rsidR="006B0770" w:rsidRPr="006B0770">
        <w:rPr>
          <w:rFonts w:ascii="Times New Roman" w:hAnsi="Times New Roman"/>
          <w:bCs/>
          <w:color w:val="000000"/>
          <w:sz w:val="28"/>
          <w:szCs w:val="28"/>
          <w:lang w:eastAsia="uk-UA"/>
        </w:rPr>
        <w:t xml:space="preserve">а також для задоволення інших державних потреб у мінеральній сировині та важливих потреб суспільного виробництва </w:t>
      </w:r>
      <w:r w:rsidRPr="00CD0430">
        <w:rPr>
          <w:rFonts w:ascii="Times New Roman" w:hAnsi="Times New Roman"/>
          <w:bCs/>
          <w:i/>
          <w:color w:val="000000"/>
          <w:sz w:val="28"/>
          <w:szCs w:val="28"/>
          <w:lang w:eastAsia="uk-UA"/>
        </w:rPr>
        <w:t>(стаття 6)</w:t>
      </w:r>
      <w:r w:rsidRPr="000704F0">
        <w:rPr>
          <w:rFonts w:ascii="Times New Roman" w:hAnsi="Times New Roman"/>
          <w:bCs/>
          <w:color w:val="000000"/>
          <w:sz w:val="28"/>
          <w:szCs w:val="28"/>
          <w:lang w:eastAsia="uk-UA"/>
        </w:rPr>
        <w:t>.</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sz w:val="28"/>
          <w:szCs w:val="28"/>
        </w:rPr>
      </w:pPr>
      <w:r>
        <w:rPr>
          <w:rFonts w:ascii="Times New Roman" w:hAnsi="Times New Roman"/>
          <w:sz w:val="28"/>
          <w:szCs w:val="28"/>
        </w:rPr>
        <w:t>Встановлення такого критерію пов'язане з тим, що на сьогодні Уряд самостійно визначає в</w:t>
      </w:r>
      <w:r w:rsidRPr="000704F0">
        <w:rPr>
          <w:rFonts w:ascii="Times New Roman" w:hAnsi="Times New Roman"/>
          <w:sz w:val="28"/>
          <w:szCs w:val="28"/>
        </w:rPr>
        <w:t>іднесення корисних копалин до корисних копалин загальнод</w:t>
      </w:r>
      <w:r>
        <w:rPr>
          <w:rFonts w:ascii="Times New Roman" w:hAnsi="Times New Roman"/>
          <w:sz w:val="28"/>
          <w:szCs w:val="28"/>
        </w:rPr>
        <w:t>ержавного та місцевого значення. Таким чином, звузивши перелік корисних</w:t>
      </w:r>
      <w:r w:rsidR="006B0770">
        <w:rPr>
          <w:rFonts w:ascii="Times New Roman" w:hAnsi="Times New Roman"/>
          <w:sz w:val="28"/>
          <w:szCs w:val="28"/>
        </w:rPr>
        <w:t xml:space="preserve"> копалин</w:t>
      </w:r>
      <w:r w:rsidR="006B0770" w:rsidRPr="006B0770">
        <w:rPr>
          <w:rFonts w:ascii="Times New Roman" w:hAnsi="Times New Roman"/>
          <w:sz w:val="28"/>
          <w:szCs w:val="28"/>
        </w:rPr>
        <w:t xml:space="preserve"> </w:t>
      </w:r>
      <w:r w:rsidR="006B0770">
        <w:rPr>
          <w:rFonts w:ascii="Times New Roman" w:hAnsi="Times New Roman"/>
          <w:sz w:val="28"/>
          <w:szCs w:val="28"/>
        </w:rPr>
        <w:t>місцевого значення</w:t>
      </w:r>
      <w:r>
        <w:rPr>
          <w:rFonts w:ascii="Times New Roman" w:hAnsi="Times New Roman"/>
          <w:sz w:val="28"/>
          <w:szCs w:val="28"/>
        </w:rPr>
        <w:t>, Кабмін автоматично звужував повноваження місцевих органів влади.</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sz w:val="28"/>
          <w:szCs w:val="28"/>
        </w:rPr>
        <w:t>2. Вводиться розподіл р</w:t>
      </w:r>
      <w:r>
        <w:rPr>
          <w:rFonts w:ascii="Times New Roman" w:hAnsi="Times New Roman"/>
          <w:bCs/>
          <w:color w:val="000000"/>
          <w:sz w:val="28"/>
          <w:szCs w:val="28"/>
          <w:lang w:eastAsia="uk-UA"/>
        </w:rPr>
        <w:t>одовищ</w:t>
      </w:r>
      <w:r w:rsidRPr="000704F0">
        <w:rPr>
          <w:rFonts w:ascii="Times New Roman" w:hAnsi="Times New Roman"/>
          <w:bCs/>
          <w:color w:val="000000"/>
          <w:sz w:val="28"/>
          <w:szCs w:val="28"/>
          <w:lang w:eastAsia="uk-UA"/>
        </w:rPr>
        <w:t xml:space="preserve"> корисних копалин </w:t>
      </w:r>
      <w:r>
        <w:rPr>
          <w:rFonts w:ascii="Times New Roman" w:hAnsi="Times New Roman"/>
          <w:bCs/>
          <w:color w:val="000000"/>
          <w:sz w:val="28"/>
          <w:szCs w:val="28"/>
          <w:lang w:eastAsia="uk-UA"/>
        </w:rPr>
        <w:t>за трьома категоріями, що в подальшому дозволить чітко розподілити повноваження у сфері надрокористування.</w:t>
      </w:r>
    </w:p>
    <w:p w:rsidR="008E56B8" w:rsidRPr="000704F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xml:space="preserve">Зокрема, пропонується </w:t>
      </w:r>
      <w:r w:rsidRPr="00CD0430">
        <w:rPr>
          <w:rFonts w:ascii="Times New Roman" w:hAnsi="Times New Roman"/>
          <w:bCs/>
          <w:i/>
          <w:color w:val="000000"/>
          <w:sz w:val="28"/>
          <w:szCs w:val="28"/>
          <w:lang w:eastAsia="uk-UA"/>
        </w:rPr>
        <w:t>(стаття 6)</w:t>
      </w:r>
      <w:r>
        <w:rPr>
          <w:rFonts w:ascii="Times New Roman" w:hAnsi="Times New Roman"/>
          <w:bCs/>
          <w:color w:val="000000"/>
          <w:sz w:val="28"/>
          <w:szCs w:val="28"/>
          <w:lang w:eastAsia="uk-UA"/>
        </w:rPr>
        <w:t xml:space="preserve"> роз</w:t>
      </w:r>
      <w:r w:rsidRPr="000704F0">
        <w:rPr>
          <w:rFonts w:ascii="Times New Roman" w:hAnsi="Times New Roman"/>
          <w:bCs/>
          <w:color w:val="000000"/>
          <w:sz w:val="28"/>
          <w:szCs w:val="28"/>
          <w:lang w:eastAsia="uk-UA"/>
        </w:rPr>
        <w:t>поділ</w:t>
      </w:r>
      <w:r w:rsidRPr="001B42F1">
        <w:rPr>
          <w:rFonts w:ascii="Times New Roman" w:hAnsi="Times New Roman"/>
          <w:sz w:val="28"/>
          <w:szCs w:val="28"/>
        </w:rPr>
        <w:t xml:space="preserve"> </w:t>
      </w:r>
      <w:r>
        <w:rPr>
          <w:rFonts w:ascii="Times New Roman" w:hAnsi="Times New Roman"/>
          <w:sz w:val="28"/>
          <w:szCs w:val="28"/>
        </w:rPr>
        <w:t>р</w:t>
      </w:r>
      <w:r>
        <w:rPr>
          <w:rFonts w:ascii="Times New Roman" w:hAnsi="Times New Roman"/>
          <w:bCs/>
          <w:color w:val="000000"/>
          <w:sz w:val="28"/>
          <w:szCs w:val="28"/>
          <w:lang w:eastAsia="uk-UA"/>
        </w:rPr>
        <w:t>одовищ</w:t>
      </w:r>
      <w:r w:rsidRPr="000704F0">
        <w:rPr>
          <w:rFonts w:ascii="Times New Roman" w:hAnsi="Times New Roman"/>
          <w:bCs/>
          <w:color w:val="000000"/>
          <w:sz w:val="28"/>
          <w:szCs w:val="28"/>
          <w:lang w:eastAsia="uk-UA"/>
        </w:rPr>
        <w:t xml:space="preserve"> корисних копалин за такими категоріями:</w:t>
      </w:r>
    </w:p>
    <w:p w:rsidR="008E56B8" w:rsidRPr="000704F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bCs/>
          <w:color w:val="000000"/>
          <w:sz w:val="28"/>
          <w:szCs w:val="28"/>
          <w:u w:val="single"/>
          <w:lang w:eastAsia="uk-UA"/>
        </w:rPr>
        <w:t>перша</w:t>
      </w:r>
      <w:r w:rsidRPr="001B42F1">
        <w:rPr>
          <w:rFonts w:ascii="Times New Roman" w:hAnsi="Times New Roman"/>
          <w:bCs/>
          <w:color w:val="000000"/>
          <w:sz w:val="28"/>
          <w:szCs w:val="28"/>
          <w:u w:val="single"/>
          <w:lang w:eastAsia="uk-UA"/>
        </w:rPr>
        <w:t xml:space="preserve"> категорі</w:t>
      </w:r>
      <w:r>
        <w:rPr>
          <w:rFonts w:ascii="Times New Roman" w:hAnsi="Times New Roman"/>
          <w:bCs/>
          <w:color w:val="000000"/>
          <w:sz w:val="28"/>
          <w:szCs w:val="28"/>
          <w:u w:val="single"/>
          <w:lang w:eastAsia="uk-UA"/>
        </w:rPr>
        <w:t>я</w:t>
      </w:r>
      <w:r w:rsidRPr="000704F0">
        <w:rPr>
          <w:rFonts w:ascii="Times New Roman" w:hAnsi="Times New Roman"/>
          <w:bCs/>
          <w:color w:val="000000"/>
          <w:sz w:val="28"/>
          <w:szCs w:val="28"/>
          <w:lang w:eastAsia="uk-UA"/>
        </w:rPr>
        <w:t xml:space="preserve"> </w:t>
      </w:r>
      <w:r>
        <w:rPr>
          <w:rFonts w:ascii="Times New Roman" w:hAnsi="Times New Roman"/>
          <w:bCs/>
          <w:color w:val="000000"/>
          <w:sz w:val="28"/>
          <w:szCs w:val="28"/>
          <w:lang w:eastAsia="uk-UA"/>
        </w:rPr>
        <w:t>- до якої</w:t>
      </w:r>
      <w:r w:rsidRPr="000704F0">
        <w:rPr>
          <w:rFonts w:ascii="Times New Roman" w:hAnsi="Times New Roman"/>
          <w:bCs/>
          <w:color w:val="000000"/>
          <w:sz w:val="28"/>
          <w:szCs w:val="28"/>
          <w:lang w:eastAsia="uk-UA"/>
        </w:rPr>
        <w:t xml:space="preserve"> належать ділянки надр корисних копалин загальнодержавного значення, запаси яких оцінені і мають промислове значення;</w:t>
      </w:r>
    </w:p>
    <w:p w:rsidR="008E56B8" w:rsidRPr="002C6007"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sidRPr="00AA35B6">
        <w:rPr>
          <w:rFonts w:ascii="Times New Roman" w:hAnsi="Times New Roman"/>
          <w:bCs/>
          <w:color w:val="000000"/>
          <w:sz w:val="28"/>
          <w:szCs w:val="28"/>
          <w:u w:val="single"/>
          <w:lang w:eastAsia="uk-UA"/>
        </w:rPr>
        <w:t>друга категорія</w:t>
      </w:r>
      <w:r>
        <w:rPr>
          <w:rFonts w:ascii="Times New Roman" w:hAnsi="Times New Roman"/>
          <w:bCs/>
          <w:color w:val="000000"/>
          <w:sz w:val="28"/>
          <w:szCs w:val="28"/>
          <w:lang w:eastAsia="uk-UA"/>
        </w:rPr>
        <w:t xml:space="preserve"> -</w:t>
      </w:r>
      <w:r w:rsidRPr="000704F0">
        <w:rPr>
          <w:rFonts w:ascii="Times New Roman" w:hAnsi="Times New Roman"/>
          <w:bCs/>
          <w:color w:val="000000"/>
          <w:sz w:val="28"/>
          <w:szCs w:val="28"/>
          <w:lang w:eastAsia="uk-UA"/>
        </w:rPr>
        <w:t xml:space="preserve"> до яких належать ділянки надр корисних копалин </w:t>
      </w:r>
      <w:r w:rsidRPr="002C6007">
        <w:rPr>
          <w:rFonts w:ascii="Times New Roman" w:hAnsi="Times New Roman"/>
          <w:bCs/>
          <w:color w:val="000000"/>
          <w:sz w:val="28"/>
          <w:szCs w:val="28"/>
          <w:lang w:eastAsia="uk-UA"/>
        </w:rPr>
        <w:t xml:space="preserve">загальнодержавного значення, запаси яких оцінені і не мають промислового </w:t>
      </w:r>
      <w:r w:rsidRPr="002C6007">
        <w:rPr>
          <w:rFonts w:ascii="Times New Roman" w:hAnsi="Times New Roman"/>
          <w:bCs/>
          <w:color w:val="000000"/>
          <w:sz w:val="28"/>
          <w:szCs w:val="28"/>
          <w:lang w:eastAsia="uk-UA"/>
        </w:rPr>
        <w:lastRenderedPageBreak/>
        <w:t>значення;</w:t>
      </w:r>
    </w:p>
    <w:p w:rsidR="008E56B8" w:rsidRPr="002C6007"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sidRPr="002C6007">
        <w:rPr>
          <w:rFonts w:ascii="Times New Roman" w:hAnsi="Times New Roman"/>
          <w:bCs/>
          <w:color w:val="000000"/>
          <w:sz w:val="28"/>
          <w:szCs w:val="28"/>
          <w:u w:val="single"/>
          <w:lang w:eastAsia="uk-UA"/>
        </w:rPr>
        <w:t>третя категорія</w:t>
      </w:r>
      <w:r w:rsidRPr="002C6007">
        <w:rPr>
          <w:rFonts w:ascii="Times New Roman" w:hAnsi="Times New Roman"/>
          <w:bCs/>
          <w:color w:val="000000"/>
          <w:sz w:val="28"/>
          <w:szCs w:val="28"/>
          <w:lang w:eastAsia="uk-UA"/>
        </w:rPr>
        <w:t xml:space="preserve"> - до яких належать ділянки надр корисних копалин місцевого значення.</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sidRPr="002C6007">
        <w:rPr>
          <w:rFonts w:ascii="Times New Roman" w:hAnsi="Times New Roman"/>
          <w:sz w:val="28"/>
          <w:szCs w:val="28"/>
        </w:rPr>
        <w:t xml:space="preserve">3. </w:t>
      </w:r>
      <w:r>
        <w:rPr>
          <w:rFonts w:ascii="Times New Roman" w:hAnsi="Times New Roman"/>
          <w:sz w:val="28"/>
          <w:szCs w:val="28"/>
        </w:rPr>
        <w:t>Передаються д</w:t>
      </w:r>
      <w:r w:rsidRPr="002C6007">
        <w:rPr>
          <w:rFonts w:ascii="Times New Roman" w:hAnsi="Times New Roman"/>
          <w:bCs/>
          <w:color w:val="000000"/>
          <w:sz w:val="28"/>
          <w:szCs w:val="28"/>
          <w:lang w:eastAsia="uk-UA"/>
        </w:rPr>
        <w:t xml:space="preserve">о компетенції обласних, Київської та Севастопольської міських рад </w:t>
      </w:r>
      <w:r>
        <w:rPr>
          <w:rFonts w:ascii="Times New Roman" w:hAnsi="Times New Roman"/>
          <w:bCs/>
          <w:color w:val="000000"/>
          <w:sz w:val="28"/>
          <w:szCs w:val="28"/>
          <w:lang w:eastAsia="uk-UA"/>
        </w:rPr>
        <w:t>повноваження щодо:</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xml:space="preserve">- </w:t>
      </w:r>
      <w:r w:rsidRPr="002C6007">
        <w:rPr>
          <w:rFonts w:ascii="Times New Roman" w:hAnsi="Times New Roman"/>
          <w:bCs/>
          <w:color w:val="000000"/>
          <w:sz w:val="28"/>
          <w:szCs w:val="28"/>
          <w:lang w:eastAsia="uk-UA"/>
        </w:rPr>
        <w:t xml:space="preserve">надання надр у користування для розробки родовищ корисних копалин другої категорії </w:t>
      </w:r>
      <w:r w:rsidRPr="00CD0430">
        <w:rPr>
          <w:rFonts w:ascii="Times New Roman" w:hAnsi="Times New Roman"/>
          <w:bCs/>
          <w:i/>
          <w:color w:val="000000"/>
          <w:sz w:val="28"/>
          <w:szCs w:val="28"/>
          <w:lang w:eastAsia="uk-UA"/>
        </w:rPr>
        <w:t xml:space="preserve">(ділянки надр корисних копалин загальнодержавного значення, запаси яких оцінені і не мають промислового значення, </w:t>
      </w:r>
      <w:r w:rsidRPr="00CD0430">
        <w:rPr>
          <w:rFonts w:ascii="Times New Roman" w:hAnsi="Times New Roman"/>
          <w:i/>
          <w:color w:val="000000"/>
          <w:spacing w:val="2"/>
          <w:sz w:val="28"/>
          <w:szCs w:val="28"/>
        </w:rPr>
        <w:t>стаття 9</w:t>
      </w:r>
      <w:r w:rsidRPr="00CD0430">
        <w:rPr>
          <w:rFonts w:ascii="Times New Roman" w:hAnsi="Times New Roman"/>
          <w:i/>
          <w:color w:val="000000"/>
          <w:spacing w:val="2"/>
          <w:sz w:val="28"/>
          <w:szCs w:val="28"/>
          <w:vertAlign w:val="superscript"/>
        </w:rPr>
        <w:t>1</w:t>
      </w:r>
      <w:r w:rsidRPr="00CD0430">
        <w:rPr>
          <w:rFonts w:ascii="Times New Roman" w:hAnsi="Times New Roman"/>
          <w:i/>
          <w:sz w:val="28"/>
          <w:szCs w:val="28"/>
        </w:rPr>
        <w:t>)</w:t>
      </w:r>
      <w:r>
        <w:rPr>
          <w:rFonts w:ascii="Times New Roman" w:hAnsi="Times New Roman"/>
          <w:bCs/>
          <w:color w:val="000000"/>
          <w:sz w:val="28"/>
          <w:szCs w:val="28"/>
          <w:lang w:eastAsia="uk-UA"/>
        </w:rPr>
        <w:t>;</w:t>
      </w:r>
    </w:p>
    <w:p w:rsidR="006B0770" w:rsidRDefault="006B0770" w:rsidP="006B0770">
      <w:pPr>
        <w:widowControl w:val="0"/>
        <w:tabs>
          <w:tab w:val="left" w:pos="7406"/>
        </w:tabs>
        <w:spacing w:line="288" w:lineRule="auto"/>
        <w:ind w:firstLine="720"/>
        <w:jc w:val="both"/>
        <w:rPr>
          <w:rFonts w:ascii="Times New Roman" w:hAnsi="Times New Roman" w:cs="Times New Roman"/>
          <w:bCs/>
          <w:sz w:val="28"/>
          <w:szCs w:val="28"/>
        </w:rPr>
      </w:pPr>
      <w:r>
        <w:rPr>
          <w:rFonts w:ascii="Times New Roman" w:hAnsi="Times New Roman" w:cs="Times New Roman"/>
          <w:bCs/>
          <w:sz w:val="28"/>
          <w:szCs w:val="28"/>
        </w:rPr>
        <w:t>- видачі та переоформлення спеціальних дозволів</w:t>
      </w:r>
      <w:r w:rsidRPr="00BC078A">
        <w:rPr>
          <w:rFonts w:ascii="Times New Roman" w:hAnsi="Times New Roman" w:cs="Times New Roman"/>
          <w:bCs/>
          <w:sz w:val="28"/>
          <w:szCs w:val="28"/>
        </w:rPr>
        <w:t xml:space="preserve"> на користування надрами</w:t>
      </w:r>
      <w:r>
        <w:rPr>
          <w:rFonts w:ascii="Times New Roman" w:hAnsi="Times New Roman" w:cs="Times New Roman"/>
          <w:bCs/>
          <w:sz w:val="28"/>
          <w:szCs w:val="28"/>
        </w:rPr>
        <w:t xml:space="preserve"> </w:t>
      </w:r>
      <w:r w:rsidRPr="00BC078A">
        <w:rPr>
          <w:rFonts w:ascii="Times New Roman" w:hAnsi="Times New Roman" w:cs="Times New Roman"/>
          <w:bCs/>
          <w:sz w:val="28"/>
          <w:szCs w:val="28"/>
        </w:rPr>
        <w:t xml:space="preserve">щодо розробки родовищ корисних копалин другої категорії </w:t>
      </w:r>
      <w:r w:rsidRPr="002C6007">
        <w:rPr>
          <w:rFonts w:ascii="Times New Roman" w:hAnsi="Times New Roman" w:cs="Times New Roman"/>
          <w:bCs/>
          <w:color w:val="000000"/>
          <w:sz w:val="28"/>
          <w:szCs w:val="28"/>
          <w:lang w:eastAsia="uk-UA"/>
        </w:rPr>
        <w:t>(</w:t>
      </w:r>
      <w:r w:rsidRPr="000704F0">
        <w:rPr>
          <w:rFonts w:ascii="Times New Roman" w:hAnsi="Times New Roman" w:cs="Times New Roman"/>
          <w:bCs/>
          <w:color w:val="000000"/>
          <w:sz w:val="28"/>
          <w:szCs w:val="28"/>
          <w:lang w:eastAsia="uk-UA"/>
        </w:rPr>
        <w:t xml:space="preserve">ділянки надр корисних копалин </w:t>
      </w:r>
      <w:r w:rsidRPr="002C6007">
        <w:rPr>
          <w:rFonts w:ascii="Times New Roman" w:hAnsi="Times New Roman" w:cs="Times New Roman"/>
          <w:bCs/>
          <w:color w:val="000000"/>
          <w:sz w:val="28"/>
          <w:szCs w:val="28"/>
          <w:lang w:eastAsia="uk-UA"/>
        </w:rPr>
        <w:t xml:space="preserve">загальнодержавного значення, запаси яких оцінені і не </w:t>
      </w:r>
      <w:r w:rsidRPr="00475593">
        <w:rPr>
          <w:rFonts w:ascii="Times New Roman" w:hAnsi="Times New Roman" w:cs="Times New Roman"/>
          <w:bCs/>
          <w:color w:val="000000"/>
          <w:sz w:val="28"/>
          <w:szCs w:val="28"/>
          <w:lang w:eastAsia="uk-UA"/>
        </w:rPr>
        <w:t>мають промислового значення)</w:t>
      </w:r>
      <w:r w:rsidRPr="00475593">
        <w:rPr>
          <w:rFonts w:ascii="Times New Roman" w:hAnsi="Times New Roman" w:cs="Times New Roman"/>
          <w:bCs/>
          <w:sz w:val="28"/>
          <w:szCs w:val="28"/>
        </w:rPr>
        <w:t xml:space="preserve"> на території Автономної Республіки Крим, відповідної області, міста Києва та Севастополя </w:t>
      </w:r>
      <w:r w:rsidRPr="00CD0430">
        <w:rPr>
          <w:rFonts w:ascii="Times New Roman" w:hAnsi="Times New Roman" w:cs="Times New Roman"/>
          <w:bCs/>
          <w:i/>
          <w:sz w:val="28"/>
          <w:szCs w:val="28"/>
        </w:rPr>
        <w:t>(стаття 16)</w:t>
      </w:r>
      <w:r w:rsidRPr="00475593">
        <w:rPr>
          <w:rFonts w:ascii="Times New Roman" w:hAnsi="Times New Roman" w:cs="Times New Roman"/>
          <w:bCs/>
          <w:sz w:val="28"/>
          <w:szCs w:val="28"/>
        </w:rPr>
        <w:t>;</w:t>
      </w:r>
    </w:p>
    <w:p w:rsidR="006B0770" w:rsidRPr="00C70E96" w:rsidRDefault="006B0770" w:rsidP="006B077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i/>
          <w:color w:val="000000"/>
          <w:sz w:val="28"/>
          <w:szCs w:val="28"/>
          <w:lang w:eastAsia="uk-UA"/>
        </w:rPr>
      </w:pPr>
      <w:r>
        <w:rPr>
          <w:rFonts w:ascii="Times New Roman" w:hAnsi="Times New Roman"/>
          <w:bCs/>
          <w:color w:val="000000"/>
          <w:sz w:val="28"/>
          <w:szCs w:val="28"/>
          <w:lang w:eastAsia="uk-UA"/>
        </w:rPr>
        <w:t xml:space="preserve">- надання гірничих відводів </w:t>
      </w:r>
      <w:r w:rsidRPr="00BC078A">
        <w:rPr>
          <w:rFonts w:ascii="Times New Roman" w:hAnsi="Times New Roman"/>
          <w:bCs/>
          <w:color w:val="000000"/>
          <w:sz w:val="28"/>
          <w:szCs w:val="28"/>
          <w:lang w:eastAsia="uk-UA"/>
        </w:rPr>
        <w:t xml:space="preserve">щодо розробки родовищ корисних копалин </w:t>
      </w:r>
      <w:r w:rsidRPr="00BC078A">
        <w:rPr>
          <w:rFonts w:ascii="Times New Roman" w:hAnsi="Times New Roman"/>
          <w:bCs/>
          <w:sz w:val="28"/>
          <w:szCs w:val="28"/>
        </w:rPr>
        <w:t>третьої категорії (</w:t>
      </w:r>
      <w:r w:rsidRPr="002C6007">
        <w:rPr>
          <w:rFonts w:ascii="Times New Roman" w:hAnsi="Times New Roman"/>
          <w:bCs/>
          <w:color w:val="000000"/>
          <w:sz w:val="28"/>
          <w:szCs w:val="28"/>
          <w:lang w:eastAsia="uk-UA"/>
        </w:rPr>
        <w:t>ділянки надр корисних копалин місцевого значення</w:t>
      </w:r>
      <w:r w:rsidRPr="00BC078A">
        <w:rPr>
          <w:rFonts w:ascii="Times New Roman" w:hAnsi="Times New Roman"/>
          <w:bCs/>
          <w:sz w:val="28"/>
          <w:szCs w:val="28"/>
        </w:rPr>
        <w:t xml:space="preserve">) </w:t>
      </w:r>
      <w:r w:rsidRPr="006B0770">
        <w:rPr>
          <w:rFonts w:ascii="Times New Roman" w:hAnsi="Times New Roman"/>
          <w:bCs/>
          <w:sz w:val="28"/>
          <w:szCs w:val="28"/>
        </w:rPr>
        <w:t>на території Автономної Республіки Крим, відповідної області, міста Києва та Севастополя</w:t>
      </w:r>
      <w:r>
        <w:rPr>
          <w:rFonts w:ascii="Times New Roman" w:hAnsi="Times New Roman"/>
          <w:bCs/>
          <w:color w:val="000000"/>
          <w:sz w:val="28"/>
          <w:szCs w:val="28"/>
          <w:lang w:eastAsia="uk-UA"/>
        </w:rPr>
        <w:t xml:space="preserve"> </w:t>
      </w:r>
      <w:r w:rsidRPr="00C70E96">
        <w:rPr>
          <w:rFonts w:ascii="Times New Roman" w:hAnsi="Times New Roman"/>
          <w:bCs/>
          <w:i/>
          <w:color w:val="000000"/>
          <w:sz w:val="28"/>
          <w:szCs w:val="28"/>
          <w:lang w:eastAsia="uk-UA"/>
        </w:rPr>
        <w:t>(стаття 17)</w:t>
      </w:r>
      <w:r w:rsidRPr="00C70E96">
        <w:rPr>
          <w:rFonts w:ascii="Times New Roman" w:hAnsi="Times New Roman"/>
          <w:bCs/>
          <w:color w:val="000000"/>
          <w:sz w:val="28"/>
          <w:szCs w:val="28"/>
          <w:lang w:eastAsia="uk-UA"/>
        </w:rPr>
        <w:t>;</w:t>
      </w:r>
    </w:p>
    <w:p w:rsidR="006B0770" w:rsidRDefault="006B0770" w:rsidP="006B0770">
      <w:pPr>
        <w:widowControl w:val="0"/>
        <w:tabs>
          <w:tab w:val="left" w:pos="7406"/>
        </w:tabs>
        <w:spacing w:line="288" w:lineRule="auto"/>
        <w:ind w:firstLine="720"/>
        <w:jc w:val="both"/>
        <w:rPr>
          <w:rFonts w:ascii="Times New Roman" w:hAnsi="Times New Roman" w:cs="Times New Roman"/>
          <w:sz w:val="28"/>
          <w:szCs w:val="28"/>
        </w:rPr>
      </w:pPr>
      <w:r>
        <w:rPr>
          <w:rFonts w:ascii="Times New Roman" w:hAnsi="Times New Roman" w:cs="Times New Roman"/>
          <w:bCs/>
          <w:color w:val="000000"/>
          <w:sz w:val="28"/>
          <w:szCs w:val="28"/>
          <w:lang w:eastAsia="uk-UA"/>
        </w:rPr>
        <w:t>- встановлення початкової ціни</w:t>
      </w:r>
      <w:r w:rsidRPr="00475593">
        <w:rPr>
          <w:rFonts w:ascii="Times New Roman" w:hAnsi="Times New Roman" w:cs="Times New Roman"/>
          <w:bCs/>
          <w:color w:val="000000"/>
          <w:sz w:val="28"/>
          <w:szCs w:val="28"/>
          <w:lang w:eastAsia="uk-UA"/>
        </w:rPr>
        <w:t xml:space="preserve"> продажу </w:t>
      </w:r>
      <w:r>
        <w:rPr>
          <w:rFonts w:ascii="Times New Roman" w:hAnsi="Times New Roman" w:cs="Times New Roman"/>
          <w:bCs/>
          <w:color w:val="000000"/>
          <w:sz w:val="28"/>
          <w:szCs w:val="28"/>
          <w:lang w:eastAsia="uk-UA"/>
        </w:rPr>
        <w:t xml:space="preserve">спеціального </w:t>
      </w:r>
      <w:r w:rsidRPr="00475593">
        <w:rPr>
          <w:rFonts w:ascii="Times New Roman" w:hAnsi="Times New Roman" w:cs="Times New Roman"/>
          <w:bCs/>
          <w:color w:val="000000"/>
          <w:sz w:val="28"/>
          <w:szCs w:val="28"/>
          <w:lang w:eastAsia="uk-UA"/>
        </w:rPr>
        <w:t>дозволу</w:t>
      </w:r>
      <w:r>
        <w:rPr>
          <w:rFonts w:ascii="Times New Roman" w:hAnsi="Times New Roman" w:cs="Times New Roman"/>
          <w:bCs/>
          <w:color w:val="000000"/>
          <w:sz w:val="28"/>
          <w:szCs w:val="28"/>
          <w:lang w:eastAsia="uk-UA"/>
        </w:rPr>
        <w:t xml:space="preserve"> на користування надрами </w:t>
      </w:r>
      <w:r w:rsidRPr="00475593">
        <w:rPr>
          <w:rFonts w:ascii="Times New Roman" w:hAnsi="Times New Roman" w:cs="Times New Roman"/>
          <w:bCs/>
          <w:color w:val="000000"/>
          <w:sz w:val="28"/>
          <w:szCs w:val="28"/>
          <w:lang w:eastAsia="uk-UA"/>
        </w:rPr>
        <w:t xml:space="preserve">родовищ корисних копалин другої категорії </w:t>
      </w:r>
      <w:r w:rsidRPr="002C6007">
        <w:rPr>
          <w:rFonts w:ascii="Times New Roman" w:hAnsi="Times New Roman" w:cs="Times New Roman"/>
          <w:bCs/>
          <w:color w:val="000000"/>
          <w:sz w:val="28"/>
          <w:szCs w:val="28"/>
          <w:lang w:eastAsia="uk-UA"/>
        </w:rPr>
        <w:t>(</w:t>
      </w:r>
      <w:r w:rsidRPr="000704F0">
        <w:rPr>
          <w:rFonts w:ascii="Times New Roman" w:hAnsi="Times New Roman" w:cs="Times New Roman"/>
          <w:bCs/>
          <w:color w:val="000000"/>
          <w:sz w:val="28"/>
          <w:szCs w:val="28"/>
          <w:lang w:eastAsia="uk-UA"/>
        </w:rPr>
        <w:t xml:space="preserve">ділянки надр корисних копалин </w:t>
      </w:r>
      <w:r w:rsidRPr="002C6007">
        <w:rPr>
          <w:rFonts w:ascii="Times New Roman" w:hAnsi="Times New Roman" w:cs="Times New Roman"/>
          <w:bCs/>
          <w:color w:val="000000"/>
          <w:sz w:val="28"/>
          <w:szCs w:val="28"/>
          <w:lang w:eastAsia="uk-UA"/>
        </w:rPr>
        <w:t xml:space="preserve">загальнодержавного значення, запаси яких оцінені і не </w:t>
      </w:r>
      <w:r w:rsidRPr="00475593">
        <w:rPr>
          <w:rFonts w:ascii="Times New Roman" w:hAnsi="Times New Roman" w:cs="Times New Roman"/>
          <w:bCs/>
          <w:color w:val="000000"/>
          <w:sz w:val="28"/>
          <w:szCs w:val="28"/>
          <w:lang w:eastAsia="uk-UA"/>
        </w:rPr>
        <w:t>мають промислового значення</w:t>
      </w:r>
      <w:r>
        <w:rPr>
          <w:rFonts w:ascii="Times New Roman" w:hAnsi="Times New Roman" w:cs="Times New Roman"/>
          <w:bCs/>
          <w:color w:val="000000"/>
          <w:sz w:val="28"/>
          <w:szCs w:val="28"/>
          <w:lang w:eastAsia="uk-UA"/>
        </w:rPr>
        <w:t>)</w:t>
      </w:r>
      <w:r w:rsidRPr="00475593">
        <w:rPr>
          <w:rFonts w:ascii="Times New Roman" w:hAnsi="Times New Roman" w:cs="Times New Roman"/>
          <w:bCs/>
          <w:color w:val="000000"/>
          <w:sz w:val="28"/>
          <w:szCs w:val="28"/>
          <w:lang w:eastAsia="uk-UA"/>
        </w:rPr>
        <w:t xml:space="preserve"> на території Автономної Республіки Крим, відповідної області, міста Києва та Севастополя</w:t>
      </w:r>
      <w:r>
        <w:rPr>
          <w:rFonts w:ascii="Times New Roman" w:hAnsi="Times New Roman" w:cs="Times New Roman"/>
          <w:bCs/>
          <w:color w:val="000000"/>
          <w:sz w:val="28"/>
          <w:szCs w:val="28"/>
          <w:lang w:eastAsia="uk-UA"/>
        </w:rPr>
        <w:t xml:space="preserve"> </w:t>
      </w:r>
      <w:r w:rsidRPr="00CD0430">
        <w:rPr>
          <w:rFonts w:ascii="Times New Roman" w:hAnsi="Times New Roman" w:cs="Times New Roman"/>
          <w:bCs/>
          <w:i/>
          <w:color w:val="000000"/>
          <w:sz w:val="28"/>
          <w:szCs w:val="28"/>
          <w:lang w:eastAsia="uk-UA"/>
        </w:rPr>
        <w:t>(стаття 34)</w:t>
      </w:r>
      <w:r>
        <w:rPr>
          <w:rFonts w:ascii="Times New Roman" w:hAnsi="Times New Roman" w:cs="Times New Roman"/>
          <w:bCs/>
          <w:color w:val="000000"/>
          <w:sz w:val="28"/>
          <w:szCs w:val="28"/>
          <w:lang w:eastAsia="uk-UA"/>
        </w:rPr>
        <w:t>;</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погодження забудови</w:t>
      </w:r>
      <w:r w:rsidRPr="00467723">
        <w:rPr>
          <w:rFonts w:ascii="Times New Roman" w:hAnsi="Times New Roman"/>
          <w:bCs/>
          <w:color w:val="000000"/>
          <w:sz w:val="28"/>
          <w:szCs w:val="28"/>
          <w:lang w:eastAsia="uk-UA"/>
        </w:rPr>
        <w:t xml:space="preserve"> площ родовищ корисних копалин другої категорії</w:t>
      </w:r>
      <w:r>
        <w:rPr>
          <w:rFonts w:ascii="Times New Roman" w:hAnsi="Times New Roman"/>
          <w:bCs/>
          <w:color w:val="000000"/>
          <w:sz w:val="28"/>
          <w:szCs w:val="28"/>
          <w:lang w:eastAsia="uk-UA"/>
        </w:rPr>
        <w:t xml:space="preserve"> </w:t>
      </w:r>
      <w:r w:rsidRPr="002C6007">
        <w:rPr>
          <w:rFonts w:ascii="Times New Roman" w:hAnsi="Times New Roman"/>
          <w:bCs/>
          <w:color w:val="000000"/>
          <w:sz w:val="28"/>
          <w:szCs w:val="28"/>
          <w:lang w:eastAsia="uk-UA"/>
        </w:rPr>
        <w:t>(</w:t>
      </w:r>
      <w:r w:rsidRPr="000704F0">
        <w:rPr>
          <w:rFonts w:ascii="Times New Roman" w:hAnsi="Times New Roman"/>
          <w:bCs/>
          <w:color w:val="000000"/>
          <w:sz w:val="28"/>
          <w:szCs w:val="28"/>
          <w:lang w:eastAsia="uk-UA"/>
        </w:rPr>
        <w:t xml:space="preserve">ділянки надр корисних копалин </w:t>
      </w:r>
      <w:r w:rsidRPr="002C6007">
        <w:rPr>
          <w:rFonts w:ascii="Times New Roman" w:hAnsi="Times New Roman"/>
          <w:bCs/>
          <w:color w:val="000000"/>
          <w:sz w:val="28"/>
          <w:szCs w:val="28"/>
          <w:lang w:eastAsia="uk-UA"/>
        </w:rPr>
        <w:t>загальнодержавного значення, запаси яких оцінені і не мають промислового значення</w:t>
      </w:r>
      <w:r w:rsidRPr="00BC078A">
        <w:rPr>
          <w:rFonts w:ascii="Times New Roman" w:hAnsi="Times New Roman"/>
          <w:bCs/>
          <w:color w:val="000000"/>
          <w:sz w:val="28"/>
          <w:szCs w:val="28"/>
          <w:lang w:eastAsia="uk-UA"/>
        </w:rPr>
        <w:t>)</w:t>
      </w:r>
      <w:r w:rsidRPr="00467723">
        <w:rPr>
          <w:rFonts w:ascii="Times New Roman" w:hAnsi="Times New Roman"/>
          <w:bCs/>
          <w:color w:val="000000"/>
          <w:sz w:val="28"/>
          <w:szCs w:val="28"/>
          <w:lang w:eastAsia="uk-UA"/>
        </w:rPr>
        <w:t>, а також розміщення на ділянках їх залягання підземних споруд, не пов'язаних з видобуванням корисних копалин</w:t>
      </w:r>
      <w:r>
        <w:rPr>
          <w:rFonts w:ascii="Times New Roman" w:hAnsi="Times New Roman"/>
          <w:bCs/>
          <w:color w:val="000000"/>
          <w:sz w:val="28"/>
          <w:szCs w:val="28"/>
          <w:lang w:eastAsia="uk-UA"/>
        </w:rPr>
        <w:t xml:space="preserve"> </w:t>
      </w:r>
      <w:r w:rsidRPr="00CD0430">
        <w:rPr>
          <w:rFonts w:ascii="Times New Roman" w:hAnsi="Times New Roman"/>
          <w:bCs/>
          <w:i/>
          <w:color w:val="000000"/>
          <w:sz w:val="28"/>
          <w:szCs w:val="28"/>
          <w:lang w:eastAsia="uk-UA"/>
        </w:rPr>
        <w:t>(стаття 58)</w:t>
      </w:r>
      <w:r>
        <w:rPr>
          <w:rFonts w:ascii="Times New Roman" w:hAnsi="Times New Roman"/>
          <w:bCs/>
          <w:color w:val="000000"/>
          <w:sz w:val="28"/>
          <w:szCs w:val="28"/>
          <w:lang w:eastAsia="uk-UA"/>
        </w:rPr>
        <w:t>;</w:t>
      </w:r>
    </w:p>
    <w:p w:rsidR="008E56B8" w:rsidRPr="00CD0430" w:rsidRDefault="008E56B8" w:rsidP="00527069">
      <w:pPr>
        <w:widowControl w:val="0"/>
        <w:tabs>
          <w:tab w:val="left" w:pos="7406"/>
        </w:tabs>
        <w:spacing w:line="288" w:lineRule="auto"/>
        <w:ind w:firstLine="720"/>
        <w:jc w:val="both"/>
        <w:rPr>
          <w:rFonts w:ascii="Times New Roman" w:hAnsi="Times New Roman" w:cs="Times New Roman"/>
          <w:bCs/>
          <w:i/>
          <w:sz w:val="28"/>
          <w:szCs w:val="28"/>
        </w:rPr>
      </w:pPr>
      <w:r w:rsidRPr="00301919">
        <w:rPr>
          <w:rFonts w:ascii="Times New Roman" w:hAnsi="Times New Roman" w:cs="Times New Roman"/>
          <w:bCs/>
          <w:color w:val="000000"/>
          <w:sz w:val="28"/>
          <w:szCs w:val="28"/>
          <w:lang w:eastAsia="uk-UA"/>
        </w:rPr>
        <w:t xml:space="preserve">- </w:t>
      </w:r>
      <w:r w:rsidRPr="00301919">
        <w:rPr>
          <w:rFonts w:ascii="Times New Roman" w:hAnsi="Times New Roman" w:cs="Times New Roman"/>
          <w:sz w:val="28"/>
          <w:szCs w:val="28"/>
        </w:rPr>
        <w:t xml:space="preserve">вирішення спорів з питань </w:t>
      </w:r>
      <w:r w:rsidRPr="00301919">
        <w:rPr>
          <w:rFonts w:ascii="Times New Roman" w:hAnsi="Times New Roman" w:cs="Times New Roman"/>
          <w:bCs/>
          <w:sz w:val="28"/>
          <w:szCs w:val="28"/>
        </w:rPr>
        <w:t xml:space="preserve">користування надрами, пов'язаних із розробкою родовищ корисних копалин другої категорії </w:t>
      </w:r>
      <w:r w:rsidRPr="00CD0430">
        <w:rPr>
          <w:rFonts w:ascii="Times New Roman" w:hAnsi="Times New Roman" w:cs="Times New Roman"/>
          <w:bCs/>
          <w:i/>
          <w:color w:val="000000"/>
          <w:sz w:val="28"/>
          <w:szCs w:val="28"/>
          <w:lang w:eastAsia="uk-UA"/>
        </w:rPr>
        <w:t>(ділянки надр корисних копалин загальнодержавного значення, запаси яких оцінені і не мають промислового значення, стаття 64)</w:t>
      </w:r>
      <w:r w:rsidRPr="00CD0430">
        <w:rPr>
          <w:rFonts w:ascii="Times New Roman" w:hAnsi="Times New Roman" w:cs="Times New Roman"/>
          <w:bCs/>
          <w:i/>
          <w:sz w:val="28"/>
          <w:szCs w:val="28"/>
        </w:rPr>
        <w:t>.</w:t>
      </w:r>
    </w:p>
    <w:p w:rsidR="008E56B8" w:rsidRPr="00BC078A" w:rsidRDefault="006B0770"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4</w:t>
      </w:r>
      <w:r w:rsidR="008E56B8" w:rsidRPr="00BC078A">
        <w:rPr>
          <w:rFonts w:ascii="Times New Roman" w:hAnsi="Times New Roman"/>
          <w:bCs/>
          <w:color w:val="000000"/>
          <w:sz w:val="28"/>
          <w:szCs w:val="28"/>
          <w:lang w:eastAsia="uk-UA"/>
        </w:rPr>
        <w:t xml:space="preserve">. </w:t>
      </w:r>
      <w:r w:rsidR="008E56B8" w:rsidRPr="00BC078A">
        <w:rPr>
          <w:rFonts w:ascii="Times New Roman" w:hAnsi="Times New Roman"/>
          <w:sz w:val="28"/>
          <w:szCs w:val="28"/>
        </w:rPr>
        <w:t>Перед</w:t>
      </w:r>
      <w:r w:rsidR="008E56B8">
        <w:rPr>
          <w:rFonts w:ascii="Times New Roman" w:hAnsi="Times New Roman"/>
          <w:sz w:val="28"/>
          <w:szCs w:val="28"/>
        </w:rPr>
        <w:t>аю</w:t>
      </w:r>
      <w:r w:rsidR="008E56B8" w:rsidRPr="00BC078A">
        <w:rPr>
          <w:rFonts w:ascii="Times New Roman" w:hAnsi="Times New Roman"/>
          <w:sz w:val="28"/>
          <w:szCs w:val="28"/>
        </w:rPr>
        <w:t>ться д</w:t>
      </w:r>
      <w:r w:rsidR="008E56B8" w:rsidRPr="00BC078A">
        <w:rPr>
          <w:rFonts w:ascii="Times New Roman" w:hAnsi="Times New Roman"/>
          <w:bCs/>
          <w:color w:val="000000"/>
          <w:sz w:val="28"/>
          <w:szCs w:val="28"/>
          <w:lang w:eastAsia="uk-UA"/>
        </w:rPr>
        <w:t xml:space="preserve">о компетенції </w:t>
      </w:r>
      <w:r>
        <w:rPr>
          <w:rFonts w:ascii="Times New Roman" w:hAnsi="Times New Roman"/>
          <w:bCs/>
          <w:color w:val="000000"/>
          <w:sz w:val="28"/>
          <w:szCs w:val="28"/>
          <w:lang w:eastAsia="uk-UA"/>
        </w:rPr>
        <w:t>міських</w:t>
      </w:r>
      <w:r w:rsidRPr="006B0770">
        <w:rPr>
          <w:rFonts w:ascii="Times New Roman" w:hAnsi="Times New Roman"/>
          <w:bCs/>
          <w:color w:val="000000"/>
          <w:sz w:val="28"/>
          <w:szCs w:val="28"/>
          <w:lang w:eastAsia="uk-UA"/>
        </w:rPr>
        <w:t xml:space="preserve"> (крім м</w:t>
      </w:r>
      <w:r>
        <w:rPr>
          <w:rFonts w:ascii="Times New Roman" w:hAnsi="Times New Roman"/>
          <w:bCs/>
          <w:color w:val="000000"/>
          <w:sz w:val="28"/>
          <w:szCs w:val="28"/>
          <w:lang w:eastAsia="uk-UA"/>
        </w:rPr>
        <w:t>іст Києва та Севастополя) рад</w:t>
      </w:r>
      <w:r w:rsidRPr="006B0770">
        <w:rPr>
          <w:rFonts w:ascii="Times New Roman" w:hAnsi="Times New Roman"/>
          <w:bCs/>
          <w:color w:val="000000"/>
          <w:sz w:val="28"/>
          <w:szCs w:val="28"/>
          <w:lang w:eastAsia="uk-UA"/>
        </w:rPr>
        <w:t xml:space="preserve">, </w:t>
      </w:r>
      <w:r w:rsidR="008E56B8" w:rsidRPr="00BC078A">
        <w:rPr>
          <w:rFonts w:ascii="Times New Roman" w:hAnsi="Times New Roman"/>
          <w:color w:val="000000"/>
          <w:spacing w:val="2"/>
          <w:sz w:val="28"/>
          <w:szCs w:val="28"/>
        </w:rPr>
        <w:t xml:space="preserve">районних рад та </w:t>
      </w:r>
      <w:r w:rsidR="00CD0430">
        <w:rPr>
          <w:rFonts w:ascii="Times New Roman" w:hAnsi="Times New Roman"/>
          <w:color w:val="000000"/>
          <w:spacing w:val="2"/>
          <w:sz w:val="28"/>
          <w:szCs w:val="28"/>
        </w:rPr>
        <w:t>рад</w:t>
      </w:r>
      <w:r w:rsidR="008E56B8" w:rsidRPr="00BC078A">
        <w:rPr>
          <w:rFonts w:ascii="Times New Roman" w:hAnsi="Times New Roman"/>
          <w:color w:val="000000"/>
          <w:spacing w:val="2"/>
          <w:sz w:val="28"/>
          <w:szCs w:val="28"/>
        </w:rPr>
        <w:t xml:space="preserve"> об’єднаних територіальних громад </w:t>
      </w:r>
      <w:r w:rsidR="008E56B8" w:rsidRPr="00BC078A">
        <w:rPr>
          <w:rFonts w:ascii="Times New Roman" w:hAnsi="Times New Roman"/>
          <w:bCs/>
          <w:color w:val="000000"/>
          <w:sz w:val="28"/>
          <w:szCs w:val="28"/>
          <w:lang w:eastAsia="uk-UA"/>
        </w:rPr>
        <w:t>п</w:t>
      </w:r>
      <w:r w:rsidR="008E56B8" w:rsidRPr="00BC078A">
        <w:rPr>
          <w:rFonts w:ascii="Times New Roman" w:hAnsi="Times New Roman"/>
          <w:bCs/>
          <w:color w:val="000000"/>
          <w:sz w:val="28"/>
          <w:szCs w:val="28"/>
        </w:rPr>
        <w:t>овноважен</w:t>
      </w:r>
      <w:r w:rsidR="008E56B8">
        <w:rPr>
          <w:rFonts w:ascii="Times New Roman" w:hAnsi="Times New Roman"/>
          <w:bCs/>
          <w:color w:val="000000"/>
          <w:sz w:val="28"/>
          <w:szCs w:val="28"/>
        </w:rPr>
        <w:t>ня щодо</w:t>
      </w:r>
      <w:r w:rsidR="008E56B8" w:rsidRPr="00BC078A">
        <w:rPr>
          <w:rFonts w:ascii="Times New Roman" w:hAnsi="Times New Roman"/>
          <w:bCs/>
          <w:color w:val="000000"/>
          <w:sz w:val="28"/>
          <w:szCs w:val="28"/>
          <w:lang w:eastAsia="uk-UA"/>
        </w:rPr>
        <w:t>:</w:t>
      </w:r>
    </w:p>
    <w:p w:rsidR="008E56B8" w:rsidRPr="00CD043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i/>
          <w:color w:val="000000"/>
          <w:sz w:val="28"/>
          <w:szCs w:val="28"/>
          <w:lang w:eastAsia="uk-UA"/>
        </w:rPr>
      </w:pPr>
      <w:r w:rsidRPr="00475593">
        <w:rPr>
          <w:rFonts w:ascii="Times New Roman" w:hAnsi="Times New Roman"/>
          <w:bCs/>
          <w:color w:val="000000"/>
          <w:sz w:val="28"/>
          <w:szCs w:val="28"/>
          <w:lang w:eastAsia="uk-UA"/>
        </w:rPr>
        <w:t xml:space="preserve">- надання надр у користування для розробки родовищ корисних копалин третьої категорії </w:t>
      </w:r>
      <w:r w:rsidRPr="00CD0430">
        <w:rPr>
          <w:rFonts w:ascii="Times New Roman" w:hAnsi="Times New Roman"/>
          <w:bCs/>
          <w:i/>
          <w:color w:val="000000"/>
          <w:sz w:val="28"/>
          <w:szCs w:val="28"/>
          <w:lang w:eastAsia="uk-UA"/>
        </w:rPr>
        <w:t xml:space="preserve">(ділянки надр корисних копалин місцевого значення, </w:t>
      </w:r>
      <w:r w:rsidRPr="00CD0430">
        <w:rPr>
          <w:rFonts w:ascii="Times New Roman" w:hAnsi="Times New Roman"/>
          <w:i/>
          <w:sz w:val="28"/>
          <w:szCs w:val="28"/>
        </w:rPr>
        <w:t xml:space="preserve">нова стаття </w:t>
      </w:r>
      <w:r w:rsidRPr="00CD0430">
        <w:rPr>
          <w:rFonts w:ascii="Times New Roman" w:hAnsi="Times New Roman"/>
          <w:i/>
          <w:color w:val="000000"/>
          <w:spacing w:val="2"/>
          <w:sz w:val="28"/>
          <w:szCs w:val="28"/>
        </w:rPr>
        <w:t>9</w:t>
      </w:r>
      <w:r w:rsidRPr="00CD0430">
        <w:rPr>
          <w:rFonts w:ascii="Times New Roman" w:hAnsi="Times New Roman"/>
          <w:i/>
          <w:color w:val="000000"/>
          <w:spacing w:val="2"/>
          <w:sz w:val="28"/>
          <w:szCs w:val="28"/>
          <w:vertAlign w:val="superscript"/>
        </w:rPr>
        <w:t>3</w:t>
      </w:r>
      <w:r w:rsidRPr="00CD0430">
        <w:rPr>
          <w:rFonts w:ascii="Times New Roman" w:hAnsi="Times New Roman"/>
          <w:i/>
          <w:sz w:val="28"/>
          <w:szCs w:val="28"/>
        </w:rPr>
        <w:t>)</w:t>
      </w:r>
      <w:r w:rsidRPr="00CD0430">
        <w:rPr>
          <w:rFonts w:ascii="Times New Roman" w:hAnsi="Times New Roman"/>
          <w:bCs/>
          <w:i/>
          <w:color w:val="000000"/>
          <w:sz w:val="28"/>
          <w:szCs w:val="28"/>
          <w:lang w:eastAsia="uk-UA"/>
        </w:rPr>
        <w:t>;</w:t>
      </w:r>
    </w:p>
    <w:p w:rsidR="006B0770" w:rsidRDefault="006B0770" w:rsidP="006B0770">
      <w:pPr>
        <w:widowControl w:val="0"/>
        <w:tabs>
          <w:tab w:val="left" w:pos="7406"/>
        </w:tabs>
        <w:spacing w:line="288" w:lineRule="auto"/>
        <w:ind w:firstLine="720"/>
        <w:jc w:val="both"/>
        <w:rPr>
          <w:rFonts w:ascii="Times New Roman" w:hAnsi="Times New Roman" w:cs="Times New Roman"/>
          <w:bCs/>
          <w:sz w:val="28"/>
          <w:szCs w:val="28"/>
        </w:rPr>
      </w:pPr>
      <w:r>
        <w:rPr>
          <w:rFonts w:ascii="Times New Roman" w:hAnsi="Times New Roman" w:cs="Times New Roman"/>
          <w:bCs/>
          <w:sz w:val="28"/>
          <w:szCs w:val="28"/>
        </w:rPr>
        <w:lastRenderedPageBreak/>
        <w:t>- видачі та переоформлення спеціальних дозволів</w:t>
      </w:r>
      <w:r w:rsidRPr="00BC078A">
        <w:rPr>
          <w:rFonts w:ascii="Times New Roman" w:hAnsi="Times New Roman" w:cs="Times New Roman"/>
          <w:bCs/>
          <w:sz w:val="28"/>
          <w:szCs w:val="28"/>
        </w:rPr>
        <w:t xml:space="preserve"> на користування надрами</w:t>
      </w:r>
      <w:r>
        <w:rPr>
          <w:rFonts w:ascii="Times New Roman" w:hAnsi="Times New Roman" w:cs="Times New Roman"/>
          <w:bCs/>
          <w:sz w:val="28"/>
          <w:szCs w:val="28"/>
        </w:rPr>
        <w:t xml:space="preserve"> </w:t>
      </w:r>
      <w:r w:rsidRPr="006B0770">
        <w:rPr>
          <w:rFonts w:ascii="Times New Roman" w:hAnsi="Times New Roman" w:cs="Times New Roman"/>
          <w:bCs/>
          <w:sz w:val="28"/>
          <w:szCs w:val="28"/>
        </w:rPr>
        <w:t>щодо розробки родовищ корисних копалин третьої категорії на території відповідного міста, району або об’єднаної територіальної громади</w:t>
      </w:r>
      <w:r w:rsidRPr="00475593">
        <w:rPr>
          <w:rFonts w:ascii="Times New Roman" w:hAnsi="Times New Roman" w:cs="Times New Roman"/>
          <w:bCs/>
          <w:sz w:val="28"/>
          <w:szCs w:val="28"/>
        </w:rPr>
        <w:t xml:space="preserve"> </w:t>
      </w:r>
      <w:r w:rsidRPr="00CD0430">
        <w:rPr>
          <w:rFonts w:ascii="Times New Roman" w:hAnsi="Times New Roman" w:cs="Times New Roman"/>
          <w:bCs/>
          <w:i/>
          <w:sz w:val="28"/>
          <w:szCs w:val="28"/>
        </w:rPr>
        <w:t>(стаття 16)</w:t>
      </w:r>
      <w:r w:rsidRPr="00475593">
        <w:rPr>
          <w:rFonts w:ascii="Times New Roman" w:hAnsi="Times New Roman" w:cs="Times New Roman"/>
          <w:bCs/>
          <w:sz w:val="28"/>
          <w:szCs w:val="28"/>
        </w:rPr>
        <w:t>;</w:t>
      </w:r>
    </w:p>
    <w:p w:rsidR="008E56B8" w:rsidRPr="00C70E96"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i/>
          <w:color w:val="000000"/>
          <w:sz w:val="28"/>
          <w:szCs w:val="28"/>
          <w:lang w:eastAsia="uk-UA"/>
        </w:rPr>
      </w:pPr>
      <w:r>
        <w:rPr>
          <w:rFonts w:ascii="Times New Roman" w:hAnsi="Times New Roman"/>
          <w:bCs/>
          <w:color w:val="000000"/>
          <w:sz w:val="28"/>
          <w:szCs w:val="28"/>
          <w:lang w:eastAsia="uk-UA"/>
        </w:rPr>
        <w:t xml:space="preserve">- надання гірничих відводів </w:t>
      </w:r>
      <w:r w:rsidRPr="00BC078A">
        <w:rPr>
          <w:rFonts w:ascii="Times New Roman" w:hAnsi="Times New Roman"/>
          <w:bCs/>
          <w:color w:val="000000"/>
          <w:sz w:val="28"/>
          <w:szCs w:val="28"/>
          <w:lang w:eastAsia="uk-UA"/>
        </w:rPr>
        <w:t xml:space="preserve">щодо розробки родовищ корисних копалин </w:t>
      </w:r>
      <w:r w:rsidRPr="00BC078A">
        <w:rPr>
          <w:rFonts w:ascii="Times New Roman" w:hAnsi="Times New Roman"/>
          <w:bCs/>
          <w:sz w:val="28"/>
          <w:szCs w:val="28"/>
        </w:rPr>
        <w:t>третьої категорії (</w:t>
      </w:r>
      <w:r w:rsidRPr="002C6007">
        <w:rPr>
          <w:rFonts w:ascii="Times New Roman" w:hAnsi="Times New Roman"/>
          <w:bCs/>
          <w:color w:val="000000"/>
          <w:sz w:val="28"/>
          <w:szCs w:val="28"/>
          <w:lang w:eastAsia="uk-UA"/>
        </w:rPr>
        <w:t>ділянки надр корисних копалин місцевого значення</w:t>
      </w:r>
      <w:r w:rsidRPr="00BC078A">
        <w:rPr>
          <w:rFonts w:ascii="Times New Roman" w:hAnsi="Times New Roman"/>
          <w:bCs/>
          <w:sz w:val="28"/>
          <w:szCs w:val="28"/>
        </w:rPr>
        <w:t>) на території відповідного району або об’єднаної територіальної громади</w:t>
      </w:r>
      <w:r>
        <w:rPr>
          <w:rFonts w:ascii="Times New Roman" w:hAnsi="Times New Roman"/>
          <w:bCs/>
          <w:color w:val="000000"/>
          <w:sz w:val="28"/>
          <w:szCs w:val="28"/>
          <w:lang w:eastAsia="uk-UA"/>
        </w:rPr>
        <w:t xml:space="preserve"> </w:t>
      </w:r>
      <w:r w:rsidRPr="00C70E96">
        <w:rPr>
          <w:rFonts w:ascii="Times New Roman" w:hAnsi="Times New Roman"/>
          <w:bCs/>
          <w:i/>
          <w:color w:val="000000"/>
          <w:sz w:val="28"/>
          <w:szCs w:val="28"/>
          <w:lang w:eastAsia="uk-UA"/>
        </w:rPr>
        <w:t>(стаття 17)</w:t>
      </w:r>
      <w:r w:rsidRPr="00C70E96">
        <w:rPr>
          <w:rFonts w:ascii="Times New Roman" w:hAnsi="Times New Roman"/>
          <w:bCs/>
          <w:color w:val="000000"/>
          <w:sz w:val="28"/>
          <w:szCs w:val="28"/>
          <w:lang w:eastAsia="uk-UA"/>
        </w:rPr>
        <w:t>;</w:t>
      </w:r>
    </w:p>
    <w:p w:rsidR="008E56B8" w:rsidRDefault="008E56B8" w:rsidP="00527069">
      <w:pPr>
        <w:widowControl w:val="0"/>
        <w:tabs>
          <w:tab w:val="left" w:pos="7406"/>
        </w:tabs>
        <w:spacing w:line="288" w:lineRule="auto"/>
        <w:ind w:firstLine="720"/>
        <w:jc w:val="both"/>
        <w:rPr>
          <w:rFonts w:ascii="Times New Roman" w:hAnsi="Times New Roman" w:cs="Times New Roman"/>
          <w:bCs/>
          <w:color w:val="000000"/>
          <w:sz w:val="28"/>
          <w:szCs w:val="28"/>
          <w:lang w:eastAsia="uk-UA"/>
        </w:rPr>
      </w:pPr>
      <w:r>
        <w:rPr>
          <w:rFonts w:ascii="Times New Roman" w:hAnsi="Times New Roman" w:cs="Times New Roman"/>
          <w:bCs/>
          <w:color w:val="000000"/>
          <w:sz w:val="28"/>
          <w:szCs w:val="28"/>
          <w:lang w:eastAsia="uk-UA"/>
        </w:rPr>
        <w:t>- встановлення початкової ціни</w:t>
      </w:r>
      <w:r w:rsidRPr="00475593">
        <w:rPr>
          <w:rFonts w:ascii="Times New Roman" w:hAnsi="Times New Roman" w:cs="Times New Roman"/>
          <w:bCs/>
          <w:color w:val="000000"/>
          <w:sz w:val="28"/>
          <w:szCs w:val="28"/>
          <w:lang w:eastAsia="uk-UA"/>
        </w:rPr>
        <w:t xml:space="preserve"> продажу </w:t>
      </w:r>
      <w:r>
        <w:rPr>
          <w:rFonts w:ascii="Times New Roman" w:hAnsi="Times New Roman" w:cs="Times New Roman"/>
          <w:bCs/>
          <w:color w:val="000000"/>
          <w:sz w:val="28"/>
          <w:szCs w:val="28"/>
          <w:lang w:eastAsia="uk-UA"/>
        </w:rPr>
        <w:t xml:space="preserve">спеціального </w:t>
      </w:r>
      <w:r w:rsidRPr="00475593">
        <w:rPr>
          <w:rFonts w:ascii="Times New Roman" w:hAnsi="Times New Roman" w:cs="Times New Roman"/>
          <w:bCs/>
          <w:color w:val="000000"/>
          <w:sz w:val="28"/>
          <w:szCs w:val="28"/>
          <w:lang w:eastAsia="uk-UA"/>
        </w:rPr>
        <w:t>дозволу</w:t>
      </w:r>
      <w:r>
        <w:rPr>
          <w:rFonts w:ascii="Times New Roman" w:hAnsi="Times New Roman" w:cs="Times New Roman"/>
          <w:bCs/>
          <w:color w:val="000000"/>
          <w:sz w:val="28"/>
          <w:szCs w:val="28"/>
          <w:lang w:eastAsia="uk-UA"/>
        </w:rPr>
        <w:t xml:space="preserve"> на користування надрами </w:t>
      </w:r>
      <w:r w:rsidRPr="00475593">
        <w:rPr>
          <w:rFonts w:ascii="Times New Roman" w:hAnsi="Times New Roman" w:cs="Times New Roman"/>
          <w:bCs/>
          <w:color w:val="000000"/>
          <w:sz w:val="28"/>
          <w:szCs w:val="28"/>
          <w:lang w:eastAsia="uk-UA"/>
        </w:rPr>
        <w:t xml:space="preserve">родовищ корисних копалин </w:t>
      </w:r>
      <w:r w:rsidRPr="00467723">
        <w:rPr>
          <w:rFonts w:ascii="Times New Roman" w:hAnsi="Times New Roman" w:cs="Times New Roman"/>
          <w:bCs/>
          <w:color w:val="000000"/>
          <w:sz w:val="28"/>
          <w:szCs w:val="28"/>
          <w:lang w:eastAsia="uk-UA"/>
        </w:rPr>
        <w:t xml:space="preserve">третьої категорії </w:t>
      </w:r>
      <w:r>
        <w:rPr>
          <w:rFonts w:ascii="Times New Roman" w:hAnsi="Times New Roman" w:cs="Times New Roman"/>
          <w:bCs/>
          <w:color w:val="000000"/>
          <w:sz w:val="28"/>
          <w:szCs w:val="28"/>
          <w:lang w:eastAsia="uk-UA"/>
        </w:rPr>
        <w:t>(</w:t>
      </w:r>
      <w:r w:rsidRPr="002C6007">
        <w:rPr>
          <w:rFonts w:ascii="Times New Roman" w:hAnsi="Times New Roman" w:cs="Times New Roman"/>
          <w:bCs/>
          <w:color w:val="000000"/>
          <w:sz w:val="28"/>
          <w:szCs w:val="28"/>
          <w:lang w:eastAsia="uk-UA"/>
        </w:rPr>
        <w:t>ділянки надр корисних копалин місцевого значення</w:t>
      </w:r>
      <w:r>
        <w:rPr>
          <w:rFonts w:ascii="Times New Roman" w:hAnsi="Times New Roman" w:cs="Times New Roman"/>
          <w:bCs/>
          <w:color w:val="000000"/>
          <w:sz w:val="28"/>
          <w:szCs w:val="28"/>
          <w:lang w:eastAsia="uk-UA"/>
        </w:rPr>
        <w:t xml:space="preserve">) </w:t>
      </w:r>
      <w:r w:rsidRPr="00467723">
        <w:rPr>
          <w:rFonts w:ascii="Times New Roman" w:hAnsi="Times New Roman" w:cs="Times New Roman"/>
          <w:bCs/>
          <w:color w:val="000000"/>
          <w:sz w:val="28"/>
          <w:szCs w:val="28"/>
          <w:lang w:eastAsia="uk-UA"/>
        </w:rPr>
        <w:t>на території відповідного району або об’єднаної територіальної громади</w:t>
      </w:r>
      <w:r>
        <w:rPr>
          <w:rFonts w:ascii="Times New Roman" w:hAnsi="Times New Roman" w:cs="Times New Roman"/>
          <w:bCs/>
          <w:color w:val="000000"/>
          <w:sz w:val="28"/>
          <w:szCs w:val="28"/>
          <w:lang w:eastAsia="uk-UA"/>
        </w:rPr>
        <w:t xml:space="preserve"> </w:t>
      </w:r>
      <w:r w:rsidRPr="00C70E96">
        <w:rPr>
          <w:rFonts w:ascii="Times New Roman" w:hAnsi="Times New Roman" w:cs="Times New Roman"/>
          <w:bCs/>
          <w:i/>
          <w:color w:val="000000"/>
          <w:sz w:val="28"/>
          <w:szCs w:val="28"/>
          <w:lang w:eastAsia="uk-UA"/>
        </w:rPr>
        <w:t>(стаття 34)</w:t>
      </w:r>
      <w:r>
        <w:rPr>
          <w:rFonts w:ascii="Times New Roman" w:hAnsi="Times New Roman" w:cs="Times New Roman"/>
          <w:bCs/>
          <w:color w:val="000000"/>
          <w:sz w:val="28"/>
          <w:szCs w:val="28"/>
          <w:lang w:eastAsia="uk-UA"/>
        </w:rPr>
        <w:t>;</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погодження забудови</w:t>
      </w:r>
      <w:r w:rsidRPr="00467723">
        <w:rPr>
          <w:rFonts w:ascii="Times New Roman" w:hAnsi="Times New Roman"/>
          <w:bCs/>
          <w:color w:val="000000"/>
          <w:sz w:val="28"/>
          <w:szCs w:val="28"/>
          <w:lang w:eastAsia="uk-UA"/>
        </w:rPr>
        <w:t xml:space="preserve"> площ родовищ корисних копалин </w:t>
      </w:r>
      <w:r>
        <w:rPr>
          <w:rFonts w:ascii="Times New Roman" w:hAnsi="Times New Roman"/>
          <w:bCs/>
          <w:color w:val="000000"/>
          <w:sz w:val="28"/>
          <w:szCs w:val="28"/>
          <w:lang w:eastAsia="uk-UA"/>
        </w:rPr>
        <w:t>третьої</w:t>
      </w:r>
      <w:r w:rsidRPr="00467723">
        <w:rPr>
          <w:rFonts w:ascii="Times New Roman" w:hAnsi="Times New Roman"/>
          <w:bCs/>
          <w:color w:val="000000"/>
          <w:sz w:val="28"/>
          <w:szCs w:val="28"/>
          <w:lang w:eastAsia="uk-UA"/>
        </w:rPr>
        <w:t xml:space="preserve"> категорії</w:t>
      </w:r>
      <w:r>
        <w:rPr>
          <w:rFonts w:ascii="Times New Roman" w:hAnsi="Times New Roman"/>
          <w:bCs/>
          <w:color w:val="000000"/>
          <w:sz w:val="28"/>
          <w:szCs w:val="28"/>
          <w:lang w:eastAsia="uk-UA"/>
        </w:rPr>
        <w:t xml:space="preserve"> </w:t>
      </w:r>
      <w:r w:rsidRPr="002C6007">
        <w:rPr>
          <w:rFonts w:ascii="Times New Roman" w:hAnsi="Times New Roman"/>
          <w:bCs/>
          <w:color w:val="000000"/>
          <w:sz w:val="28"/>
          <w:szCs w:val="28"/>
          <w:lang w:eastAsia="uk-UA"/>
        </w:rPr>
        <w:t>(</w:t>
      </w:r>
      <w:r w:rsidRPr="000704F0">
        <w:rPr>
          <w:rFonts w:ascii="Times New Roman" w:hAnsi="Times New Roman"/>
          <w:bCs/>
          <w:color w:val="000000"/>
          <w:sz w:val="28"/>
          <w:szCs w:val="28"/>
          <w:lang w:eastAsia="uk-UA"/>
        </w:rPr>
        <w:t xml:space="preserve">ділянки надр корисних копалин </w:t>
      </w:r>
      <w:r w:rsidRPr="002C6007">
        <w:rPr>
          <w:rFonts w:ascii="Times New Roman" w:hAnsi="Times New Roman"/>
          <w:bCs/>
          <w:color w:val="000000"/>
          <w:sz w:val="28"/>
          <w:szCs w:val="28"/>
          <w:lang w:eastAsia="uk-UA"/>
        </w:rPr>
        <w:t>місцевого</w:t>
      </w:r>
      <w:r>
        <w:rPr>
          <w:rFonts w:ascii="Times New Roman" w:hAnsi="Times New Roman"/>
          <w:bCs/>
          <w:color w:val="000000"/>
          <w:sz w:val="28"/>
          <w:szCs w:val="28"/>
          <w:lang w:eastAsia="uk-UA"/>
        </w:rPr>
        <w:t xml:space="preserve"> значення</w:t>
      </w:r>
      <w:r w:rsidRPr="00BC078A">
        <w:rPr>
          <w:rFonts w:ascii="Times New Roman" w:hAnsi="Times New Roman"/>
          <w:bCs/>
          <w:color w:val="000000"/>
          <w:sz w:val="28"/>
          <w:szCs w:val="28"/>
          <w:lang w:eastAsia="uk-UA"/>
        </w:rPr>
        <w:t>)</w:t>
      </w:r>
      <w:r w:rsidRPr="00467723">
        <w:rPr>
          <w:rFonts w:ascii="Times New Roman" w:hAnsi="Times New Roman"/>
          <w:bCs/>
          <w:color w:val="000000"/>
          <w:sz w:val="28"/>
          <w:szCs w:val="28"/>
          <w:lang w:eastAsia="uk-UA"/>
        </w:rPr>
        <w:t>, а також розміщення на ділянках їх залягання підземних споруд, не пов'язаних з видобуванням корисних копалин</w:t>
      </w:r>
      <w:r>
        <w:rPr>
          <w:rFonts w:ascii="Times New Roman" w:hAnsi="Times New Roman"/>
          <w:bCs/>
          <w:color w:val="000000"/>
          <w:sz w:val="28"/>
          <w:szCs w:val="28"/>
          <w:lang w:eastAsia="uk-UA"/>
        </w:rPr>
        <w:t xml:space="preserve"> </w:t>
      </w:r>
      <w:r w:rsidRPr="00C70E96">
        <w:rPr>
          <w:rFonts w:ascii="Times New Roman" w:hAnsi="Times New Roman"/>
          <w:bCs/>
          <w:i/>
          <w:color w:val="000000"/>
          <w:sz w:val="28"/>
          <w:szCs w:val="28"/>
          <w:lang w:eastAsia="uk-UA"/>
        </w:rPr>
        <w:t>(стаття 58)</w:t>
      </w:r>
      <w:r>
        <w:rPr>
          <w:rFonts w:ascii="Times New Roman" w:hAnsi="Times New Roman"/>
          <w:bCs/>
          <w:color w:val="000000"/>
          <w:sz w:val="28"/>
          <w:szCs w:val="28"/>
          <w:lang w:eastAsia="uk-UA"/>
        </w:rPr>
        <w:t>;</w:t>
      </w:r>
    </w:p>
    <w:p w:rsidR="008E56B8" w:rsidRPr="00301919" w:rsidRDefault="008E56B8" w:rsidP="00527069">
      <w:pPr>
        <w:widowControl w:val="0"/>
        <w:tabs>
          <w:tab w:val="left" w:pos="7406"/>
        </w:tabs>
        <w:spacing w:line="288" w:lineRule="auto"/>
        <w:ind w:firstLine="720"/>
        <w:jc w:val="both"/>
        <w:rPr>
          <w:rFonts w:ascii="Times New Roman" w:hAnsi="Times New Roman" w:cs="Times New Roman"/>
          <w:bCs/>
          <w:sz w:val="28"/>
          <w:szCs w:val="28"/>
        </w:rPr>
      </w:pPr>
      <w:r w:rsidRPr="00301919">
        <w:rPr>
          <w:rFonts w:ascii="Times New Roman" w:hAnsi="Times New Roman" w:cs="Times New Roman"/>
          <w:bCs/>
          <w:color w:val="000000"/>
          <w:sz w:val="28"/>
          <w:szCs w:val="28"/>
          <w:lang w:eastAsia="uk-UA"/>
        </w:rPr>
        <w:t xml:space="preserve">- </w:t>
      </w:r>
      <w:r w:rsidRPr="00301919">
        <w:rPr>
          <w:rFonts w:ascii="Times New Roman" w:hAnsi="Times New Roman" w:cs="Times New Roman"/>
          <w:sz w:val="28"/>
          <w:szCs w:val="28"/>
        </w:rPr>
        <w:t xml:space="preserve">вирішення спорів з питань </w:t>
      </w:r>
      <w:r w:rsidRPr="00301919">
        <w:rPr>
          <w:rFonts w:ascii="Times New Roman" w:hAnsi="Times New Roman" w:cs="Times New Roman"/>
          <w:bCs/>
          <w:sz w:val="28"/>
          <w:szCs w:val="28"/>
        </w:rPr>
        <w:t>користування надрами, пов'язаних із розробкою родо</w:t>
      </w:r>
      <w:r>
        <w:rPr>
          <w:rFonts w:ascii="Times New Roman" w:hAnsi="Times New Roman" w:cs="Times New Roman"/>
          <w:bCs/>
          <w:sz w:val="28"/>
          <w:szCs w:val="28"/>
        </w:rPr>
        <w:t>вищ корисних копалин треть</w:t>
      </w:r>
      <w:r w:rsidRPr="00301919">
        <w:rPr>
          <w:rFonts w:ascii="Times New Roman" w:hAnsi="Times New Roman" w:cs="Times New Roman"/>
          <w:bCs/>
          <w:sz w:val="28"/>
          <w:szCs w:val="28"/>
        </w:rPr>
        <w:t xml:space="preserve">ої категорії </w:t>
      </w:r>
      <w:r w:rsidRPr="00C70E96">
        <w:rPr>
          <w:rFonts w:ascii="Times New Roman" w:hAnsi="Times New Roman" w:cs="Times New Roman"/>
          <w:bCs/>
          <w:i/>
          <w:color w:val="000000"/>
          <w:sz w:val="28"/>
          <w:szCs w:val="28"/>
          <w:lang w:eastAsia="uk-UA"/>
        </w:rPr>
        <w:t>(ділянки надр корисних копалин місцевого значення, стаття 64)</w:t>
      </w:r>
      <w:r w:rsidRPr="00301919">
        <w:rPr>
          <w:rFonts w:ascii="Times New Roman" w:hAnsi="Times New Roman" w:cs="Times New Roman"/>
          <w:bCs/>
          <w:sz w:val="28"/>
          <w:szCs w:val="28"/>
        </w:rPr>
        <w:t>.</w:t>
      </w:r>
    </w:p>
    <w:p w:rsidR="008E56B8" w:rsidRPr="00467723" w:rsidRDefault="006B0770" w:rsidP="006B0770">
      <w:pPr>
        <w:widowControl w:val="0"/>
        <w:tabs>
          <w:tab w:val="left" w:pos="7406"/>
        </w:tabs>
        <w:spacing w:line="288" w:lineRule="auto"/>
        <w:ind w:firstLine="720"/>
        <w:jc w:val="both"/>
        <w:rPr>
          <w:rFonts w:ascii="Times New Roman" w:hAnsi="Times New Roman" w:cs="Times New Roman"/>
          <w:sz w:val="28"/>
          <w:szCs w:val="28"/>
        </w:rPr>
      </w:pPr>
      <w:r>
        <w:rPr>
          <w:rFonts w:ascii="Times New Roman" w:hAnsi="Times New Roman" w:cs="Times New Roman"/>
          <w:bCs/>
          <w:color w:val="000000"/>
          <w:sz w:val="28"/>
          <w:szCs w:val="28"/>
          <w:lang w:eastAsia="uk-UA"/>
        </w:rPr>
        <w:t>5</w:t>
      </w:r>
      <w:r w:rsidR="008E56B8" w:rsidRPr="00467723">
        <w:rPr>
          <w:rFonts w:ascii="Times New Roman" w:hAnsi="Times New Roman" w:cs="Times New Roman"/>
          <w:bCs/>
          <w:color w:val="000000"/>
          <w:sz w:val="28"/>
          <w:szCs w:val="28"/>
          <w:lang w:eastAsia="uk-UA"/>
        </w:rPr>
        <w:t xml:space="preserve">. Визначено, що регіональні </w:t>
      </w:r>
      <w:r w:rsidR="008E56B8">
        <w:rPr>
          <w:rFonts w:ascii="Times New Roman" w:hAnsi="Times New Roman" w:cs="Times New Roman"/>
          <w:bCs/>
          <w:color w:val="000000"/>
          <w:sz w:val="28"/>
          <w:szCs w:val="28"/>
          <w:lang w:eastAsia="uk-UA"/>
        </w:rPr>
        <w:t xml:space="preserve">(окрім державних) </w:t>
      </w:r>
      <w:r w:rsidR="008E56B8" w:rsidRPr="00467723">
        <w:rPr>
          <w:rFonts w:ascii="Times New Roman" w:hAnsi="Times New Roman" w:cs="Times New Roman"/>
          <w:sz w:val="28"/>
          <w:szCs w:val="28"/>
        </w:rPr>
        <w:t>комплексні або цільові програми також можуть бути підставою для проведення робіт по геологічному вивченню надр</w:t>
      </w:r>
      <w:r w:rsidR="008E56B8">
        <w:rPr>
          <w:rFonts w:ascii="Times New Roman" w:hAnsi="Times New Roman" w:cs="Times New Roman"/>
          <w:sz w:val="28"/>
          <w:szCs w:val="28"/>
        </w:rPr>
        <w:t xml:space="preserve"> </w:t>
      </w:r>
      <w:r w:rsidR="008E56B8" w:rsidRPr="00527069">
        <w:rPr>
          <w:rFonts w:ascii="Times New Roman" w:hAnsi="Times New Roman" w:cs="Times New Roman"/>
          <w:i/>
          <w:sz w:val="28"/>
          <w:szCs w:val="28"/>
        </w:rPr>
        <w:t>(стаття 37)</w:t>
      </w:r>
      <w:r w:rsidR="008E56B8" w:rsidRPr="00467723">
        <w:rPr>
          <w:rFonts w:ascii="Times New Roman" w:hAnsi="Times New Roman" w:cs="Times New Roman"/>
          <w:sz w:val="28"/>
          <w:szCs w:val="28"/>
        </w:rPr>
        <w:t>.</w:t>
      </w:r>
    </w:p>
    <w:p w:rsidR="008E56B8" w:rsidRPr="006B0770" w:rsidRDefault="008E56B8" w:rsidP="006B0770">
      <w:pPr>
        <w:widowControl w:val="0"/>
        <w:tabs>
          <w:tab w:val="left" w:pos="7406"/>
        </w:tabs>
        <w:spacing w:line="288" w:lineRule="auto"/>
        <w:ind w:firstLine="720"/>
        <w:jc w:val="both"/>
        <w:rPr>
          <w:rFonts w:ascii="Times New Roman" w:hAnsi="Times New Roman" w:cs="Times New Roman"/>
          <w:sz w:val="28"/>
          <w:szCs w:val="28"/>
        </w:rPr>
      </w:pPr>
      <w:r w:rsidRPr="00467723">
        <w:rPr>
          <w:rFonts w:ascii="Times New Roman" w:hAnsi="Times New Roman" w:cs="Times New Roman"/>
          <w:sz w:val="28"/>
          <w:szCs w:val="28"/>
        </w:rPr>
        <w:t xml:space="preserve">При цьому передбачено, що роботи із геологічного вивчення надр можуть виконуватись за рахунок, окрім видатків державного та місцевих бюджетів, </w:t>
      </w:r>
      <w:r w:rsidRPr="006B0770">
        <w:rPr>
          <w:rFonts w:ascii="Times New Roman" w:hAnsi="Times New Roman" w:cs="Times New Roman"/>
          <w:sz w:val="28"/>
          <w:szCs w:val="28"/>
        </w:rPr>
        <w:t>коштів інвесторів. В свою чергу передбачається, що залучення коштів інвесторів для виконання геологічного вивчення надр здійснюється шляхом проведення інвестиційних аукціонів (конкурсів).</w:t>
      </w:r>
    </w:p>
    <w:p w:rsidR="006B0770" w:rsidRPr="006B0770" w:rsidRDefault="006B0770" w:rsidP="006B0770">
      <w:pPr>
        <w:widowControl w:val="0"/>
        <w:tabs>
          <w:tab w:val="left" w:pos="7406"/>
        </w:tabs>
        <w:spacing w:before="40" w:after="40" w:line="288" w:lineRule="auto"/>
        <w:ind w:firstLine="720"/>
        <w:jc w:val="both"/>
        <w:rPr>
          <w:rFonts w:ascii="Times New Roman" w:hAnsi="Times New Roman" w:cs="Times New Roman"/>
          <w:sz w:val="28"/>
          <w:szCs w:val="28"/>
        </w:rPr>
      </w:pPr>
      <w:r w:rsidRPr="006B0770">
        <w:rPr>
          <w:rFonts w:ascii="Times New Roman" w:hAnsi="Times New Roman" w:cs="Times New Roman"/>
          <w:sz w:val="28"/>
          <w:szCs w:val="28"/>
        </w:rPr>
        <w:t xml:space="preserve">При цьому встановлено, що </w:t>
      </w:r>
      <w:r>
        <w:rPr>
          <w:rFonts w:ascii="Times New Roman" w:hAnsi="Times New Roman" w:cs="Times New Roman"/>
          <w:sz w:val="28"/>
          <w:szCs w:val="28"/>
        </w:rPr>
        <w:t>г</w:t>
      </w:r>
      <w:r w:rsidRPr="006B0770">
        <w:rPr>
          <w:rFonts w:ascii="Times New Roman" w:hAnsi="Times New Roman" w:cs="Times New Roman"/>
          <w:sz w:val="28"/>
          <w:szCs w:val="28"/>
        </w:rPr>
        <w:t>еологічна інформація, пов'язана з геологічним вивченням надр за рахунок коштів інвесторів, підлягає обов'язковій державній реєстрації та може бути використана у відповідності до вимог статті 39</w:t>
      </w:r>
      <w:r w:rsidRPr="006B0770">
        <w:t xml:space="preserve"> </w:t>
      </w:r>
      <w:r w:rsidRPr="006B0770">
        <w:rPr>
          <w:rFonts w:ascii="Times New Roman" w:hAnsi="Times New Roman" w:cs="Times New Roman"/>
          <w:sz w:val="28"/>
          <w:szCs w:val="28"/>
        </w:rPr>
        <w:t>Кодексу України про надра</w:t>
      </w:r>
      <w:r>
        <w:rPr>
          <w:rFonts w:ascii="Times New Roman" w:hAnsi="Times New Roman" w:cs="Times New Roman"/>
          <w:sz w:val="28"/>
          <w:szCs w:val="28"/>
        </w:rPr>
        <w:t>.</w:t>
      </w:r>
    </w:p>
    <w:p w:rsidR="007E4606" w:rsidRDefault="006B0770" w:rsidP="006B0770">
      <w:pPr>
        <w:widowControl w:val="0"/>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6</w:t>
      </w:r>
      <w:r w:rsidR="008E56B8" w:rsidRPr="00BC078A">
        <w:rPr>
          <w:rFonts w:ascii="Times New Roman" w:hAnsi="Times New Roman" w:cs="Times New Roman"/>
          <w:sz w:val="28"/>
          <w:szCs w:val="28"/>
        </w:rPr>
        <w:t xml:space="preserve">. Вводиться </w:t>
      </w:r>
      <w:r w:rsidR="008E56B8" w:rsidRPr="00527069">
        <w:rPr>
          <w:rFonts w:ascii="Times New Roman" w:hAnsi="Times New Roman" w:cs="Times New Roman"/>
          <w:i/>
          <w:sz w:val="28"/>
          <w:szCs w:val="28"/>
        </w:rPr>
        <w:t>(стаття 13)</w:t>
      </w:r>
      <w:r w:rsidR="008E56B8" w:rsidRPr="00BC078A">
        <w:rPr>
          <w:rFonts w:ascii="Times New Roman" w:hAnsi="Times New Roman" w:cs="Times New Roman"/>
          <w:sz w:val="28"/>
          <w:szCs w:val="28"/>
        </w:rPr>
        <w:t xml:space="preserve"> нова категорія надрокористувачів "фізичні особи - підприємці</w:t>
      </w:r>
      <w:r>
        <w:rPr>
          <w:rFonts w:ascii="Times New Roman" w:hAnsi="Times New Roman" w:cs="Times New Roman"/>
          <w:sz w:val="28"/>
          <w:szCs w:val="28"/>
        </w:rPr>
        <w:t>"</w:t>
      </w:r>
      <w:r w:rsidR="008E56B8" w:rsidRPr="00BC078A">
        <w:rPr>
          <w:rFonts w:ascii="Times New Roman" w:hAnsi="Times New Roman" w:cs="Times New Roman"/>
          <w:sz w:val="28"/>
          <w:szCs w:val="28"/>
        </w:rPr>
        <w:t xml:space="preserve">, </w:t>
      </w:r>
      <w:r w:rsidR="008E56B8">
        <w:rPr>
          <w:rFonts w:ascii="Times New Roman" w:hAnsi="Times New Roman" w:cs="Times New Roman"/>
          <w:sz w:val="28"/>
          <w:szCs w:val="28"/>
        </w:rPr>
        <w:t>відповідно</w:t>
      </w:r>
      <w:r w:rsidR="008E56B8" w:rsidRPr="00BC078A">
        <w:rPr>
          <w:rFonts w:ascii="Times New Roman" w:hAnsi="Times New Roman" w:cs="Times New Roman"/>
          <w:sz w:val="28"/>
          <w:szCs w:val="28"/>
        </w:rPr>
        <w:t xml:space="preserve"> також включено </w:t>
      </w:r>
      <w:r w:rsidR="008E56B8" w:rsidRPr="00527069">
        <w:rPr>
          <w:rFonts w:ascii="Times New Roman" w:hAnsi="Times New Roman" w:cs="Times New Roman"/>
          <w:i/>
          <w:sz w:val="28"/>
          <w:szCs w:val="28"/>
        </w:rPr>
        <w:t>(стаття 64)</w:t>
      </w:r>
      <w:r w:rsidR="008E56B8" w:rsidRPr="00BC078A">
        <w:rPr>
          <w:rFonts w:ascii="Times New Roman" w:hAnsi="Times New Roman" w:cs="Times New Roman"/>
          <w:sz w:val="28"/>
          <w:szCs w:val="28"/>
        </w:rPr>
        <w:t xml:space="preserve"> цю категорію надрокористувачів до таких, що відшкодовують</w:t>
      </w:r>
      <w:r w:rsidR="008E56B8">
        <w:rPr>
          <w:rFonts w:ascii="Times New Roman" w:hAnsi="Times New Roman" w:cs="Times New Roman"/>
          <w:sz w:val="28"/>
          <w:szCs w:val="28"/>
        </w:rPr>
        <w:t xml:space="preserve"> збитки</w:t>
      </w:r>
      <w:r w:rsidR="008E56B8" w:rsidRPr="00BC078A">
        <w:rPr>
          <w:rFonts w:ascii="Times New Roman" w:hAnsi="Times New Roman" w:cs="Times New Roman"/>
          <w:sz w:val="28"/>
          <w:szCs w:val="28"/>
        </w:rPr>
        <w:t>, завдані внаслідок порушень законодавства про надра.</w:t>
      </w:r>
    </w:p>
    <w:p w:rsidR="00C70E96" w:rsidRDefault="006B0770" w:rsidP="00527069">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C70E96">
        <w:rPr>
          <w:rFonts w:ascii="Times New Roman" w:hAnsi="Times New Roman" w:cs="Times New Roman"/>
          <w:sz w:val="28"/>
          <w:szCs w:val="28"/>
        </w:rPr>
        <w:t>. Прикінцеві положення законопроекту передбачають, що Кабінет Міністрів України у тримісячний строк повинен переглянути переліки</w:t>
      </w:r>
      <w:r w:rsidR="00C70E96" w:rsidRPr="005F6A55">
        <w:rPr>
          <w:rFonts w:ascii="Times New Roman" w:hAnsi="Times New Roman" w:cs="Times New Roman"/>
          <w:sz w:val="28"/>
          <w:szCs w:val="28"/>
        </w:rPr>
        <w:t xml:space="preserve"> </w:t>
      </w:r>
      <w:r w:rsidR="00C70E96" w:rsidRPr="005F6A55">
        <w:rPr>
          <w:rFonts w:ascii="Times New Roman" w:hAnsi="Times New Roman" w:cs="Times New Roman"/>
          <w:sz w:val="28"/>
          <w:szCs w:val="28"/>
        </w:rPr>
        <w:lastRenderedPageBreak/>
        <w:t>корисних копалин загальнодержавного та місцевого значення</w:t>
      </w:r>
      <w:r w:rsidR="00C70E96">
        <w:rPr>
          <w:rFonts w:ascii="Times New Roman" w:hAnsi="Times New Roman" w:cs="Times New Roman"/>
          <w:sz w:val="28"/>
          <w:szCs w:val="28"/>
        </w:rPr>
        <w:t xml:space="preserve"> з урахуванням критеріїв, визначених цим Законом. Зокрема, як вже зазначалося вище - о</w:t>
      </w:r>
      <w:r w:rsidR="00C70E96" w:rsidRPr="000704F0">
        <w:rPr>
          <w:rFonts w:ascii="Times New Roman" w:hAnsi="Times New Roman" w:cs="Times New Roman"/>
          <w:bCs/>
          <w:color w:val="000000"/>
          <w:sz w:val="28"/>
          <w:szCs w:val="28"/>
          <w:lang w:eastAsia="uk-UA"/>
        </w:rPr>
        <w:t>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w:t>
      </w:r>
      <w:r>
        <w:rPr>
          <w:rFonts w:ascii="Times New Roman" w:hAnsi="Times New Roman"/>
          <w:bCs/>
          <w:color w:val="000000"/>
          <w:sz w:val="28"/>
          <w:szCs w:val="28"/>
          <w:lang w:eastAsia="uk-UA"/>
        </w:rPr>
        <w:t xml:space="preserve">, </w:t>
      </w:r>
      <w:r w:rsidRPr="006B0770">
        <w:rPr>
          <w:rFonts w:ascii="Times New Roman" w:hAnsi="Times New Roman"/>
          <w:bCs/>
          <w:color w:val="000000"/>
          <w:sz w:val="28"/>
          <w:szCs w:val="28"/>
          <w:lang w:eastAsia="uk-UA"/>
        </w:rPr>
        <w:t>а також для задоволення інших державних потреб у мінеральній сировині та важливих потреб суспільного виробництв</w:t>
      </w:r>
      <w:r>
        <w:rPr>
          <w:rFonts w:ascii="Times New Roman" w:hAnsi="Times New Roman"/>
          <w:bCs/>
          <w:color w:val="000000"/>
          <w:sz w:val="28"/>
          <w:szCs w:val="28"/>
          <w:lang w:eastAsia="uk-UA"/>
        </w:rPr>
        <w:t>а</w:t>
      </w:r>
      <w:r w:rsidR="00C70E96">
        <w:rPr>
          <w:rFonts w:ascii="Times New Roman" w:hAnsi="Times New Roman" w:cs="Times New Roman"/>
          <w:bCs/>
          <w:color w:val="000000"/>
          <w:sz w:val="28"/>
          <w:szCs w:val="28"/>
          <w:lang w:eastAsia="uk-UA"/>
        </w:rPr>
        <w:t xml:space="preserve">. Всі решта корисних копалин повинні бути включені до переліку </w:t>
      </w:r>
      <w:r w:rsidR="00C70E96" w:rsidRPr="005F6A55">
        <w:rPr>
          <w:rFonts w:ascii="Times New Roman" w:hAnsi="Times New Roman" w:cs="Times New Roman"/>
          <w:sz w:val="28"/>
          <w:szCs w:val="28"/>
        </w:rPr>
        <w:t>корисних копалин місцевого значення</w:t>
      </w:r>
      <w:r w:rsidR="00C70E96">
        <w:rPr>
          <w:rFonts w:ascii="Times New Roman" w:hAnsi="Times New Roman" w:cs="Times New Roman"/>
          <w:sz w:val="28"/>
          <w:szCs w:val="28"/>
        </w:rPr>
        <w:t xml:space="preserve"> (третьої категорії).</w:t>
      </w:r>
    </w:p>
    <w:p w:rsidR="00BB71FA" w:rsidRDefault="00BB71FA" w:rsidP="00527069">
      <w:pPr>
        <w:widowControl w:val="0"/>
        <w:tabs>
          <w:tab w:val="left" w:pos="993"/>
        </w:tabs>
        <w:spacing w:line="288" w:lineRule="auto"/>
        <w:ind w:firstLine="709"/>
        <w:jc w:val="both"/>
        <w:rPr>
          <w:rFonts w:ascii="Times New Roman" w:hAnsi="Times New Roman" w:cs="Times New Roman"/>
          <w:sz w:val="28"/>
          <w:szCs w:val="28"/>
        </w:rPr>
      </w:pPr>
      <w:r w:rsidRPr="00BB71FA">
        <w:rPr>
          <w:rFonts w:ascii="Times New Roman" w:hAnsi="Times New Roman" w:cs="Times New Roman"/>
          <w:sz w:val="28"/>
          <w:szCs w:val="28"/>
        </w:rPr>
        <w:t xml:space="preserve">Варто відмітити, що законопроект </w:t>
      </w:r>
      <w:r w:rsidR="006B0770">
        <w:rPr>
          <w:rFonts w:ascii="Times New Roman" w:hAnsi="Times New Roman" w:cs="Times New Roman"/>
          <w:sz w:val="28"/>
          <w:szCs w:val="28"/>
        </w:rPr>
        <w:t xml:space="preserve">реєстр. № 3490 </w:t>
      </w:r>
      <w:r>
        <w:rPr>
          <w:rFonts w:ascii="Times New Roman" w:hAnsi="Times New Roman" w:cs="Times New Roman"/>
          <w:sz w:val="28"/>
          <w:szCs w:val="28"/>
        </w:rPr>
        <w:t xml:space="preserve">викликав інтерес серед представників професійного середовища та громадськості. Починаючи з моменту його реєстрації 15.05.2020 до 03.06.2020 до законопроекту було надано ряд зауважень та пропозицій, викладених у листах Асоціації міст України, Української асоціації районних та обласних рад та висновку </w:t>
      </w:r>
      <w:r w:rsidRPr="00BB71FA">
        <w:rPr>
          <w:rFonts w:ascii="Times New Roman" w:hAnsi="Times New Roman" w:cs="Times New Roman"/>
          <w:i/>
          <w:sz w:val="28"/>
          <w:szCs w:val="28"/>
        </w:rPr>
        <w:t>(від 25.05.2020)</w:t>
      </w:r>
      <w:r>
        <w:rPr>
          <w:rFonts w:ascii="Times New Roman" w:hAnsi="Times New Roman" w:cs="Times New Roman"/>
          <w:sz w:val="28"/>
          <w:szCs w:val="28"/>
        </w:rPr>
        <w:t xml:space="preserve"> Головного науково-експертного</w:t>
      </w:r>
      <w:r w:rsidRPr="00BB71FA">
        <w:rPr>
          <w:rFonts w:ascii="Times New Roman" w:hAnsi="Times New Roman" w:cs="Times New Roman"/>
          <w:sz w:val="28"/>
          <w:szCs w:val="28"/>
        </w:rPr>
        <w:t xml:space="preserve"> управління Апарату Верховної Ради України</w:t>
      </w:r>
      <w:r>
        <w:rPr>
          <w:rFonts w:ascii="Times New Roman" w:hAnsi="Times New Roman" w:cs="Times New Roman"/>
          <w:sz w:val="28"/>
          <w:szCs w:val="28"/>
        </w:rPr>
        <w:t>.</w:t>
      </w:r>
    </w:p>
    <w:p w:rsidR="00BB71FA" w:rsidRPr="00CA431B" w:rsidRDefault="00BB71FA" w:rsidP="00527069">
      <w:pPr>
        <w:widowControl w:val="0"/>
        <w:tabs>
          <w:tab w:val="left" w:pos="993"/>
        </w:tabs>
        <w:spacing w:line="288" w:lineRule="auto"/>
        <w:ind w:firstLine="709"/>
        <w:jc w:val="both"/>
        <w:rPr>
          <w:rFonts w:ascii="Times New Roman" w:hAnsi="Times New Roman" w:cs="Times New Roman"/>
          <w:sz w:val="28"/>
          <w:szCs w:val="28"/>
        </w:rPr>
      </w:pPr>
      <w:r w:rsidRPr="00BB71FA">
        <w:rPr>
          <w:rFonts w:ascii="Times New Roman" w:hAnsi="Times New Roman" w:cs="Times New Roman"/>
          <w:sz w:val="28"/>
          <w:szCs w:val="28"/>
        </w:rPr>
        <w:t xml:space="preserve">За результатами опрацювання вказаних зауважень та пропозицій, більшість </w:t>
      </w:r>
      <w:r w:rsidRPr="00CA431B">
        <w:rPr>
          <w:rFonts w:ascii="Times New Roman" w:hAnsi="Times New Roman" w:cs="Times New Roman"/>
          <w:sz w:val="28"/>
          <w:szCs w:val="28"/>
        </w:rPr>
        <w:t>з них було враховано, зокрема:</w:t>
      </w:r>
    </w:p>
    <w:p w:rsidR="00BB71FA" w:rsidRDefault="00CA431B" w:rsidP="00EF5839">
      <w:pPr>
        <w:widowControl w:val="0"/>
        <w:numPr>
          <w:ilvl w:val="0"/>
          <w:numId w:val="8"/>
        </w:numPr>
        <w:tabs>
          <w:tab w:val="left" w:pos="993"/>
        </w:tabs>
        <w:spacing w:line="288" w:lineRule="auto"/>
        <w:jc w:val="both"/>
        <w:rPr>
          <w:rFonts w:ascii="Times New Roman" w:hAnsi="Times New Roman" w:cs="Times New Roman"/>
          <w:sz w:val="28"/>
          <w:szCs w:val="28"/>
        </w:rPr>
      </w:pPr>
      <w:r w:rsidRPr="00CA431B">
        <w:rPr>
          <w:rFonts w:ascii="Times New Roman" w:hAnsi="Times New Roman" w:cs="Times New Roman"/>
          <w:sz w:val="28"/>
          <w:szCs w:val="28"/>
        </w:rPr>
        <w:t>доопрацьовано</w:t>
      </w:r>
      <w:r w:rsidR="00BB71FA" w:rsidRPr="00CA431B">
        <w:rPr>
          <w:rFonts w:ascii="Times New Roman" w:hAnsi="Times New Roman" w:cs="Times New Roman"/>
          <w:sz w:val="28"/>
          <w:szCs w:val="28"/>
        </w:rPr>
        <w:t xml:space="preserve"> </w:t>
      </w:r>
      <w:r>
        <w:rPr>
          <w:rFonts w:ascii="Times New Roman" w:hAnsi="Times New Roman" w:cs="Times New Roman"/>
          <w:sz w:val="28"/>
          <w:szCs w:val="28"/>
        </w:rPr>
        <w:t>частин</w:t>
      </w:r>
      <w:r>
        <w:rPr>
          <w:rFonts w:ascii="Times New Roman" w:hAnsi="Times New Roman" w:cs="Times New Roman"/>
          <w:sz w:val="28"/>
          <w:szCs w:val="28"/>
          <w:lang w:val="ru-RU"/>
        </w:rPr>
        <w:t>у</w:t>
      </w:r>
      <w:r w:rsidR="00BB71FA" w:rsidRPr="00CA431B">
        <w:rPr>
          <w:rFonts w:ascii="Times New Roman" w:hAnsi="Times New Roman" w:cs="Times New Roman"/>
          <w:sz w:val="28"/>
          <w:szCs w:val="28"/>
        </w:rPr>
        <w:t xml:space="preserve"> 2 ст. 6</w:t>
      </w:r>
      <w:r>
        <w:rPr>
          <w:rFonts w:ascii="Times New Roman" w:hAnsi="Times New Roman" w:cs="Times New Roman"/>
          <w:sz w:val="28"/>
          <w:szCs w:val="28"/>
          <w:lang w:val="ru-RU"/>
        </w:rPr>
        <w:t xml:space="preserve"> </w:t>
      </w:r>
      <w:r w:rsidR="00BB71FA" w:rsidRPr="00CA431B">
        <w:rPr>
          <w:rFonts w:ascii="Times New Roman" w:hAnsi="Times New Roman" w:cs="Times New Roman"/>
          <w:sz w:val="28"/>
          <w:szCs w:val="28"/>
        </w:rPr>
        <w:t>що</w:t>
      </w:r>
      <w:r>
        <w:rPr>
          <w:rFonts w:ascii="Times New Roman" w:hAnsi="Times New Roman" w:cs="Times New Roman"/>
          <w:sz w:val="28"/>
          <w:szCs w:val="28"/>
          <w:lang w:val="ru-RU"/>
        </w:rPr>
        <w:t xml:space="preserve">до </w:t>
      </w:r>
      <w:r w:rsidRPr="00CA431B">
        <w:rPr>
          <w:rFonts w:ascii="Times New Roman" w:hAnsi="Times New Roman" w:cs="Times New Roman"/>
          <w:sz w:val="28"/>
          <w:szCs w:val="28"/>
        </w:rPr>
        <w:t>основних критеріїв</w:t>
      </w:r>
      <w:r>
        <w:rPr>
          <w:rFonts w:ascii="Times New Roman" w:hAnsi="Times New Roman" w:cs="Times New Roman"/>
          <w:sz w:val="28"/>
          <w:szCs w:val="28"/>
        </w:rPr>
        <w:t xml:space="preserve"> </w:t>
      </w:r>
      <w:r w:rsidR="00BB71FA" w:rsidRPr="00CA431B">
        <w:rPr>
          <w:rFonts w:ascii="Times New Roman" w:hAnsi="Times New Roman" w:cs="Times New Roman"/>
          <w:sz w:val="28"/>
          <w:szCs w:val="28"/>
        </w:rPr>
        <w:t>віднесення корисних копалин до корисних копалин загальнодержавного значення, комплексно враховуючи інтереси Українського народу та положення</w:t>
      </w:r>
      <w:r w:rsidR="00BB71FA" w:rsidRPr="00D12D00">
        <w:rPr>
          <w:rFonts w:ascii="Times New Roman" w:hAnsi="Times New Roman" w:cs="Times New Roman"/>
          <w:sz w:val="28"/>
          <w:szCs w:val="28"/>
        </w:rPr>
        <w:t xml:space="preserve"> ст. 2 Кодексу України про надра</w:t>
      </w:r>
      <w:r w:rsidR="00D12D00">
        <w:rPr>
          <w:rFonts w:ascii="Times New Roman" w:hAnsi="Times New Roman" w:cs="Times New Roman"/>
          <w:sz w:val="28"/>
          <w:szCs w:val="28"/>
        </w:rPr>
        <w:t>;</w:t>
      </w:r>
    </w:p>
    <w:p w:rsidR="00D12D00" w:rsidRDefault="00EF5839" w:rsidP="00EF5839">
      <w:pPr>
        <w:widowControl w:val="0"/>
        <w:numPr>
          <w:ilvl w:val="0"/>
          <w:numId w:val="8"/>
        </w:numPr>
        <w:tabs>
          <w:tab w:val="left" w:pos="993"/>
        </w:tabs>
        <w:spacing w:line="288" w:lineRule="auto"/>
        <w:jc w:val="both"/>
        <w:rPr>
          <w:rFonts w:ascii="Times New Roman" w:hAnsi="Times New Roman" w:cs="Times New Roman"/>
          <w:sz w:val="28"/>
          <w:szCs w:val="28"/>
        </w:rPr>
      </w:pPr>
      <w:r>
        <w:rPr>
          <w:rFonts w:ascii="Times New Roman" w:hAnsi="Times New Roman" w:cs="Times New Roman"/>
          <w:sz w:val="28"/>
          <w:szCs w:val="28"/>
        </w:rPr>
        <w:t>узгоджено</w:t>
      </w:r>
      <w:r w:rsidRPr="00EF5839">
        <w:rPr>
          <w:rFonts w:ascii="Times New Roman" w:hAnsi="Times New Roman" w:cs="Times New Roman"/>
          <w:sz w:val="28"/>
          <w:szCs w:val="28"/>
        </w:rPr>
        <w:t xml:space="preserve"> між собою </w:t>
      </w:r>
      <w:r>
        <w:rPr>
          <w:rFonts w:ascii="Times New Roman" w:hAnsi="Times New Roman" w:cs="Times New Roman"/>
          <w:sz w:val="28"/>
          <w:szCs w:val="28"/>
        </w:rPr>
        <w:t>п</w:t>
      </w:r>
      <w:r w:rsidRPr="00EF5839">
        <w:rPr>
          <w:rFonts w:ascii="Times New Roman" w:hAnsi="Times New Roman" w:cs="Times New Roman"/>
          <w:sz w:val="28"/>
          <w:szCs w:val="28"/>
        </w:rPr>
        <w:t>оложення проекту в частині визначення органів, які уповноважені надавати надра у користування для розро</w:t>
      </w:r>
      <w:r>
        <w:rPr>
          <w:rFonts w:ascii="Times New Roman" w:hAnsi="Times New Roman" w:cs="Times New Roman"/>
          <w:sz w:val="28"/>
          <w:szCs w:val="28"/>
        </w:rPr>
        <w:t>бки родовищ корисних копалин;</w:t>
      </w:r>
    </w:p>
    <w:p w:rsidR="006B01E4" w:rsidRDefault="006B01E4" w:rsidP="00EF5839">
      <w:pPr>
        <w:widowControl w:val="0"/>
        <w:numPr>
          <w:ilvl w:val="0"/>
          <w:numId w:val="8"/>
        </w:numPr>
        <w:tabs>
          <w:tab w:val="left" w:pos="993"/>
        </w:tabs>
        <w:spacing w:line="288" w:lineRule="auto"/>
        <w:jc w:val="both"/>
        <w:rPr>
          <w:rFonts w:ascii="Times New Roman" w:hAnsi="Times New Roman" w:cs="Times New Roman"/>
          <w:sz w:val="28"/>
          <w:szCs w:val="28"/>
        </w:rPr>
      </w:pPr>
      <w:r w:rsidRPr="006B01E4">
        <w:rPr>
          <w:rFonts w:ascii="Times New Roman" w:hAnsi="Times New Roman" w:cs="Times New Roman"/>
          <w:sz w:val="28"/>
          <w:szCs w:val="28"/>
        </w:rPr>
        <w:t xml:space="preserve">доопрацьовано (спрощено) механізм використання спеціального електронного кабінету та оприлюднення інформації і документів на офіційному веб-сайті (ст. 16), що дозволить уникнути </w:t>
      </w:r>
      <w:r w:rsidR="00614326">
        <w:rPr>
          <w:rFonts w:ascii="Times New Roman" w:hAnsi="Times New Roman" w:cs="Times New Roman"/>
          <w:sz w:val="28"/>
          <w:szCs w:val="28"/>
        </w:rPr>
        <w:t>ускладнень для замовників в роботі з державними сервісами;</w:t>
      </w:r>
    </w:p>
    <w:p w:rsidR="00614326" w:rsidRDefault="00727EE0" w:rsidP="00EF5839">
      <w:pPr>
        <w:widowControl w:val="0"/>
        <w:numPr>
          <w:ilvl w:val="0"/>
          <w:numId w:val="8"/>
        </w:numPr>
        <w:tabs>
          <w:tab w:val="left" w:pos="993"/>
        </w:tabs>
        <w:spacing w:line="288" w:lineRule="auto"/>
        <w:jc w:val="both"/>
        <w:rPr>
          <w:rFonts w:ascii="Times New Roman" w:hAnsi="Times New Roman" w:cs="Times New Roman"/>
          <w:sz w:val="28"/>
          <w:szCs w:val="28"/>
        </w:rPr>
      </w:pPr>
      <w:r>
        <w:rPr>
          <w:rFonts w:ascii="Times New Roman" w:hAnsi="Times New Roman" w:cs="Times New Roman"/>
          <w:sz w:val="28"/>
          <w:szCs w:val="28"/>
        </w:rPr>
        <w:t>доопрацьовано, із частковим збереженням діючого до 2020 року підходу, нову редакцію ст. 17 у частині розподілу повноважень із надання гірничих відводів;</w:t>
      </w:r>
    </w:p>
    <w:p w:rsidR="000E7569" w:rsidRPr="000079AE" w:rsidRDefault="000E7569" w:rsidP="000E7569">
      <w:pPr>
        <w:numPr>
          <w:ilvl w:val="0"/>
          <w:numId w:val="8"/>
        </w:numPr>
        <w:autoSpaceDE w:val="0"/>
        <w:autoSpaceDN w:val="0"/>
        <w:adjustRightInd w:val="0"/>
        <w:jc w:val="both"/>
        <w:rPr>
          <w:color w:val="000000"/>
          <w:sz w:val="28"/>
          <w:szCs w:val="28"/>
        </w:rPr>
      </w:pPr>
      <w:r>
        <w:rPr>
          <w:rFonts w:ascii="Times New Roman CYR" w:hAnsi="Times New Roman CYR" w:cs="Times New Roman CYR"/>
          <w:color w:val="000000"/>
          <w:sz w:val="28"/>
          <w:szCs w:val="28"/>
        </w:rPr>
        <w:t>врегульовано</w:t>
      </w:r>
      <w:r w:rsidRPr="000079AE">
        <w:rPr>
          <w:rFonts w:ascii="Times New Roman CYR" w:hAnsi="Times New Roman CYR" w:cs="Times New Roman CYR"/>
          <w:color w:val="000000"/>
          <w:sz w:val="28"/>
          <w:szCs w:val="28"/>
        </w:rPr>
        <w:t xml:space="preserve"> питання</w:t>
      </w:r>
      <w:r>
        <w:rPr>
          <w:rFonts w:ascii="Times New Roman CYR" w:hAnsi="Times New Roman CYR" w:cs="Times New Roman CYR"/>
          <w:color w:val="000000"/>
          <w:sz w:val="28"/>
          <w:szCs w:val="28"/>
        </w:rPr>
        <w:t xml:space="preserve"> державної реєстрації та використання </w:t>
      </w:r>
      <w:r w:rsidRPr="000079AE">
        <w:rPr>
          <w:rFonts w:ascii="Times New Roman CYR" w:hAnsi="Times New Roman CYR" w:cs="Times New Roman CYR"/>
          <w:color w:val="000000"/>
          <w:sz w:val="28"/>
          <w:szCs w:val="28"/>
        </w:rPr>
        <w:t>геологічної інформації, яка створюється за кошти інвесторів</w:t>
      </w:r>
      <w:r>
        <w:rPr>
          <w:color w:val="000000"/>
          <w:sz w:val="28"/>
          <w:szCs w:val="28"/>
        </w:rPr>
        <w:t>;</w:t>
      </w:r>
    </w:p>
    <w:p w:rsidR="00D12D00" w:rsidRPr="006B0770" w:rsidRDefault="006B0770" w:rsidP="006B0770">
      <w:pPr>
        <w:numPr>
          <w:ilvl w:val="0"/>
          <w:numId w:val="8"/>
        </w:numPr>
        <w:autoSpaceDE w:val="0"/>
        <w:autoSpaceDN w:val="0"/>
        <w:adjustRightInd w:val="0"/>
        <w:jc w:val="both"/>
        <w:rPr>
          <w:sz w:val="28"/>
          <w:szCs w:val="28"/>
        </w:rPr>
      </w:pPr>
      <w:r>
        <w:rPr>
          <w:rFonts w:ascii="Times New Roman CYR" w:hAnsi="Times New Roman CYR" w:cs="Times New Roman CYR"/>
          <w:sz w:val="28"/>
          <w:szCs w:val="28"/>
        </w:rPr>
        <w:t>техніко-юридично</w:t>
      </w:r>
      <w:r w:rsidRPr="000079AE">
        <w:rPr>
          <w:rFonts w:ascii="Times New Roman CYR" w:hAnsi="Times New Roman CYR" w:cs="Times New Roman CYR"/>
          <w:sz w:val="28"/>
          <w:szCs w:val="28"/>
        </w:rPr>
        <w:t xml:space="preserve"> доопрац</w:t>
      </w:r>
      <w:r>
        <w:rPr>
          <w:rFonts w:ascii="Times New Roman CYR" w:hAnsi="Times New Roman CYR" w:cs="Times New Roman CYR"/>
          <w:sz w:val="28"/>
          <w:szCs w:val="28"/>
        </w:rPr>
        <w:t xml:space="preserve">ьовано </w:t>
      </w:r>
      <w:r w:rsidRPr="000079AE">
        <w:rPr>
          <w:rFonts w:ascii="Times New Roman CYR" w:hAnsi="Times New Roman CYR" w:cs="Times New Roman CYR"/>
          <w:sz w:val="28"/>
          <w:szCs w:val="28"/>
        </w:rPr>
        <w:t>с</w:t>
      </w:r>
      <w:r>
        <w:rPr>
          <w:rFonts w:ascii="Times New Roman CYR" w:hAnsi="Times New Roman CYR" w:cs="Times New Roman CYR"/>
          <w:sz w:val="28"/>
          <w:szCs w:val="28"/>
        </w:rPr>
        <w:t>татті</w:t>
      </w:r>
      <w:r w:rsidRPr="000079AE">
        <w:rPr>
          <w:rFonts w:ascii="Times New Roman CYR" w:hAnsi="Times New Roman CYR" w:cs="Times New Roman CYR"/>
          <w:sz w:val="28"/>
          <w:szCs w:val="28"/>
        </w:rPr>
        <w:t xml:space="preserve"> 5</w:t>
      </w:r>
      <w:r>
        <w:rPr>
          <w:rFonts w:ascii="Times New Roman CYR" w:hAnsi="Times New Roman CYR" w:cs="Times New Roman CYR"/>
          <w:sz w:val="28"/>
          <w:szCs w:val="28"/>
        </w:rPr>
        <w:t>, 16, 17 та</w:t>
      </w:r>
      <w:r w:rsidRPr="000079AE">
        <w:rPr>
          <w:rFonts w:ascii="Times New Roman CYR" w:hAnsi="Times New Roman CYR" w:cs="Times New Roman CYR"/>
          <w:sz w:val="28"/>
          <w:szCs w:val="28"/>
        </w:rPr>
        <w:t xml:space="preserve"> 34</w:t>
      </w:r>
      <w:r>
        <w:rPr>
          <w:rFonts w:ascii="Times New Roman CYR" w:hAnsi="Times New Roman CYR" w:cs="Times New Roman CYR"/>
          <w:sz w:val="28"/>
          <w:szCs w:val="28"/>
        </w:rPr>
        <w:t xml:space="preserve"> законопроекту</w:t>
      </w:r>
      <w:r w:rsidRPr="000079AE">
        <w:rPr>
          <w:rFonts w:ascii="Times New Roman CYR" w:hAnsi="Times New Roman CYR" w:cs="Times New Roman CYR"/>
          <w:sz w:val="28"/>
          <w:szCs w:val="28"/>
        </w:rPr>
        <w:t>.</w:t>
      </w:r>
    </w:p>
    <w:p w:rsidR="00BB71FA" w:rsidRPr="00727EE0" w:rsidRDefault="00BB71FA"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pStyle w:val="a7"/>
        <w:widowControl w:val="0"/>
        <w:spacing w:before="60" w:after="60" w:line="288" w:lineRule="auto"/>
        <w:ind w:left="0" w:firstLine="709"/>
        <w:jc w:val="both"/>
        <w:rPr>
          <w:b/>
          <w:bCs/>
          <w:sz w:val="28"/>
          <w:szCs w:val="28"/>
        </w:rPr>
      </w:pPr>
      <w:r w:rsidRPr="00F27126">
        <w:rPr>
          <w:b/>
          <w:bCs/>
          <w:sz w:val="28"/>
          <w:szCs w:val="28"/>
        </w:rPr>
        <w:t>4. Правові аспекти</w:t>
      </w:r>
    </w:p>
    <w:p w:rsidR="00BB71FA" w:rsidRDefault="00BB71FA" w:rsidP="00527069">
      <w:pPr>
        <w:widowControl w:val="0"/>
        <w:spacing w:line="288" w:lineRule="auto"/>
        <w:ind w:firstLine="720"/>
        <w:jc w:val="both"/>
        <w:rPr>
          <w:rFonts w:ascii="Times New Roman" w:hAnsi="Times New Roman" w:cs="Times New Roman"/>
          <w:sz w:val="28"/>
          <w:szCs w:val="28"/>
        </w:rPr>
      </w:pPr>
    </w:p>
    <w:p w:rsidR="008E56B8" w:rsidRPr="000704F0" w:rsidRDefault="008E56B8" w:rsidP="00527069">
      <w:pPr>
        <w:widowControl w:val="0"/>
        <w:spacing w:line="288" w:lineRule="auto"/>
        <w:ind w:firstLine="720"/>
        <w:jc w:val="both"/>
        <w:rPr>
          <w:rFonts w:ascii="Times New Roman" w:hAnsi="Times New Roman" w:cs="Times New Roman"/>
          <w:sz w:val="28"/>
          <w:szCs w:val="28"/>
        </w:rPr>
      </w:pPr>
      <w:r w:rsidRPr="000704F0">
        <w:rPr>
          <w:rFonts w:ascii="Times New Roman" w:hAnsi="Times New Roman" w:cs="Times New Roman"/>
          <w:sz w:val="28"/>
          <w:szCs w:val="28"/>
        </w:rPr>
        <w:lastRenderedPageBreak/>
        <w:t>У цій сфері діють такі нормативно-правові акти:</w:t>
      </w:r>
    </w:p>
    <w:p w:rsidR="008E56B8" w:rsidRPr="000704F0" w:rsidRDefault="008E56B8" w:rsidP="00527069">
      <w:pPr>
        <w:widowControl w:val="0"/>
        <w:spacing w:line="288" w:lineRule="auto"/>
        <w:ind w:firstLine="720"/>
        <w:jc w:val="both"/>
        <w:rPr>
          <w:rFonts w:ascii="Times New Roman" w:hAnsi="Times New Roman" w:cs="Times New Roman"/>
          <w:sz w:val="28"/>
          <w:szCs w:val="28"/>
        </w:rPr>
      </w:pPr>
      <w:r w:rsidRPr="000704F0">
        <w:rPr>
          <w:rFonts w:ascii="Times New Roman" w:hAnsi="Times New Roman" w:cs="Times New Roman"/>
          <w:sz w:val="28"/>
          <w:szCs w:val="28"/>
        </w:rPr>
        <w:t>- Конституція України;</w:t>
      </w:r>
    </w:p>
    <w:p w:rsidR="008E56B8" w:rsidRPr="000704F0" w:rsidRDefault="008E56B8" w:rsidP="00527069">
      <w:pPr>
        <w:widowControl w:val="0"/>
        <w:spacing w:line="288" w:lineRule="auto"/>
        <w:ind w:firstLine="720"/>
        <w:jc w:val="both"/>
        <w:rPr>
          <w:rFonts w:ascii="Times New Roman" w:hAnsi="Times New Roman" w:cs="Times New Roman"/>
          <w:sz w:val="28"/>
          <w:szCs w:val="28"/>
        </w:rPr>
      </w:pPr>
      <w:r w:rsidRPr="000704F0">
        <w:rPr>
          <w:rFonts w:ascii="Times New Roman" w:hAnsi="Times New Roman" w:cs="Times New Roman"/>
          <w:sz w:val="28"/>
          <w:szCs w:val="28"/>
        </w:rPr>
        <w:t xml:space="preserve">- </w:t>
      </w:r>
      <w:r>
        <w:rPr>
          <w:rFonts w:ascii="Times New Roman" w:hAnsi="Times New Roman" w:cs="Times New Roman"/>
          <w:sz w:val="28"/>
          <w:szCs w:val="28"/>
        </w:rPr>
        <w:t xml:space="preserve">Кодекс </w:t>
      </w:r>
      <w:r w:rsidRPr="000704F0">
        <w:rPr>
          <w:rFonts w:ascii="Times New Roman" w:hAnsi="Times New Roman" w:cs="Times New Roman"/>
          <w:sz w:val="28"/>
          <w:szCs w:val="28"/>
        </w:rPr>
        <w:t>України</w:t>
      </w:r>
      <w:r>
        <w:rPr>
          <w:rFonts w:ascii="Times New Roman" w:hAnsi="Times New Roman" w:cs="Times New Roman"/>
          <w:sz w:val="28"/>
          <w:szCs w:val="28"/>
        </w:rPr>
        <w:t xml:space="preserve"> про надра.</w:t>
      </w:r>
    </w:p>
    <w:p w:rsidR="006C1534" w:rsidRPr="00F27126" w:rsidRDefault="006C1534"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pStyle w:val="a7"/>
        <w:widowControl w:val="0"/>
        <w:spacing w:before="60" w:after="60" w:line="288" w:lineRule="auto"/>
        <w:ind w:left="0" w:firstLine="709"/>
        <w:jc w:val="both"/>
        <w:rPr>
          <w:b/>
          <w:bCs/>
          <w:sz w:val="28"/>
          <w:szCs w:val="28"/>
        </w:rPr>
      </w:pPr>
      <w:r w:rsidRPr="00F27126">
        <w:rPr>
          <w:b/>
          <w:bCs/>
          <w:sz w:val="28"/>
          <w:szCs w:val="28"/>
        </w:rPr>
        <w:t>5. Фінансово-економічне обґрунтування</w:t>
      </w:r>
    </w:p>
    <w:p w:rsidR="00BB71FA" w:rsidRDefault="00BB71FA" w:rsidP="00527069">
      <w:pPr>
        <w:pStyle w:val="2"/>
        <w:widowControl w:val="0"/>
        <w:spacing w:before="60" w:after="60" w:line="288" w:lineRule="auto"/>
        <w:ind w:firstLine="720"/>
        <w:jc w:val="both"/>
        <w:rPr>
          <w:rFonts w:ascii="Times New Roman" w:hAnsi="Times New Roman"/>
          <w:sz w:val="28"/>
          <w:szCs w:val="28"/>
        </w:rPr>
      </w:pPr>
    </w:p>
    <w:p w:rsidR="008E56B8" w:rsidRDefault="008E56B8" w:rsidP="00527069">
      <w:pPr>
        <w:pStyle w:val="2"/>
        <w:widowControl w:val="0"/>
        <w:spacing w:before="60" w:after="60" w:line="288" w:lineRule="auto"/>
        <w:ind w:firstLine="720"/>
        <w:jc w:val="both"/>
        <w:rPr>
          <w:rFonts w:ascii="Times New Roman" w:hAnsi="Times New Roman"/>
          <w:sz w:val="28"/>
          <w:szCs w:val="28"/>
        </w:rPr>
      </w:pPr>
      <w:r w:rsidRPr="000704F0">
        <w:rPr>
          <w:rFonts w:ascii="Times New Roman" w:hAnsi="Times New Roman"/>
          <w:sz w:val="28"/>
          <w:szCs w:val="28"/>
        </w:rPr>
        <w:t xml:space="preserve">У разі прийняття законопроекту реалізація його положень </w:t>
      </w:r>
      <w:r>
        <w:rPr>
          <w:rFonts w:ascii="Times New Roman" w:hAnsi="Times New Roman"/>
          <w:sz w:val="28"/>
          <w:szCs w:val="28"/>
        </w:rPr>
        <w:t xml:space="preserve">не </w:t>
      </w:r>
      <w:r w:rsidRPr="000704F0">
        <w:rPr>
          <w:rFonts w:ascii="Times New Roman" w:hAnsi="Times New Roman"/>
          <w:sz w:val="28"/>
          <w:szCs w:val="28"/>
        </w:rPr>
        <w:t>потребуватиме додаткових видатків із Державного бюджету України</w:t>
      </w:r>
      <w:r>
        <w:rPr>
          <w:rFonts w:ascii="Times New Roman" w:hAnsi="Times New Roman"/>
          <w:sz w:val="28"/>
          <w:szCs w:val="28"/>
        </w:rPr>
        <w:t>.</w:t>
      </w:r>
    </w:p>
    <w:p w:rsidR="008E56B8" w:rsidRPr="000704F0" w:rsidRDefault="008E56B8" w:rsidP="00527069">
      <w:pPr>
        <w:pStyle w:val="2"/>
        <w:widowControl w:val="0"/>
        <w:spacing w:before="60" w:after="60" w:line="288" w:lineRule="auto"/>
        <w:ind w:firstLine="720"/>
        <w:jc w:val="both"/>
        <w:rPr>
          <w:rFonts w:ascii="Times New Roman" w:hAnsi="Times New Roman"/>
          <w:sz w:val="28"/>
          <w:szCs w:val="28"/>
        </w:rPr>
      </w:pPr>
      <w:r>
        <w:rPr>
          <w:rFonts w:ascii="Times New Roman" w:hAnsi="Times New Roman"/>
          <w:sz w:val="28"/>
          <w:szCs w:val="28"/>
        </w:rPr>
        <w:t xml:space="preserve">Навпаки, за рахунок розширення видобутку </w:t>
      </w:r>
      <w:r w:rsidRPr="000704F0">
        <w:rPr>
          <w:rFonts w:ascii="Times New Roman" w:hAnsi="Times New Roman"/>
          <w:bCs/>
          <w:color w:val="000000"/>
          <w:sz w:val="28"/>
          <w:szCs w:val="28"/>
          <w:lang w:eastAsia="uk-UA"/>
        </w:rPr>
        <w:t xml:space="preserve">корисних копалин </w:t>
      </w:r>
      <w:r w:rsidRPr="002C6007">
        <w:rPr>
          <w:rFonts w:ascii="Times New Roman" w:hAnsi="Times New Roman"/>
          <w:bCs/>
          <w:color w:val="000000"/>
          <w:sz w:val="28"/>
          <w:szCs w:val="28"/>
          <w:lang w:eastAsia="uk-UA"/>
        </w:rPr>
        <w:t>загальнодержавного значення, запаси яких оцінені і не мають промислового значення</w:t>
      </w:r>
      <w:r>
        <w:rPr>
          <w:rFonts w:ascii="Times New Roman" w:hAnsi="Times New Roman"/>
          <w:bCs/>
          <w:color w:val="000000"/>
          <w:sz w:val="28"/>
          <w:szCs w:val="28"/>
          <w:lang w:eastAsia="uk-UA"/>
        </w:rPr>
        <w:t xml:space="preserve"> (які на сьогодні не розробляються), а також запровадження повноцінного контролю за видобутком корисних копалин місцевого значення, очікуваний щорічний обсяг додаткових доходів місцевих бюджетів складає за різними оцінками щонайменше від 7,0 до 10,0 мільярдів гривень.</w:t>
      </w:r>
    </w:p>
    <w:p w:rsidR="00DF1C03" w:rsidRPr="00625726" w:rsidRDefault="00DF1C03" w:rsidP="00527069">
      <w:pPr>
        <w:widowControl w:val="0"/>
        <w:spacing w:line="288" w:lineRule="auto"/>
        <w:ind w:firstLine="709"/>
        <w:jc w:val="both"/>
        <w:rPr>
          <w:rFonts w:ascii="Times New Roman" w:hAnsi="Times New Roman" w:cs="Times New Roman"/>
          <w:sz w:val="28"/>
          <w:szCs w:val="28"/>
        </w:rPr>
      </w:pPr>
    </w:p>
    <w:p w:rsidR="006C1534" w:rsidRPr="00F27126" w:rsidRDefault="006C1534" w:rsidP="00527069">
      <w:pPr>
        <w:widowControl w:val="0"/>
        <w:spacing w:line="288" w:lineRule="auto"/>
        <w:ind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6. Прогноз результатів</w:t>
      </w:r>
    </w:p>
    <w:p w:rsidR="00BB71FA" w:rsidRDefault="00BB71FA" w:rsidP="00527069">
      <w:pPr>
        <w:widowControl w:val="0"/>
        <w:tabs>
          <w:tab w:val="left" w:pos="993"/>
        </w:tabs>
        <w:spacing w:line="288" w:lineRule="auto"/>
        <w:ind w:firstLine="709"/>
        <w:jc w:val="both"/>
        <w:rPr>
          <w:rFonts w:ascii="Times New Roman" w:hAnsi="Times New Roman" w:cs="Times New Roman"/>
          <w:sz w:val="28"/>
          <w:szCs w:val="28"/>
        </w:rPr>
      </w:pPr>
    </w:p>
    <w:p w:rsidR="008E56B8" w:rsidRPr="000704F0" w:rsidRDefault="008E56B8" w:rsidP="00527069">
      <w:pPr>
        <w:widowControl w:val="0"/>
        <w:tabs>
          <w:tab w:val="left" w:pos="993"/>
        </w:tabs>
        <w:spacing w:line="288" w:lineRule="auto"/>
        <w:ind w:firstLine="709"/>
        <w:jc w:val="both"/>
        <w:rPr>
          <w:rFonts w:ascii="Times New Roman" w:hAnsi="Times New Roman" w:cs="Times New Roman"/>
          <w:sz w:val="28"/>
          <w:szCs w:val="28"/>
        </w:rPr>
      </w:pPr>
      <w:r w:rsidRPr="000704F0">
        <w:rPr>
          <w:rFonts w:ascii="Times New Roman" w:hAnsi="Times New Roman" w:cs="Times New Roman"/>
          <w:sz w:val="28"/>
          <w:szCs w:val="28"/>
        </w:rPr>
        <w:t xml:space="preserve">Проект </w:t>
      </w:r>
      <w:r w:rsidRPr="000704F0">
        <w:rPr>
          <w:rFonts w:ascii="Times New Roman" w:hAnsi="Times New Roman" w:cs="Times New Roman"/>
          <w:bCs/>
          <w:sz w:val="28"/>
          <w:szCs w:val="28"/>
        </w:rPr>
        <w:t>Закону України "</w:t>
      </w:r>
      <w:r w:rsidRPr="000704F0">
        <w:rPr>
          <w:rFonts w:ascii="Times New Roman" w:hAnsi="Times New Roman" w:cs="Times New Roman"/>
          <w:bCs/>
          <w:snapToGrid w:val="0"/>
          <w:sz w:val="28"/>
          <w:szCs w:val="28"/>
        </w:rPr>
        <w:t xml:space="preserve">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 </w:t>
      </w:r>
      <w:r>
        <w:rPr>
          <w:rFonts w:ascii="Times New Roman" w:hAnsi="Times New Roman" w:cs="Times New Roman"/>
          <w:bCs/>
          <w:snapToGrid w:val="0"/>
          <w:sz w:val="28"/>
          <w:szCs w:val="28"/>
        </w:rPr>
        <w:t>спрямований на</w:t>
      </w:r>
      <w:r w:rsidRPr="000704F0">
        <w:rPr>
          <w:rFonts w:ascii="Times New Roman" w:hAnsi="Times New Roman" w:cs="Times New Roman"/>
          <w:bCs/>
          <w:snapToGrid w:val="0"/>
          <w:sz w:val="28"/>
          <w:szCs w:val="28"/>
        </w:rPr>
        <w:t xml:space="preserve"> забезпечення </w:t>
      </w:r>
      <w:r w:rsidRPr="000704F0">
        <w:rPr>
          <w:rFonts w:ascii="Times New Roman" w:hAnsi="Times New Roman" w:cs="Times New Roman"/>
          <w:color w:val="000000"/>
          <w:spacing w:val="2"/>
          <w:sz w:val="28"/>
          <w:szCs w:val="28"/>
        </w:rPr>
        <w:t>відтворення мінерально-сировинної бази України та підвищення захисту національних інтересів.</w:t>
      </w:r>
    </w:p>
    <w:p w:rsidR="008E56B8" w:rsidRPr="00527069" w:rsidRDefault="008E56B8" w:rsidP="00527069">
      <w:pPr>
        <w:pStyle w:val="2"/>
        <w:widowControl w:val="0"/>
        <w:spacing w:before="60" w:after="60" w:line="288" w:lineRule="auto"/>
        <w:ind w:firstLine="720"/>
        <w:jc w:val="both"/>
        <w:rPr>
          <w:rFonts w:ascii="Times New Roman" w:hAnsi="Times New Roman"/>
          <w:sz w:val="28"/>
          <w:szCs w:val="28"/>
        </w:rPr>
      </w:pPr>
      <w:r w:rsidRPr="00527069">
        <w:rPr>
          <w:rFonts w:ascii="Times New Roman" w:hAnsi="Times New Roman"/>
          <w:sz w:val="28"/>
          <w:szCs w:val="28"/>
        </w:rPr>
        <w:t xml:space="preserve">Окрім того, практична реалізація законодавчої ініціативи дозволить </w:t>
      </w:r>
      <w:r w:rsidRPr="00527069">
        <w:rPr>
          <w:rFonts w:ascii="Times New Roman" w:hAnsi="Times New Roman"/>
          <w:bCs/>
          <w:snapToGrid w:val="0"/>
          <w:sz w:val="28"/>
          <w:szCs w:val="28"/>
        </w:rPr>
        <w:t xml:space="preserve">децентралізувати повноваження у сфері надрокористування, частково </w:t>
      </w:r>
      <w:r w:rsidRPr="00527069">
        <w:rPr>
          <w:rFonts w:ascii="Times New Roman" w:hAnsi="Times New Roman"/>
          <w:color w:val="000000"/>
          <w:spacing w:val="2"/>
          <w:sz w:val="28"/>
          <w:szCs w:val="28"/>
        </w:rPr>
        <w:t xml:space="preserve">перерозподіливши їх на користь спроможних територіальних громад, що також сприятиме створенню робочих місць та наповненню додатковими ресурсами місцевих бюджетів у загальному обсязі щонайменше </w:t>
      </w:r>
      <w:r w:rsidR="00527069">
        <w:rPr>
          <w:rFonts w:ascii="Times New Roman" w:hAnsi="Times New Roman"/>
          <w:bCs/>
          <w:color w:val="000000"/>
          <w:sz w:val="28"/>
          <w:szCs w:val="28"/>
          <w:lang w:eastAsia="uk-UA"/>
        </w:rPr>
        <w:t>від 7,0 до</w:t>
      </w:r>
      <w:r w:rsidR="00617E5D">
        <w:rPr>
          <w:rFonts w:ascii="Times New Roman" w:hAnsi="Times New Roman"/>
          <w:bCs/>
          <w:color w:val="000000"/>
          <w:sz w:val="28"/>
          <w:szCs w:val="28"/>
          <w:lang w:eastAsia="uk-UA"/>
        </w:rPr>
        <w:t xml:space="preserve">   </w:t>
      </w:r>
      <w:r w:rsidR="00527069">
        <w:rPr>
          <w:rFonts w:ascii="Times New Roman" w:hAnsi="Times New Roman"/>
          <w:bCs/>
          <w:color w:val="000000"/>
          <w:sz w:val="28"/>
          <w:szCs w:val="28"/>
          <w:lang w:eastAsia="uk-UA"/>
        </w:rPr>
        <w:t>10,0 мільярдів гривень на рік</w:t>
      </w:r>
      <w:r w:rsidRPr="00527069">
        <w:rPr>
          <w:rFonts w:ascii="Times New Roman" w:hAnsi="Times New Roman"/>
          <w:color w:val="000000"/>
          <w:spacing w:val="2"/>
          <w:sz w:val="28"/>
          <w:szCs w:val="28"/>
        </w:rPr>
        <w:t>.</w:t>
      </w:r>
    </w:p>
    <w:p w:rsidR="005F7E63" w:rsidRPr="00F27126" w:rsidRDefault="005F7E63" w:rsidP="00527069">
      <w:pPr>
        <w:widowControl w:val="0"/>
        <w:spacing w:line="288" w:lineRule="auto"/>
        <w:ind w:firstLine="709"/>
        <w:jc w:val="both"/>
        <w:rPr>
          <w:rFonts w:ascii="Times New Roman" w:hAnsi="Times New Roman" w:cs="Times New Roman"/>
          <w:sz w:val="28"/>
          <w:szCs w:val="28"/>
        </w:rPr>
      </w:pPr>
    </w:p>
    <w:p w:rsidR="004977DA" w:rsidRPr="00F27126" w:rsidRDefault="004977DA" w:rsidP="00527069">
      <w:pPr>
        <w:widowControl w:val="0"/>
        <w:spacing w:line="288" w:lineRule="auto"/>
        <w:ind w:firstLine="709"/>
        <w:jc w:val="both"/>
        <w:rPr>
          <w:rFonts w:ascii="Times New Roman" w:hAnsi="Times New Roman" w:cs="Times New Roman"/>
          <w:sz w:val="28"/>
          <w:szCs w:val="28"/>
        </w:rPr>
      </w:pPr>
    </w:p>
    <w:p w:rsidR="006C1534" w:rsidRPr="00F27126" w:rsidRDefault="00C666EA" w:rsidP="0052706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line="288" w:lineRule="auto"/>
        <w:rPr>
          <w:rFonts w:ascii="Times New Roman" w:hAnsi="Times New Roman" w:cs="Times New Roman"/>
          <w:b/>
          <w:bCs/>
          <w:sz w:val="28"/>
          <w:szCs w:val="28"/>
        </w:rPr>
      </w:pPr>
      <w:r w:rsidRPr="00F27126">
        <w:rPr>
          <w:rFonts w:ascii="Times New Roman" w:hAnsi="Times New Roman" w:cs="Times New Roman"/>
          <w:b/>
          <w:bCs/>
          <w:sz w:val="28"/>
          <w:szCs w:val="28"/>
        </w:rPr>
        <w:t>Народний депутат</w:t>
      </w:r>
      <w:r w:rsidR="00853241" w:rsidRPr="00F27126">
        <w:rPr>
          <w:rFonts w:ascii="Times New Roman" w:hAnsi="Times New Roman" w:cs="Times New Roman"/>
          <w:b/>
          <w:bCs/>
          <w:sz w:val="28"/>
          <w:szCs w:val="28"/>
        </w:rPr>
        <w:t xml:space="preserve"> України </w:t>
      </w:r>
      <w:r w:rsidRPr="00F27126">
        <w:rPr>
          <w:rFonts w:ascii="Times New Roman" w:hAnsi="Times New Roman" w:cs="Times New Roman"/>
          <w:b/>
          <w:bCs/>
          <w:sz w:val="28"/>
          <w:szCs w:val="28"/>
        </w:rPr>
        <w:t xml:space="preserve"> </w:t>
      </w:r>
      <w:r w:rsidR="00853241" w:rsidRPr="00F27126">
        <w:rPr>
          <w:rFonts w:ascii="Times New Roman" w:hAnsi="Times New Roman" w:cs="Times New Roman"/>
          <w:b/>
          <w:bCs/>
          <w:sz w:val="28"/>
          <w:szCs w:val="28"/>
        </w:rPr>
        <w:t xml:space="preserve">                                  </w:t>
      </w:r>
      <w:r w:rsidR="00CF2778" w:rsidRPr="00F27126">
        <w:rPr>
          <w:rFonts w:ascii="Times New Roman" w:hAnsi="Times New Roman" w:cs="Times New Roman"/>
          <w:b/>
          <w:bCs/>
          <w:sz w:val="28"/>
          <w:szCs w:val="28"/>
        </w:rPr>
        <w:t xml:space="preserve">                 </w:t>
      </w:r>
      <w:r w:rsidR="00853241" w:rsidRPr="00F27126">
        <w:rPr>
          <w:rFonts w:ascii="Times New Roman" w:hAnsi="Times New Roman" w:cs="Times New Roman"/>
          <w:b/>
          <w:bCs/>
          <w:sz w:val="28"/>
          <w:szCs w:val="28"/>
        </w:rPr>
        <w:t xml:space="preserve">          </w:t>
      </w:r>
      <w:r w:rsidR="00CF2778" w:rsidRPr="00F27126">
        <w:rPr>
          <w:rFonts w:ascii="Times New Roman" w:hAnsi="Times New Roman" w:cs="Times New Roman"/>
          <w:b/>
          <w:bCs/>
          <w:sz w:val="28"/>
          <w:szCs w:val="28"/>
        </w:rPr>
        <w:t>І.В.Колихаєв</w:t>
      </w:r>
    </w:p>
    <w:sectPr w:rsidR="006C1534" w:rsidRPr="00F27126" w:rsidSect="00853241">
      <w:footerReference w:type="default" r:id="rId1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83E" w:rsidRDefault="006D083E" w:rsidP="006C1534">
      <w:pPr>
        <w:spacing w:before="0" w:after="0"/>
      </w:pPr>
      <w:r>
        <w:separator/>
      </w:r>
    </w:p>
  </w:endnote>
  <w:endnote w:type="continuationSeparator" w:id="0">
    <w:p w:rsidR="006D083E" w:rsidRDefault="006D083E" w:rsidP="006C15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4" w:rsidRPr="00626536" w:rsidRDefault="00C44C14" w:rsidP="006C1534">
    <w:pPr>
      <w:pStyle w:val="a5"/>
      <w:jc w:val="center"/>
      <w:rPr>
        <w:rFonts w:ascii="Times New Roman" w:hAnsi="Times New Roman"/>
      </w:rPr>
    </w:pPr>
    <w:r w:rsidRPr="00626536">
      <w:rPr>
        <w:rFonts w:ascii="Times New Roman" w:hAnsi="Times New Roman"/>
      </w:rPr>
      <w:fldChar w:fldCharType="begin"/>
    </w:r>
    <w:r w:rsidR="006C1534" w:rsidRPr="00626536">
      <w:rPr>
        <w:rFonts w:ascii="Times New Roman" w:hAnsi="Times New Roman"/>
      </w:rPr>
      <w:instrText xml:space="preserve"> PAGE   \* MERGEFORMAT </w:instrText>
    </w:r>
    <w:r w:rsidRPr="00626536">
      <w:rPr>
        <w:rFonts w:ascii="Times New Roman" w:hAnsi="Times New Roman"/>
      </w:rPr>
      <w:fldChar w:fldCharType="separate"/>
    </w:r>
    <w:r w:rsidR="00837C5B">
      <w:rPr>
        <w:rFonts w:ascii="Times New Roman" w:hAnsi="Times New Roman"/>
        <w:noProof/>
      </w:rPr>
      <w:t>1</w:t>
    </w:r>
    <w:r w:rsidRPr="00626536">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83E" w:rsidRDefault="006D083E" w:rsidP="006C1534">
      <w:pPr>
        <w:spacing w:before="0" w:after="0"/>
      </w:pPr>
      <w:r>
        <w:separator/>
      </w:r>
    </w:p>
  </w:footnote>
  <w:footnote w:type="continuationSeparator" w:id="0">
    <w:p w:rsidR="006D083E" w:rsidRDefault="006D083E" w:rsidP="006C15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8F7"/>
    <w:multiLevelType w:val="hybridMultilevel"/>
    <w:tmpl w:val="8D56A35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09BD46EB"/>
    <w:multiLevelType w:val="hybridMultilevel"/>
    <w:tmpl w:val="E3C22460"/>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3B16741D"/>
    <w:multiLevelType w:val="hybridMultilevel"/>
    <w:tmpl w:val="B582AC2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4C21501D"/>
    <w:multiLevelType w:val="hybridMultilevel"/>
    <w:tmpl w:val="43E88512"/>
    <w:lvl w:ilvl="0" w:tplc="07C8DA32">
      <w:start w:val="1"/>
      <w:numFmt w:val="decimal"/>
      <w:lvlText w:val="%1."/>
      <w:lvlJc w:val="left"/>
      <w:pPr>
        <w:tabs>
          <w:tab w:val="num" w:pos="1211"/>
        </w:tabs>
        <w:ind w:left="1211" w:hanging="360"/>
      </w:pPr>
      <w:rPr>
        <w:rFonts w:cs="Times New Roman" w:hint="default"/>
        <w:b/>
        <w:bCs/>
      </w:rPr>
    </w:lvl>
    <w:lvl w:ilvl="1" w:tplc="04190019">
      <w:start w:val="1"/>
      <w:numFmt w:val="lowerLetter"/>
      <w:lvlText w:val="%2."/>
      <w:lvlJc w:val="left"/>
      <w:pPr>
        <w:tabs>
          <w:tab w:val="num" w:pos="1919"/>
        </w:tabs>
        <w:ind w:left="1919" w:hanging="360"/>
      </w:pPr>
      <w:rPr>
        <w:rFonts w:cs="Times New Roman"/>
      </w:rPr>
    </w:lvl>
    <w:lvl w:ilvl="2" w:tplc="0419001B">
      <w:start w:val="1"/>
      <w:numFmt w:val="lowerRoman"/>
      <w:lvlText w:val="%3."/>
      <w:lvlJc w:val="right"/>
      <w:pPr>
        <w:tabs>
          <w:tab w:val="num" w:pos="2639"/>
        </w:tabs>
        <w:ind w:left="2639" w:hanging="180"/>
      </w:pPr>
      <w:rPr>
        <w:rFonts w:cs="Times New Roman"/>
      </w:rPr>
    </w:lvl>
    <w:lvl w:ilvl="3" w:tplc="0419000F">
      <w:start w:val="1"/>
      <w:numFmt w:val="decimal"/>
      <w:lvlText w:val="%4."/>
      <w:lvlJc w:val="left"/>
      <w:pPr>
        <w:tabs>
          <w:tab w:val="num" w:pos="3359"/>
        </w:tabs>
        <w:ind w:left="3359" w:hanging="360"/>
      </w:pPr>
      <w:rPr>
        <w:rFonts w:cs="Times New Roman"/>
      </w:rPr>
    </w:lvl>
    <w:lvl w:ilvl="4" w:tplc="04190019">
      <w:start w:val="1"/>
      <w:numFmt w:val="lowerLetter"/>
      <w:lvlText w:val="%5."/>
      <w:lvlJc w:val="left"/>
      <w:pPr>
        <w:tabs>
          <w:tab w:val="num" w:pos="4079"/>
        </w:tabs>
        <w:ind w:left="4079" w:hanging="360"/>
      </w:pPr>
      <w:rPr>
        <w:rFonts w:cs="Times New Roman"/>
      </w:rPr>
    </w:lvl>
    <w:lvl w:ilvl="5" w:tplc="0419001B">
      <w:start w:val="1"/>
      <w:numFmt w:val="lowerRoman"/>
      <w:lvlText w:val="%6."/>
      <w:lvlJc w:val="right"/>
      <w:pPr>
        <w:tabs>
          <w:tab w:val="num" w:pos="4799"/>
        </w:tabs>
        <w:ind w:left="4799" w:hanging="180"/>
      </w:pPr>
      <w:rPr>
        <w:rFonts w:cs="Times New Roman"/>
      </w:rPr>
    </w:lvl>
    <w:lvl w:ilvl="6" w:tplc="0419000F">
      <w:start w:val="1"/>
      <w:numFmt w:val="decimal"/>
      <w:lvlText w:val="%7."/>
      <w:lvlJc w:val="left"/>
      <w:pPr>
        <w:tabs>
          <w:tab w:val="num" w:pos="5519"/>
        </w:tabs>
        <w:ind w:left="5519" w:hanging="360"/>
      </w:pPr>
      <w:rPr>
        <w:rFonts w:cs="Times New Roman"/>
      </w:rPr>
    </w:lvl>
    <w:lvl w:ilvl="7" w:tplc="04190019">
      <w:start w:val="1"/>
      <w:numFmt w:val="lowerLetter"/>
      <w:lvlText w:val="%8."/>
      <w:lvlJc w:val="left"/>
      <w:pPr>
        <w:tabs>
          <w:tab w:val="num" w:pos="6239"/>
        </w:tabs>
        <w:ind w:left="6239" w:hanging="360"/>
      </w:pPr>
      <w:rPr>
        <w:rFonts w:cs="Times New Roman"/>
      </w:rPr>
    </w:lvl>
    <w:lvl w:ilvl="8" w:tplc="0419001B">
      <w:start w:val="1"/>
      <w:numFmt w:val="lowerRoman"/>
      <w:lvlText w:val="%9."/>
      <w:lvlJc w:val="right"/>
      <w:pPr>
        <w:tabs>
          <w:tab w:val="num" w:pos="6959"/>
        </w:tabs>
        <w:ind w:left="6959" w:hanging="180"/>
      </w:pPr>
      <w:rPr>
        <w:rFonts w:cs="Times New Roman"/>
      </w:rPr>
    </w:lvl>
  </w:abstractNum>
  <w:abstractNum w:abstractNumId="4" w15:restartNumberingAfterBreak="0">
    <w:nsid w:val="5A954A77"/>
    <w:multiLevelType w:val="hybridMultilevel"/>
    <w:tmpl w:val="F404F29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69787E83"/>
    <w:multiLevelType w:val="hybridMultilevel"/>
    <w:tmpl w:val="6CD23C8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71E9539E"/>
    <w:multiLevelType w:val="hybridMultilevel"/>
    <w:tmpl w:val="A30C84B2"/>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abstractNum w:abstractNumId="7" w15:restartNumberingAfterBreak="0">
    <w:nsid w:val="7EBD5A0B"/>
    <w:multiLevelType w:val="hybridMultilevel"/>
    <w:tmpl w:val="3132AFC6"/>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
  </w:num>
  <w:num w:numId="2">
    <w:abstractNumId w:val="6"/>
  </w:num>
  <w:num w:numId="3">
    <w:abstractNumId w:val="0"/>
  </w:num>
  <w:num w:numId="4">
    <w:abstractNumId w:val="4"/>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AF3"/>
    <w:rsid w:val="00005D49"/>
    <w:rsid w:val="00022746"/>
    <w:rsid w:val="00054155"/>
    <w:rsid w:val="00056F97"/>
    <w:rsid w:val="00074D10"/>
    <w:rsid w:val="00075313"/>
    <w:rsid w:val="00076012"/>
    <w:rsid w:val="00082539"/>
    <w:rsid w:val="00084420"/>
    <w:rsid w:val="000A0C29"/>
    <w:rsid w:val="000B4E46"/>
    <w:rsid w:val="000E32F5"/>
    <w:rsid w:val="000E379C"/>
    <w:rsid w:val="000E7569"/>
    <w:rsid w:val="00101698"/>
    <w:rsid w:val="00162C50"/>
    <w:rsid w:val="0016718B"/>
    <w:rsid w:val="00172C4C"/>
    <w:rsid w:val="00175F80"/>
    <w:rsid w:val="00181E59"/>
    <w:rsid w:val="001A0423"/>
    <w:rsid w:val="001A2714"/>
    <w:rsid w:val="001A67D8"/>
    <w:rsid w:val="001D5F52"/>
    <w:rsid w:val="001E7B90"/>
    <w:rsid w:val="001F1AC9"/>
    <w:rsid w:val="0021566E"/>
    <w:rsid w:val="00216675"/>
    <w:rsid w:val="00236AFF"/>
    <w:rsid w:val="00246560"/>
    <w:rsid w:val="00261AEE"/>
    <w:rsid w:val="00270D0C"/>
    <w:rsid w:val="002722F7"/>
    <w:rsid w:val="00286E6B"/>
    <w:rsid w:val="002A4DC8"/>
    <w:rsid w:val="002B4454"/>
    <w:rsid w:val="002D20EA"/>
    <w:rsid w:val="002E1B49"/>
    <w:rsid w:val="003074C8"/>
    <w:rsid w:val="0031251B"/>
    <w:rsid w:val="0031315C"/>
    <w:rsid w:val="00334C6F"/>
    <w:rsid w:val="00347AF3"/>
    <w:rsid w:val="003774CA"/>
    <w:rsid w:val="0038767B"/>
    <w:rsid w:val="00387FF0"/>
    <w:rsid w:val="00392138"/>
    <w:rsid w:val="00396593"/>
    <w:rsid w:val="003B0121"/>
    <w:rsid w:val="003B6A73"/>
    <w:rsid w:val="003C0C11"/>
    <w:rsid w:val="003C62E6"/>
    <w:rsid w:val="003E0997"/>
    <w:rsid w:val="003E2710"/>
    <w:rsid w:val="003F1681"/>
    <w:rsid w:val="00405D95"/>
    <w:rsid w:val="00434288"/>
    <w:rsid w:val="0044102B"/>
    <w:rsid w:val="0044762C"/>
    <w:rsid w:val="004678DE"/>
    <w:rsid w:val="004717A2"/>
    <w:rsid w:val="004977DA"/>
    <w:rsid w:val="004A5E14"/>
    <w:rsid w:val="004C3DC4"/>
    <w:rsid w:val="004D131C"/>
    <w:rsid w:val="004D4179"/>
    <w:rsid w:val="004D5042"/>
    <w:rsid w:val="004F5504"/>
    <w:rsid w:val="00510686"/>
    <w:rsid w:val="005108F7"/>
    <w:rsid w:val="005210F1"/>
    <w:rsid w:val="00521830"/>
    <w:rsid w:val="00524FC6"/>
    <w:rsid w:val="00527069"/>
    <w:rsid w:val="00561976"/>
    <w:rsid w:val="00562D52"/>
    <w:rsid w:val="00566908"/>
    <w:rsid w:val="00573FCF"/>
    <w:rsid w:val="005A73AB"/>
    <w:rsid w:val="005B1BCF"/>
    <w:rsid w:val="005C3ADE"/>
    <w:rsid w:val="005C7F52"/>
    <w:rsid w:val="005F7E63"/>
    <w:rsid w:val="00613254"/>
    <w:rsid w:val="00614326"/>
    <w:rsid w:val="00617E5D"/>
    <w:rsid w:val="00625726"/>
    <w:rsid w:val="00626536"/>
    <w:rsid w:val="006503DA"/>
    <w:rsid w:val="00677578"/>
    <w:rsid w:val="00681869"/>
    <w:rsid w:val="00685CEE"/>
    <w:rsid w:val="006A0D5C"/>
    <w:rsid w:val="006B01E4"/>
    <w:rsid w:val="006B0770"/>
    <w:rsid w:val="006B50D0"/>
    <w:rsid w:val="006C1534"/>
    <w:rsid w:val="006D083E"/>
    <w:rsid w:val="006F6E79"/>
    <w:rsid w:val="0072698F"/>
    <w:rsid w:val="00727EE0"/>
    <w:rsid w:val="007350B6"/>
    <w:rsid w:val="00736C98"/>
    <w:rsid w:val="00737006"/>
    <w:rsid w:val="00747EA4"/>
    <w:rsid w:val="007527AF"/>
    <w:rsid w:val="00764ABE"/>
    <w:rsid w:val="00780FE9"/>
    <w:rsid w:val="00783644"/>
    <w:rsid w:val="007E4606"/>
    <w:rsid w:val="007E6A6C"/>
    <w:rsid w:val="007F54AB"/>
    <w:rsid w:val="008056A7"/>
    <w:rsid w:val="008203E3"/>
    <w:rsid w:val="00835234"/>
    <w:rsid w:val="00837C5B"/>
    <w:rsid w:val="00853241"/>
    <w:rsid w:val="0086250E"/>
    <w:rsid w:val="00870575"/>
    <w:rsid w:val="0087232C"/>
    <w:rsid w:val="008775C0"/>
    <w:rsid w:val="008A1C38"/>
    <w:rsid w:val="008A51B9"/>
    <w:rsid w:val="008A6738"/>
    <w:rsid w:val="008B71EE"/>
    <w:rsid w:val="008C3579"/>
    <w:rsid w:val="008D3CBA"/>
    <w:rsid w:val="008E56B8"/>
    <w:rsid w:val="009111E1"/>
    <w:rsid w:val="00921D22"/>
    <w:rsid w:val="009342B5"/>
    <w:rsid w:val="009516F8"/>
    <w:rsid w:val="009632FD"/>
    <w:rsid w:val="00977816"/>
    <w:rsid w:val="00990128"/>
    <w:rsid w:val="0099620D"/>
    <w:rsid w:val="009A3106"/>
    <w:rsid w:val="009A4D12"/>
    <w:rsid w:val="009B0840"/>
    <w:rsid w:val="009B54E5"/>
    <w:rsid w:val="009B6CF3"/>
    <w:rsid w:val="009B7758"/>
    <w:rsid w:val="009D2B31"/>
    <w:rsid w:val="009D5587"/>
    <w:rsid w:val="00A13B01"/>
    <w:rsid w:val="00A20916"/>
    <w:rsid w:val="00A3036C"/>
    <w:rsid w:val="00A34FEF"/>
    <w:rsid w:val="00A54291"/>
    <w:rsid w:val="00A63E67"/>
    <w:rsid w:val="00A944C0"/>
    <w:rsid w:val="00AB0C2B"/>
    <w:rsid w:val="00AB2B58"/>
    <w:rsid w:val="00AB7A4C"/>
    <w:rsid w:val="00AE4BE1"/>
    <w:rsid w:val="00AF0B42"/>
    <w:rsid w:val="00AF2BC2"/>
    <w:rsid w:val="00B34B0E"/>
    <w:rsid w:val="00B402D1"/>
    <w:rsid w:val="00B622B7"/>
    <w:rsid w:val="00B83594"/>
    <w:rsid w:val="00B95678"/>
    <w:rsid w:val="00B971CC"/>
    <w:rsid w:val="00BB43E1"/>
    <w:rsid w:val="00BB71FA"/>
    <w:rsid w:val="00BC2B3C"/>
    <w:rsid w:val="00BC47F8"/>
    <w:rsid w:val="00BC5582"/>
    <w:rsid w:val="00BC5A09"/>
    <w:rsid w:val="00BE388A"/>
    <w:rsid w:val="00C17907"/>
    <w:rsid w:val="00C44C14"/>
    <w:rsid w:val="00C51A40"/>
    <w:rsid w:val="00C666EA"/>
    <w:rsid w:val="00C66B91"/>
    <w:rsid w:val="00C70E96"/>
    <w:rsid w:val="00C727C1"/>
    <w:rsid w:val="00C81132"/>
    <w:rsid w:val="00C86B6D"/>
    <w:rsid w:val="00C916DD"/>
    <w:rsid w:val="00C9376D"/>
    <w:rsid w:val="00C95057"/>
    <w:rsid w:val="00C979D9"/>
    <w:rsid w:val="00CA431B"/>
    <w:rsid w:val="00CA4EB5"/>
    <w:rsid w:val="00CA74BD"/>
    <w:rsid w:val="00CA7738"/>
    <w:rsid w:val="00CC1511"/>
    <w:rsid w:val="00CD03A5"/>
    <w:rsid w:val="00CD0430"/>
    <w:rsid w:val="00CD1054"/>
    <w:rsid w:val="00CD2B9C"/>
    <w:rsid w:val="00CD659D"/>
    <w:rsid w:val="00CF2778"/>
    <w:rsid w:val="00D01AEA"/>
    <w:rsid w:val="00D07DFC"/>
    <w:rsid w:val="00D12D00"/>
    <w:rsid w:val="00D1409B"/>
    <w:rsid w:val="00D17AA6"/>
    <w:rsid w:val="00D36428"/>
    <w:rsid w:val="00D54D2C"/>
    <w:rsid w:val="00D55F36"/>
    <w:rsid w:val="00D61BCB"/>
    <w:rsid w:val="00D7151E"/>
    <w:rsid w:val="00D720AC"/>
    <w:rsid w:val="00DA10C5"/>
    <w:rsid w:val="00DB58F6"/>
    <w:rsid w:val="00DC62A5"/>
    <w:rsid w:val="00DE1AA5"/>
    <w:rsid w:val="00DF1C03"/>
    <w:rsid w:val="00DF32B6"/>
    <w:rsid w:val="00E07CFC"/>
    <w:rsid w:val="00E11A4C"/>
    <w:rsid w:val="00E23476"/>
    <w:rsid w:val="00E266D8"/>
    <w:rsid w:val="00E31760"/>
    <w:rsid w:val="00E45E30"/>
    <w:rsid w:val="00E45F18"/>
    <w:rsid w:val="00E45F6E"/>
    <w:rsid w:val="00E4675D"/>
    <w:rsid w:val="00E54DD3"/>
    <w:rsid w:val="00E606B3"/>
    <w:rsid w:val="00E66DA0"/>
    <w:rsid w:val="00E87003"/>
    <w:rsid w:val="00EA36C9"/>
    <w:rsid w:val="00EB08BC"/>
    <w:rsid w:val="00EF3E16"/>
    <w:rsid w:val="00EF5839"/>
    <w:rsid w:val="00EF6F0D"/>
    <w:rsid w:val="00F063F8"/>
    <w:rsid w:val="00F06EBA"/>
    <w:rsid w:val="00F231AA"/>
    <w:rsid w:val="00F27126"/>
    <w:rsid w:val="00F33204"/>
    <w:rsid w:val="00F4179F"/>
    <w:rsid w:val="00F5372E"/>
    <w:rsid w:val="00F61D96"/>
    <w:rsid w:val="00F67F45"/>
    <w:rsid w:val="00F81289"/>
    <w:rsid w:val="00F834BF"/>
    <w:rsid w:val="00F869BE"/>
    <w:rsid w:val="00F90E7C"/>
    <w:rsid w:val="00FB245B"/>
    <w:rsid w:val="00FB3260"/>
    <w:rsid w:val="00FB3684"/>
    <w:rsid w:val="00FC09DD"/>
    <w:rsid w:val="00FC5E4A"/>
    <w:rsid w:val="00FE1AE1"/>
    <w:rsid w:val="00FF5F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D0EB3ED-DB0E-4513-BCED-916B77780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rPr>
      <w:rFonts w:cs="Times New Roman"/>
    </w:rPr>
  </w:style>
  <w:style w:type="character" w:customStyle="1" w:styleId="a4">
    <w:name w:val="Верхній колонтитул Знак"/>
    <w:link w:val="a3"/>
    <w:uiPriority w:val="99"/>
    <w:semiHidden/>
    <w:locked/>
    <w:rsid w:val="006C1534"/>
    <w:rPr>
      <w:rFonts w:cs="Times New Roman"/>
      <w:sz w:val="22"/>
      <w:szCs w:val="22"/>
      <w:lang w:eastAsia="en-US"/>
    </w:rPr>
  </w:style>
  <w:style w:type="paragraph" w:styleId="a5">
    <w:name w:val="footer"/>
    <w:basedOn w:val="a"/>
    <w:link w:val="a6"/>
    <w:uiPriority w:val="99"/>
    <w:rsid w:val="006C1534"/>
    <w:pPr>
      <w:tabs>
        <w:tab w:val="center" w:pos="4819"/>
        <w:tab w:val="right" w:pos="9639"/>
      </w:tabs>
    </w:pPr>
    <w:rPr>
      <w:rFonts w:cs="Times New Roman"/>
    </w:rPr>
  </w:style>
  <w:style w:type="character" w:customStyle="1" w:styleId="a6">
    <w:name w:val="Нижній колонтитул Знак"/>
    <w:link w:val="a5"/>
    <w:uiPriority w:val="99"/>
    <w:locked/>
    <w:rsid w:val="006C1534"/>
    <w:rPr>
      <w:rFonts w:cs="Times New Roman"/>
      <w:sz w:val="22"/>
      <w:szCs w:val="22"/>
      <w:lang w:eastAsia="en-US"/>
    </w:rPr>
  </w:style>
  <w:style w:type="paragraph" w:styleId="a7">
    <w:name w:val="Body Text Indent"/>
    <w:basedOn w:val="a"/>
    <w:link w:val="a8"/>
    <w:uiPriority w:val="99"/>
    <w:rsid w:val="006C1534"/>
    <w:pPr>
      <w:spacing w:before="0" w:after="120"/>
      <w:ind w:left="283"/>
    </w:pPr>
    <w:rPr>
      <w:rFonts w:ascii="Times New Roman" w:hAnsi="Times New Roman" w:cs="Times New Roman"/>
      <w:sz w:val="24"/>
      <w:szCs w:val="24"/>
      <w:lang w:eastAsia="ru-RU"/>
    </w:rPr>
  </w:style>
  <w:style w:type="character" w:customStyle="1" w:styleId="a8">
    <w:name w:val="Основний текст з відступом Знак"/>
    <w:link w:val="a7"/>
    <w:uiPriority w:val="99"/>
    <w:locked/>
    <w:rsid w:val="006C1534"/>
    <w:rPr>
      <w:rFonts w:ascii="Times New Roman" w:hAnsi="Times New Roman" w:cs="Times New Roman"/>
      <w:sz w:val="24"/>
      <w:szCs w:val="24"/>
      <w:lang w:eastAsia="ru-RU"/>
    </w:rPr>
  </w:style>
  <w:style w:type="paragraph" w:styleId="a9">
    <w:name w:val="List Paragraph"/>
    <w:basedOn w:val="a"/>
    <w:uiPriority w:val="34"/>
    <w:qFormat/>
    <w:rsid w:val="006C1534"/>
    <w:pPr>
      <w:spacing w:before="0" w:after="0"/>
      <w:ind w:left="720"/>
    </w:pPr>
    <w:rPr>
      <w:sz w:val="24"/>
      <w:szCs w:val="24"/>
      <w:lang w:eastAsia="ru-RU"/>
    </w:rPr>
  </w:style>
  <w:style w:type="paragraph" w:styleId="HTML">
    <w:name w:val="HTML Preformatted"/>
    <w:aliases w:val="Стандартный HTML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Знак Знак,Знак2"/>
    <w:basedOn w:val="a"/>
    <w:link w:val="HTML0"/>
    <w:uiPriority w:val="99"/>
    <w:rsid w:val="00BC5582"/>
    <w:pPr>
      <w:spacing w:before="0" w:after="0"/>
    </w:pPr>
    <w:rPr>
      <w:rFonts w:ascii="Courier New" w:hAnsi="Courier New" w:cs="Times New Roman"/>
      <w:sz w:val="20"/>
      <w:szCs w:val="20"/>
    </w:rPr>
  </w:style>
  <w:style w:type="character" w:customStyle="1" w:styleId="HTML0">
    <w:name w:val="Стандартний HTML Знак"/>
    <w:aliases w:val="Стандартный HTML Знак Знак,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Знак Знак Знак1"/>
    <w:link w:val="HTML"/>
    <w:uiPriority w:val="99"/>
    <w:semiHidden/>
    <w:locked/>
    <w:rsid w:val="007350B6"/>
    <w:rPr>
      <w:rFonts w:ascii="Courier New" w:hAnsi="Courier New" w:cs="Courier New"/>
      <w:sz w:val="20"/>
      <w:szCs w:val="20"/>
      <w:lang w:eastAsia="en-US"/>
    </w:rPr>
  </w:style>
  <w:style w:type="paragraph" w:styleId="2">
    <w:name w:val="Body Text 2"/>
    <w:basedOn w:val="a"/>
    <w:link w:val="20"/>
    <w:uiPriority w:val="99"/>
    <w:rsid w:val="00B83594"/>
    <w:pPr>
      <w:spacing w:before="0" w:after="120" w:line="480" w:lineRule="auto"/>
    </w:pPr>
    <w:rPr>
      <w:rFonts w:cs="Times New Roman"/>
      <w:sz w:val="20"/>
      <w:szCs w:val="20"/>
    </w:rPr>
  </w:style>
  <w:style w:type="character" w:customStyle="1" w:styleId="20">
    <w:name w:val="Основний текст 2 Знак"/>
    <w:link w:val="2"/>
    <w:uiPriority w:val="99"/>
    <w:semiHidden/>
    <w:locked/>
    <w:rsid w:val="007350B6"/>
    <w:rPr>
      <w:rFonts w:cs="Calibri"/>
      <w:lang w:eastAsia="en-US"/>
    </w:rPr>
  </w:style>
  <w:style w:type="paragraph" w:styleId="aa">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b"/>
    <w:uiPriority w:val="99"/>
    <w:rsid w:val="00DB58F6"/>
    <w:pPr>
      <w:spacing w:before="100" w:beforeAutospacing="1" w:after="100" w:afterAutospacing="1"/>
    </w:pPr>
    <w:rPr>
      <w:rFonts w:cs="Times New Roman"/>
      <w:sz w:val="24"/>
      <w:szCs w:val="24"/>
    </w:rPr>
  </w:style>
  <w:style w:type="character" w:customStyle="1" w:styleId="ab">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1,Обычный (веб) Знак2 Знак,Обычный (веб) Знак1 Знак Знак,Обычный (веб) Знак Знак Знак Знак"/>
    <w:link w:val="aa"/>
    <w:uiPriority w:val="99"/>
    <w:locked/>
    <w:rsid w:val="00835234"/>
    <w:rPr>
      <w:rFonts w:eastAsia="Times New Roman" w:cs="Calibri"/>
      <w:sz w:val="24"/>
      <w:szCs w:val="24"/>
    </w:rPr>
  </w:style>
  <w:style w:type="character" w:customStyle="1" w:styleId="Web">
    <w:name w:val="Обычный (Web) Знак"/>
    <w:locked/>
    <w:rsid w:val="009B6CF3"/>
    <w:rPr>
      <w:sz w:val="24"/>
      <w:lang w:val="uk-UA" w:eastAsia="uk-UA"/>
    </w:rPr>
  </w:style>
  <w:style w:type="paragraph" w:styleId="3">
    <w:name w:val="Body Text Indent 3"/>
    <w:basedOn w:val="a"/>
    <w:link w:val="30"/>
    <w:uiPriority w:val="99"/>
    <w:rsid w:val="005C3ADE"/>
    <w:pPr>
      <w:spacing w:before="0" w:after="120"/>
      <w:ind w:left="283"/>
    </w:pPr>
    <w:rPr>
      <w:rFonts w:ascii="Arial" w:hAnsi="Arial" w:cs="Times New Roman"/>
      <w:sz w:val="16"/>
      <w:szCs w:val="16"/>
    </w:rPr>
  </w:style>
  <w:style w:type="character" w:customStyle="1" w:styleId="30">
    <w:name w:val="Основний текст з відступом 3 Знак"/>
    <w:link w:val="3"/>
    <w:uiPriority w:val="99"/>
    <w:locked/>
    <w:rsid w:val="005C3ADE"/>
    <w:rPr>
      <w:rFonts w:ascii="Arial" w:hAnsi="Arial" w:cs="Times New Roman"/>
      <w:sz w:val="16"/>
      <w:szCs w:val="16"/>
      <w:lang w:eastAsia="en-US"/>
    </w:rPr>
  </w:style>
  <w:style w:type="character" w:styleId="ac">
    <w:name w:val="Hyperlink"/>
    <w:uiPriority w:val="99"/>
    <w:unhideWhenUsed/>
    <w:rsid w:val="0072698F"/>
    <w:rPr>
      <w:rFonts w:cs="Times New Roman"/>
      <w:color w:val="0000FF"/>
      <w:u w:val="single"/>
    </w:rPr>
  </w:style>
  <w:style w:type="character" w:customStyle="1" w:styleId="1">
    <w:name w:val="Знак Знак1 Знак"/>
    <w:aliases w:val="Знак Знак2"/>
    <w:uiPriority w:val="99"/>
    <w:rsid w:val="001A2714"/>
    <w:rPr>
      <w:rFonts w:ascii="Verdana" w:hAnsi="Verdana" w:cs="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80656">
      <w:bodyDiv w:val="1"/>
      <w:marLeft w:val="0"/>
      <w:marRight w:val="0"/>
      <w:marTop w:val="0"/>
      <w:marBottom w:val="0"/>
      <w:divBdr>
        <w:top w:val="none" w:sz="0" w:space="0" w:color="auto"/>
        <w:left w:val="none" w:sz="0" w:space="0" w:color="auto"/>
        <w:bottom w:val="none" w:sz="0" w:space="0" w:color="auto"/>
        <w:right w:val="none" w:sz="0" w:space="0" w:color="auto"/>
      </w:divBdr>
    </w:div>
    <w:div w:id="860821082">
      <w:bodyDiv w:val="1"/>
      <w:marLeft w:val="0"/>
      <w:marRight w:val="0"/>
      <w:marTop w:val="0"/>
      <w:marBottom w:val="0"/>
      <w:divBdr>
        <w:top w:val="none" w:sz="0" w:space="0" w:color="auto"/>
        <w:left w:val="none" w:sz="0" w:space="0" w:color="auto"/>
        <w:bottom w:val="none" w:sz="0" w:space="0" w:color="auto"/>
        <w:right w:val="none" w:sz="0" w:space="0" w:color="auto"/>
      </w:divBdr>
      <w:divsChild>
        <w:div w:id="767890738">
          <w:marLeft w:val="0"/>
          <w:marRight w:val="0"/>
          <w:marTop w:val="0"/>
          <w:marBottom w:val="94"/>
          <w:divBdr>
            <w:top w:val="none" w:sz="0" w:space="0" w:color="auto"/>
            <w:left w:val="none" w:sz="0" w:space="0" w:color="auto"/>
            <w:bottom w:val="none" w:sz="0" w:space="0" w:color="auto"/>
            <w:right w:val="none" w:sz="0" w:space="0" w:color="auto"/>
          </w:divBdr>
        </w:div>
      </w:divsChild>
    </w:div>
    <w:div w:id="902259895">
      <w:bodyDiv w:val="1"/>
      <w:marLeft w:val="0"/>
      <w:marRight w:val="0"/>
      <w:marTop w:val="0"/>
      <w:marBottom w:val="0"/>
      <w:divBdr>
        <w:top w:val="none" w:sz="0" w:space="0" w:color="auto"/>
        <w:left w:val="none" w:sz="0" w:space="0" w:color="auto"/>
        <w:bottom w:val="none" w:sz="0" w:space="0" w:color="auto"/>
        <w:right w:val="none" w:sz="0" w:space="0" w:color="auto"/>
      </w:divBdr>
    </w:div>
    <w:div w:id="1213811317">
      <w:marLeft w:val="0"/>
      <w:marRight w:val="0"/>
      <w:marTop w:val="0"/>
      <w:marBottom w:val="0"/>
      <w:divBdr>
        <w:top w:val="none" w:sz="0" w:space="0" w:color="auto"/>
        <w:left w:val="none" w:sz="0" w:space="0" w:color="auto"/>
        <w:bottom w:val="none" w:sz="0" w:space="0" w:color="auto"/>
        <w:right w:val="none" w:sz="0" w:space="0" w:color="auto"/>
      </w:divBdr>
    </w:div>
    <w:div w:id="1213811318">
      <w:marLeft w:val="0"/>
      <w:marRight w:val="0"/>
      <w:marTop w:val="0"/>
      <w:marBottom w:val="0"/>
      <w:divBdr>
        <w:top w:val="none" w:sz="0" w:space="0" w:color="auto"/>
        <w:left w:val="none" w:sz="0" w:space="0" w:color="auto"/>
        <w:bottom w:val="none" w:sz="0" w:space="0" w:color="auto"/>
        <w:right w:val="none" w:sz="0" w:space="0" w:color="auto"/>
      </w:divBdr>
    </w:div>
    <w:div w:id="1213811319">
      <w:marLeft w:val="0"/>
      <w:marRight w:val="0"/>
      <w:marTop w:val="0"/>
      <w:marBottom w:val="0"/>
      <w:divBdr>
        <w:top w:val="none" w:sz="0" w:space="0" w:color="auto"/>
        <w:left w:val="none" w:sz="0" w:space="0" w:color="auto"/>
        <w:bottom w:val="none" w:sz="0" w:space="0" w:color="auto"/>
        <w:right w:val="none" w:sz="0" w:space="0" w:color="auto"/>
      </w:divBdr>
    </w:div>
    <w:div w:id="1213811320">
      <w:marLeft w:val="0"/>
      <w:marRight w:val="0"/>
      <w:marTop w:val="0"/>
      <w:marBottom w:val="0"/>
      <w:divBdr>
        <w:top w:val="none" w:sz="0" w:space="0" w:color="auto"/>
        <w:left w:val="none" w:sz="0" w:space="0" w:color="auto"/>
        <w:bottom w:val="none" w:sz="0" w:space="0" w:color="auto"/>
        <w:right w:val="none" w:sz="0" w:space="0" w:color="auto"/>
      </w:divBdr>
    </w:div>
    <w:div w:id="1213811321">
      <w:marLeft w:val="0"/>
      <w:marRight w:val="0"/>
      <w:marTop w:val="0"/>
      <w:marBottom w:val="0"/>
      <w:divBdr>
        <w:top w:val="none" w:sz="0" w:space="0" w:color="auto"/>
        <w:left w:val="none" w:sz="0" w:space="0" w:color="auto"/>
        <w:bottom w:val="none" w:sz="0" w:space="0" w:color="auto"/>
        <w:right w:val="none" w:sz="0" w:space="0" w:color="auto"/>
      </w:divBdr>
    </w:div>
    <w:div w:id="1213811322">
      <w:marLeft w:val="0"/>
      <w:marRight w:val="0"/>
      <w:marTop w:val="0"/>
      <w:marBottom w:val="0"/>
      <w:divBdr>
        <w:top w:val="none" w:sz="0" w:space="0" w:color="auto"/>
        <w:left w:val="none" w:sz="0" w:space="0" w:color="auto"/>
        <w:bottom w:val="none" w:sz="0" w:space="0" w:color="auto"/>
        <w:right w:val="none" w:sz="0" w:space="0" w:color="auto"/>
      </w:divBdr>
    </w:div>
    <w:div w:id="1213811323">
      <w:marLeft w:val="0"/>
      <w:marRight w:val="0"/>
      <w:marTop w:val="0"/>
      <w:marBottom w:val="0"/>
      <w:divBdr>
        <w:top w:val="none" w:sz="0" w:space="0" w:color="auto"/>
        <w:left w:val="none" w:sz="0" w:space="0" w:color="auto"/>
        <w:bottom w:val="none" w:sz="0" w:space="0" w:color="auto"/>
        <w:right w:val="none" w:sz="0" w:space="0" w:color="auto"/>
      </w:divBdr>
    </w:div>
    <w:div w:id="1213811324">
      <w:marLeft w:val="0"/>
      <w:marRight w:val="0"/>
      <w:marTop w:val="0"/>
      <w:marBottom w:val="0"/>
      <w:divBdr>
        <w:top w:val="none" w:sz="0" w:space="0" w:color="auto"/>
        <w:left w:val="none" w:sz="0" w:space="0" w:color="auto"/>
        <w:bottom w:val="none" w:sz="0" w:space="0" w:color="auto"/>
        <w:right w:val="none" w:sz="0" w:space="0" w:color="auto"/>
      </w:divBdr>
    </w:div>
    <w:div w:id="1213811325">
      <w:marLeft w:val="0"/>
      <w:marRight w:val="0"/>
      <w:marTop w:val="0"/>
      <w:marBottom w:val="0"/>
      <w:divBdr>
        <w:top w:val="none" w:sz="0" w:space="0" w:color="auto"/>
        <w:left w:val="none" w:sz="0" w:space="0" w:color="auto"/>
        <w:bottom w:val="none" w:sz="0" w:space="0" w:color="auto"/>
        <w:right w:val="none" w:sz="0" w:space="0" w:color="auto"/>
      </w:divBdr>
    </w:div>
    <w:div w:id="1296180894">
      <w:bodyDiv w:val="1"/>
      <w:marLeft w:val="0"/>
      <w:marRight w:val="0"/>
      <w:marTop w:val="0"/>
      <w:marBottom w:val="0"/>
      <w:divBdr>
        <w:top w:val="none" w:sz="0" w:space="0" w:color="auto"/>
        <w:left w:val="none" w:sz="0" w:space="0" w:color="auto"/>
        <w:bottom w:val="none" w:sz="0" w:space="0" w:color="auto"/>
        <w:right w:val="none" w:sz="0" w:space="0" w:color="auto"/>
      </w:divBdr>
    </w:div>
    <w:div w:id="1586526546">
      <w:bodyDiv w:val="1"/>
      <w:marLeft w:val="0"/>
      <w:marRight w:val="0"/>
      <w:marTop w:val="0"/>
      <w:marBottom w:val="0"/>
      <w:divBdr>
        <w:top w:val="none" w:sz="0" w:space="0" w:color="auto"/>
        <w:left w:val="none" w:sz="0" w:space="0" w:color="auto"/>
        <w:bottom w:val="none" w:sz="0" w:space="0" w:color="auto"/>
        <w:right w:val="none" w:sz="0" w:space="0" w:color="auto"/>
      </w:divBdr>
    </w:div>
    <w:div w:id="19190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D052F9-7695-4E70-854F-015CA34BE703}">
  <ds:schemaRefs>
    <ds:schemaRef ds:uri="http://schemas.microsoft.com/sharepoint/v3/contenttype/forms"/>
  </ds:schemaRefs>
</ds:datastoreItem>
</file>

<file path=customXml/itemProps2.xml><?xml version="1.0" encoding="utf-8"?>
<ds:datastoreItem xmlns:ds="http://schemas.openxmlformats.org/officeDocument/2006/customXml" ds:itemID="{2EB9EBD1-F29D-46FD-B1A0-59DD8A123D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9A0A43-ADED-455C-B089-41F102CDB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10700</Words>
  <Characters>6100</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Бончева Вікторія Валеріївна</dc:creator>
  <cp:lastModifiedBy>Бончева Вікторія Валеріївна</cp:lastModifiedBy>
  <cp:revision>2</cp:revision>
  <dcterms:created xsi:type="dcterms:W3CDTF">2020-08-12T11:19:00Z</dcterms:created>
  <dcterms:modified xsi:type="dcterms:W3CDTF">2020-08-12T11:19:00Z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