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A9A9A9" w14:textId="77777777" w:rsidR="0064555F" w:rsidRPr="00A263AA" w:rsidRDefault="0064555F" w:rsidP="00230191">
      <w:pPr>
        <w:widowControl w:val="0"/>
        <w:autoSpaceDE w:val="0"/>
        <w:autoSpaceDN w:val="0"/>
        <w:adjustRightInd w:val="0"/>
        <w:spacing w:after="0" w:line="276" w:lineRule="auto"/>
        <w:ind w:right="-6"/>
        <w:contextualSpacing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A263AA">
        <w:rPr>
          <w:rFonts w:ascii="Times New Roman" w:hAnsi="Times New Roman"/>
          <w:sz w:val="28"/>
          <w:szCs w:val="28"/>
        </w:rPr>
        <w:t>ПРО</w:t>
      </w:r>
      <w:r w:rsidR="006A00D6">
        <w:rPr>
          <w:rFonts w:ascii="Times New Roman" w:hAnsi="Times New Roman"/>
          <w:sz w:val="28"/>
          <w:szCs w:val="28"/>
        </w:rPr>
        <w:t>Є</w:t>
      </w:r>
      <w:r w:rsidRPr="00A263AA">
        <w:rPr>
          <w:rFonts w:ascii="Times New Roman" w:hAnsi="Times New Roman"/>
          <w:sz w:val="28"/>
          <w:szCs w:val="28"/>
        </w:rPr>
        <w:t xml:space="preserve">КТ </w:t>
      </w:r>
    </w:p>
    <w:p w14:paraId="4FA9A9AA" w14:textId="77777777" w:rsidR="00C91170" w:rsidRDefault="0064555F" w:rsidP="00C91170">
      <w:pPr>
        <w:widowControl w:val="0"/>
        <w:autoSpaceDE w:val="0"/>
        <w:autoSpaceDN w:val="0"/>
        <w:adjustRightInd w:val="0"/>
        <w:spacing w:after="0" w:line="276" w:lineRule="auto"/>
        <w:ind w:right="-6"/>
        <w:contextualSpacing/>
        <w:jc w:val="right"/>
        <w:rPr>
          <w:rFonts w:ascii="Times New Roman" w:hAnsi="Times New Roman"/>
          <w:sz w:val="28"/>
          <w:szCs w:val="28"/>
        </w:rPr>
      </w:pPr>
      <w:r w:rsidRPr="00A263AA">
        <w:rPr>
          <w:rFonts w:ascii="Times New Roman" w:hAnsi="Times New Roman"/>
          <w:sz w:val="28"/>
          <w:szCs w:val="28"/>
        </w:rPr>
        <w:t>вноситься народним депутат</w:t>
      </w:r>
      <w:r w:rsidR="00F1051E" w:rsidRPr="00A263AA">
        <w:rPr>
          <w:rFonts w:ascii="Times New Roman" w:hAnsi="Times New Roman"/>
          <w:sz w:val="28"/>
          <w:szCs w:val="28"/>
        </w:rPr>
        <w:t>ом</w:t>
      </w:r>
      <w:r w:rsidRPr="00A263AA">
        <w:rPr>
          <w:rFonts w:ascii="Times New Roman" w:hAnsi="Times New Roman"/>
          <w:sz w:val="28"/>
          <w:szCs w:val="28"/>
        </w:rPr>
        <w:t xml:space="preserve"> України</w:t>
      </w:r>
      <w:r w:rsidR="00C91170">
        <w:rPr>
          <w:rFonts w:ascii="Times New Roman" w:hAnsi="Times New Roman"/>
          <w:sz w:val="28"/>
          <w:szCs w:val="28"/>
        </w:rPr>
        <w:t xml:space="preserve"> </w:t>
      </w:r>
    </w:p>
    <w:p w14:paraId="4FA9A9AB" w14:textId="255247ED" w:rsidR="00050965" w:rsidRDefault="0064555F" w:rsidP="00C91170">
      <w:pPr>
        <w:widowControl w:val="0"/>
        <w:autoSpaceDE w:val="0"/>
        <w:autoSpaceDN w:val="0"/>
        <w:adjustRightInd w:val="0"/>
        <w:spacing w:after="0" w:line="276" w:lineRule="auto"/>
        <w:ind w:right="-6"/>
        <w:contextualSpacing/>
        <w:jc w:val="right"/>
        <w:rPr>
          <w:rFonts w:ascii="Times New Roman" w:hAnsi="Times New Roman"/>
          <w:sz w:val="28"/>
          <w:szCs w:val="28"/>
        </w:rPr>
      </w:pPr>
      <w:r w:rsidRPr="00A263AA">
        <w:rPr>
          <w:rFonts w:ascii="Times New Roman" w:hAnsi="Times New Roman"/>
          <w:sz w:val="28"/>
          <w:szCs w:val="28"/>
        </w:rPr>
        <w:t>Макаровим О.А. (посв. №</w:t>
      </w:r>
      <w:r w:rsidR="00EE273D">
        <w:rPr>
          <w:rFonts w:ascii="Times New Roman" w:hAnsi="Times New Roman"/>
          <w:sz w:val="28"/>
          <w:szCs w:val="28"/>
        </w:rPr>
        <w:t xml:space="preserve"> </w:t>
      </w:r>
      <w:r w:rsidRPr="00A263AA">
        <w:rPr>
          <w:rFonts w:ascii="Times New Roman" w:hAnsi="Times New Roman"/>
          <w:sz w:val="28"/>
          <w:szCs w:val="28"/>
        </w:rPr>
        <w:t>214)</w:t>
      </w:r>
    </w:p>
    <w:p w14:paraId="4FA9A9AC" w14:textId="77777777" w:rsidR="00C91170" w:rsidRPr="00A263AA" w:rsidRDefault="00C91170" w:rsidP="00230191">
      <w:pPr>
        <w:spacing w:after="0" w:line="276" w:lineRule="auto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 іншими народними депутатами України</w:t>
      </w:r>
    </w:p>
    <w:p w14:paraId="4FA9A9AD" w14:textId="77777777" w:rsidR="00F1051E" w:rsidRPr="00A263AA" w:rsidRDefault="00F1051E" w:rsidP="00230191">
      <w:pPr>
        <w:spacing w:after="0" w:line="276" w:lineRule="auto"/>
        <w:contextualSpacing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4FA9A9AE" w14:textId="77777777" w:rsidR="00F1051E" w:rsidRPr="00A263AA" w:rsidRDefault="00F1051E" w:rsidP="00230191">
      <w:pPr>
        <w:spacing w:after="0" w:line="276" w:lineRule="auto"/>
        <w:contextualSpacing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4FA9A9AF" w14:textId="77777777" w:rsidR="00F1051E" w:rsidRPr="00A263AA" w:rsidRDefault="0064555F" w:rsidP="00F1051E">
      <w:pPr>
        <w:widowControl w:val="0"/>
        <w:autoSpaceDE w:val="0"/>
        <w:autoSpaceDN w:val="0"/>
        <w:adjustRightInd w:val="0"/>
        <w:spacing w:after="0" w:line="276" w:lineRule="auto"/>
        <w:ind w:right="-6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A263AA">
        <w:rPr>
          <w:rFonts w:ascii="Times New Roman" w:hAnsi="Times New Roman"/>
          <w:b/>
          <w:bCs/>
          <w:sz w:val="28"/>
          <w:szCs w:val="28"/>
        </w:rPr>
        <w:t>ЗАКОН УКРАЇНИ</w:t>
      </w:r>
      <w:bookmarkStart w:id="1" w:name="_Hlk21291078"/>
    </w:p>
    <w:p w14:paraId="4FA9A9B0" w14:textId="4D869D2E" w:rsidR="0064555F" w:rsidRPr="00A263AA" w:rsidRDefault="007F7040" w:rsidP="00F1051E">
      <w:pPr>
        <w:widowControl w:val="0"/>
        <w:autoSpaceDE w:val="0"/>
        <w:autoSpaceDN w:val="0"/>
        <w:adjustRightInd w:val="0"/>
        <w:spacing w:after="0" w:line="276" w:lineRule="auto"/>
        <w:ind w:right="-6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A263AA">
        <w:rPr>
          <w:rFonts w:ascii="Times New Roman" w:hAnsi="Times New Roman"/>
          <w:b/>
          <w:bCs/>
          <w:sz w:val="28"/>
          <w:szCs w:val="28"/>
        </w:rPr>
        <w:t>"</w:t>
      </w:r>
      <w:bookmarkEnd w:id="1"/>
      <w:r w:rsidR="004745A2">
        <w:rPr>
          <w:rFonts w:ascii="Times New Roman" w:hAnsi="Times New Roman"/>
          <w:b/>
          <w:bCs/>
          <w:sz w:val="28"/>
          <w:szCs w:val="28"/>
        </w:rPr>
        <w:t xml:space="preserve">Про </w:t>
      </w:r>
      <w:r w:rsidR="00B840FC">
        <w:rPr>
          <w:rFonts w:ascii="Times New Roman" w:hAnsi="Times New Roman"/>
          <w:b/>
          <w:bCs/>
          <w:sz w:val="28"/>
          <w:szCs w:val="28"/>
        </w:rPr>
        <w:t>внесення змін до Господарського кодексу України щодо усунення правових колізій у вимогах до статуту товариств з обмеженою та додатковою відповідальністю</w:t>
      </w:r>
      <w:r w:rsidRPr="00A263AA">
        <w:rPr>
          <w:rFonts w:ascii="Times New Roman" w:hAnsi="Times New Roman"/>
          <w:b/>
          <w:bCs/>
          <w:sz w:val="28"/>
          <w:szCs w:val="28"/>
        </w:rPr>
        <w:t>"</w:t>
      </w:r>
    </w:p>
    <w:p w14:paraId="4FA9A9B1" w14:textId="77777777" w:rsidR="00230191" w:rsidRPr="00A263AA" w:rsidRDefault="00230191" w:rsidP="00230191">
      <w:pPr>
        <w:widowControl w:val="0"/>
        <w:autoSpaceDE w:val="0"/>
        <w:autoSpaceDN w:val="0"/>
        <w:adjustRightInd w:val="0"/>
        <w:spacing w:after="0" w:line="276" w:lineRule="auto"/>
        <w:ind w:right="-6" w:firstLine="709"/>
        <w:contextualSpacing/>
        <w:rPr>
          <w:rFonts w:ascii="Times New Roman" w:hAnsi="Times New Roman"/>
          <w:sz w:val="28"/>
          <w:szCs w:val="28"/>
        </w:rPr>
      </w:pPr>
    </w:p>
    <w:p w14:paraId="4FA9A9B3" w14:textId="485CBFC3" w:rsidR="0064555F" w:rsidRDefault="0064555F" w:rsidP="00D34648">
      <w:pPr>
        <w:widowControl w:val="0"/>
        <w:autoSpaceDE w:val="0"/>
        <w:autoSpaceDN w:val="0"/>
        <w:adjustRightInd w:val="0"/>
        <w:spacing w:after="0" w:line="276" w:lineRule="auto"/>
        <w:ind w:right="-6" w:firstLine="709"/>
        <w:contextualSpacing/>
        <w:rPr>
          <w:rFonts w:ascii="Times New Roman" w:hAnsi="Times New Roman"/>
          <w:sz w:val="28"/>
          <w:szCs w:val="28"/>
        </w:rPr>
      </w:pPr>
      <w:r w:rsidRPr="00A263AA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A263AA">
        <w:rPr>
          <w:rFonts w:ascii="Times New Roman" w:hAnsi="Times New Roman"/>
          <w:b/>
          <w:bCs/>
          <w:sz w:val="28"/>
          <w:szCs w:val="28"/>
        </w:rPr>
        <w:t>п о с т а н о в л я є</w:t>
      </w:r>
      <w:r w:rsidRPr="00A263AA">
        <w:rPr>
          <w:rFonts w:ascii="Times New Roman" w:hAnsi="Times New Roman"/>
          <w:sz w:val="28"/>
          <w:szCs w:val="28"/>
        </w:rPr>
        <w:t xml:space="preserve">: </w:t>
      </w:r>
    </w:p>
    <w:p w14:paraId="29358651" w14:textId="056E892D" w:rsidR="00D34648" w:rsidRDefault="00D34648" w:rsidP="00D34648">
      <w:pPr>
        <w:widowControl w:val="0"/>
        <w:autoSpaceDE w:val="0"/>
        <w:autoSpaceDN w:val="0"/>
        <w:adjustRightInd w:val="0"/>
        <w:spacing w:after="0" w:line="276" w:lineRule="auto"/>
        <w:ind w:right="-6" w:firstLine="709"/>
        <w:contextualSpacing/>
        <w:rPr>
          <w:rFonts w:ascii="Times New Roman" w:hAnsi="Times New Roman"/>
          <w:sz w:val="28"/>
          <w:szCs w:val="28"/>
        </w:rPr>
      </w:pPr>
    </w:p>
    <w:p w14:paraId="50485DD1" w14:textId="431853E1" w:rsidR="00D34648" w:rsidRDefault="00C96617" w:rsidP="00D34648">
      <w:pPr>
        <w:widowControl w:val="0"/>
        <w:autoSpaceDE w:val="0"/>
        <w:autoSpaceDN w:val="0"/>
        <w:adjustRightInd w:val="0"/>
        <w:spacing w:after="0" w:line="276" w:lineRule="auto"/>
        <w:ind w:right="-6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D34648">
        <w:rPr>
          <w:rFonts w:ascii="Times New Roman" w:hAnsi="Times New Roman"/>
          <w:sz w:val="28"/>
          <w:szCs w:val="28"/>
        </w:rPr>
        <w:t xml:space="preserve">. Внести </w:t>
      </w:r>
      <w:r w:rsidR="00C85D23">
        <w:rPr>
          <w:rFonts w:ascii="Times New Roman" w:hAnsi="Times New Roman"/>
          <w:sz w:val="28"/>
          <w:szCs w:val="28"/>
        </w:rPr>
        <w:t>до Господарського кодексу України</w:t>
      </w:r>
      <w:r w:rsidR="002531B3">
        <w:rPr>
          <w:rFonts w:ascii="Times New Roman" w:hAnsi="Times New Roman"/>
          <w:sz w:val="28"/>
          <w:szCs w:val="28"/>
        </w:rPr>
        <w:t xml:space="preserve"> (Відомості Верховної Ради України, 2003 р., №№ 18-22, ст. 144)</w:t>
      </w:r>
      <w:r w:rsidR="00BA2753">
        <w:rPr>
          <w:rFonts w:ascii="Times New Roman" w:hAnsi="Times New Roman"/>
          <w:sz w:val="28"/>
          <w:szCs w:val="28"/>
        </w:rPr>
        <w:t xml:space="preserve"> такі зміни</w:t>
      </w:r>
      <w:r w:rsidR="00D34648">
        <w:rPr>
          <w:rFonts w:ascii="Times New Roman" w:hAnsi="Times New Roman"/>
          <w:sz w:val="28"/>
          <w:szCs w:val="28"/>
        </w:rPr>
        <w:t xml:space="preserve">: </w:t>
      </w:r>
    </w:p>
    <w:p w14:paraId="4FA9A9B5" w14:textId="77777777" w:rsidR="001F5793" w:rsidRPr="00A263AA" w:rsidRDefault="001F5793" w:rsidP="00BA2753">
      <w:pPr>
        <w:spacing w:after="0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294B467B" w14:textId="2E5418C1" w:rsidR="003F2664" w:rsidRDefault="0064555F" w:rsidP="00230191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263AA">
        <w:rPr>
          <w:rFonts w:ascii="Times New Roman" w:hAnsi="Times New Roman"/>
          <w:sz w:val="28"/>
          <w:szCs w:val="28"/>
        </w:rPr>
        <w:t xml:space="preserve">1) </w:t>
      </w:r>
      <w:r w:rsidR="00AA4ABD">
        <w:rPr>
          <w:rFonts w:ascii="Times New Roman" w:hAnsi="Times New Roman"/>
          <w:sz w:val="28"/>
          <w:szCs w:val="28"/>
        </w:rPr>
        <w:t>у частині третій статті 80 слова "розмір яких виз</w:t>
      </w:r>
      <w:r w:rsidR="00511E97">
        <w:rPr>
          <w:rFonts w:ascii="Times New Roman" w:hAnsi="Times New Roman"/>
          <w:sz w:val="28"/>
          <w:szCs w:val="28"/>
        </w:rPr>
        <w:t>начається установчими до</w:t>
      </w:r>
      <w:r w:rsidR="00E21080">
        <w:rPr>
          <w:rFonts w:ascii="Times New Roman" w:hAnsi="Times New Roman"/>
          <w:sz w:val="28"/>
          <w:szCs w:val="28"/>
        </w:rPr>
        <w:t xml:space="preserve">кументами," виключити; </w:t>
      </w:r>
    </w:p>
    <w:p w14:paraId="6B468033" w14:textId="0AB10770" w:rsidR="00E21080" w:rsidRDefault="00E21080" w:rsidP="00230191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4476FE2C" w14:textId="45859903" w:rsidR="00E21080" w:rsidRDefault="00E21080" w:rsidP="00230191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937D28">
        <w:rPr>
          <w:rFonts w:ascii="Times New Roman" w:hAnsi="Times New Roman"/>
          <w:sz w:val="28"/>
          <w:szCs w:val="28"/>
        </w:rPr>
        <w:t>у частині четвертій статті 80 слова "</w:t>
      </w:r>
      <w:r w:rsidR="0091561B">
        <w:rPr>
          <w:rFonts w:ascii="Times New Roman" w:hAnsi="Times New Roman"/>
          <w:sz w:val="28"/>
          <w:szCs w:val="28"/>
        </w:rPr>
        <w:t xml:space="preserve">визначених установчими документами розмірів" виключити; </w:t>
      </w:r>
    </w:p>
    <w:p w14:paraId="314BE0F5" w14:textId="4701DAD0" w:rsidR="0091561B" w:rsidRDefault="0091561B" w:rsidP="00230191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1C8D0203" w14:textId="77777777" w:rsidR="00672564" w:rsidRDefault="0091561B" w:rsidP="00230191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частину четверту статті 82 викласти </w:t>
      </w:r>
      <w:r w:rsidR="00B14F38">
        <w:rPr>
          <w:rFonts w:ascii="Times New Roman" w:hAnsi="Times New Roman"/>
          <w:sz w:val="28"/>
          <w:szCs w:val="28"/>
        </w:rPr>
        <w:t xml:space="preserve">в такій редакції: </w:t>
      </w:r>
    </w:p>
    <w:p w14:paraId="68DFE843" w14:textId="77777777" w:rsidR="00672564" w:rsidRDefault="00672564" w:rsidP="00230191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2D34462A" w14:textId="1C2B4F02" w:rsidR="0091561B" w:rsidRDefault="00B14F38" w:rsidP="00230191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</w:t>
      </w:r>
      <w:r w:rsidR="00303884">
        <w:rPr>
          <w:rFonts w:ascii="Times New Roman" w:hAnsi="Times New Roman"/>
          <w:sz w:val="28"/>
          <w:szCs w:val="28"/>
        </w:rPr>
        <w:t xml:space="preserve">4. Перелік відомостей, що повинні міститись у статуті товариства з обмеженою відповідальністю і товариства з додатковою </w:t>
      </w:r>
      <w:r w:rsidR="00216DAF">
        <w:rPr>
          <w:rFonts w:ascii="Times New Roman" w:hAnsi="Times New Roman"/>
          <w:sz w:val="28"/>
          <w:szCs w:val="28"/>
        </w:rPr>
        <w:t>відповідальністю, визнача</w:t>
      </w:r>
      <w:r w:rsidR="00672564">
        <w:rPr>
          <w:rFonts w:ascii="Times New Roman" w:hAnsi="Times New Roman"/>
          <w:sz w:val="28"/>
          <w:szCs w:val="28"/>
        </w:rPr>
        <w:t>є</w:t>
      </w:r>
      <w:r w:rsidR="00216DAF">
        <w:rPr>
          <w:rFonts w:ascii="Times New Roman" w:hAnsi="Times New Roman"/>
          <w:sz w:val="28"/>
          <w:szCs w:val="28"/>
        </w:rPr>
        <w:t>ться виключно Законом України "Про товариства з обмеженою та додатковою відповідальністю".</w:t>
      </w:r>
    </w:p>
    <w:p w14:paraId="157EA505" w14:textId="77777777" w:rsidR="00B27A4B" w:rsidRPr="00A263AA" w:rsidRDefault="00B27A4B" w:rsidP="00C96617">
      <w:pPr>
        <w:spacing w:after="0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4FA9A9CD" w14:textId="76BCE2DF" w:rsidR="00230191" w:rsidRDefault="00C96617" w:rsidP="006A7786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2</w:t>
      </w:r>
      <w:r w:rsidR="001F5793" w:rsidRPr="00A263AA">
        <w:rPr>
          <w:rFonts w:ascii="Times New Roman" w:hAnsi="Times New Roman"/>
          <w:sz w:val="28"/>
          <w:szCs w:val="28"/>
        </w:rPr>
        <w:t xml:space="preserve">. Цей Закон набирає чинності з </w:t>
      </w:r>
      <w:r w:rsidR="00365AE4">
        <w:rPr>
          <w:rFonts w:ascii="Times New Roman" w:hAnsi="Times New Roman"/>
          <w:sz w:val="28"/>
          <w:szCs w:val="28"/>
        </w:rPr>
        <w:t>дня його опублікування.</w:t>
      </w:r>
    </w:p>
    <w:p w14:paraId="4099EED6" w14:textId="77777777" w:rsidR="006A7786" w:rsidRDefault="006A7786" w:rsidP="006A7786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4FA9A9CE" w14:textId="77777777" w:rsidR="00365AE4" w:rsidRPr="006431D6" w:rsidRDefault="00365AE4" w:rsidP="00230191">
      <w:pPr>
        <w:spacing w:after="0" w:line="276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7"/>
        <w:gridCol w:w="4519"/>
      </w:tblGrid>
      <w:tr w:rsidR="00365AE4" w:rsidRPr="00365AE4" w14:paraId="4FA9A9D3" w14:textId="77777777" w:rsidTr="00365AE4">
        <w:tc>
          <w:tcPr>
            <w:tcW w:w="4621" w:type="dxa"/>
          </w:tcPr>
          <w:p w14:paraId="4FA9A9CF" w14:textId="77777777" w:rsidR="00365AE4" w:rsidRPr="00365AE4" w:rsidRDefault="00365AE4" w:rsidP="00365AE4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65AE4">
              <w:rPr>
                <w:rFonts w:ascii="Times New Roman" w:hAnsi="Times New Roman"/>
                <w:b/>
                <w:bCs/>
                <w:sz w:val="28"/>
                <w:szCs w:val="28"/>
              </w:rPr>
              <w:t>Голова Верховної Ради</w:t>
            </w:r>
          </w:p>
          <w:p w14:paraId="4FA9A9D0" w14:textId="77777777" w:rsidR="00365AE4" w:rsidRPr="00365AE4" w:rsidRDefault="00365AE4" w:rsidP="00365AE4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65AE4">
              <w:rPr>
                <w:rFonts w:ascii="Times New Roman" w:hAnsi="Times New Roman"/>
                <w:b/>
                <w:bCs/>
                <w:sz w:val="28"/>
                <w:szCs w:val="28"/>
              </w:rPr>
              <w:t>України</w:t>
            </w:r>
          </w:p>
        </w:tc>
        <w:tc>
          <w:tcPr>
            <w:tcW w:w="4621" w:type="dxa"/>
          </w:tcPr>
          <w:p w14:paraId="4FA9A9D1" w14:textId="77777777" w:rsidR="00365AE4" w:rsidRDefault="00365AE4" w:rsidP="00365AE4">
            <w:pPr>
              <w:spacing w:line="276" w:lineRule="auto"/>
              <w:contextualSpacing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4FA9A9D2" w14:textId="77777777" w:rsidR="00365AE4" w:rsidRPr="00365AE4" w:rsidRDefault="00365AE4" w:rsidP="00365AE4">
            <w:pPr>
              <w:spacing w:line="276" w:lineRule="auto"/>
              <w:contextualSpacing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65AE4">
              <w:rPr>
                <w:rFonts w:ascii="Times New Roman" w:hAnsi="Times New Roman"/>
                <w:b/>
                <w:bCs/>
                <w:sz w:val="28"/>
                <w:szCs w:val="28"/>
              </w:rPr>
              <w:t>Д. РАЗУМКОВ</w:t>
            </w:r>
          </w:p>
        </w:tc>
      </w:tr>
    </w:tbl>
    <w:p w14:paraId="4FA9A9D4" w14:textId="77777777" w:rsidR="00A64A0C" w:rsidRPr="00A263AA" w:rsidRDefault="00A64A0C" w:rsidP="00365AE4">
      <w:pPr>
        <w:widowControl w:val="0"/>
        <w:tabs>
          <w:tab w:val="left" w:pos="902"/>
        </w:tabs>
        <w:autoSpaceDE w:val="0"/>
        <w:autoSpaceDN w:val="0"/>
        <w:adjustRightInd w:val="0"/>
        <w:spacing w:after="0" w:line="276" w:lineRule="auto"/>
        <w:ind w:right="-6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A64A0C" w:rsidRPr="00A263AA" w:rsidSect="00365AE4">
      <w:footerReference w:type="default" r:id="rId9"/>
      <w:pgSz w:w="11906" w:h="16838"/>
      <w:pgMar w:top="851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5F1AD3" w14:textId="77777777" w:rsidR="003B6378" w:rsidRDefault="003B6378" w:rsidP="00365AE4">
      <w:pPr>
        <w:spacing w:after="0" w:line="240" w:lineRule="auto"/>
      </w:pPr>
      <w:r>
        <w:separator/>
      </w:r>
    </w:p>
  </w:endnote>
  <w:endnote w:type="continuationSeparator" w:id="0">
    <w:p w14:paraId="01034050" w14:textId="77777777" w:rsidR="003B6378" w:rsidRDefault="003B6378" w:rsidP="00365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9A9D9" w14:textId="77777777" w:rsidR="00365AE4" w:rsidRPr="00365AE4" w:rsidRDefault="00365AE4">
    <w:pPr>
      <w:pStyle w:val="a8"/>
      <w:jc w:val="center"/>
      <w:rPr>
        <w:rFonts w:ascii="Times New Roman" w:hAnsi="Times New Roman"/>
        <w:sz w:val="20"/>
        <w:szCs w:val="20"/>
      </w:rPr>
    </w:pPr>
    <w:r w:rsidRPr="00365AE4">
      <w:rPr>
        <w:rFonts w:ascii="Times New Roman" w:hAnsi="Times New Roman"/>
        <w:sz w:val="20"/>
        <w:szCs w:val="20"/>
      </w:rPr>
      <w:fldChar w:fldCharType="begin"/>
    </w:r>
    <w:r w:rsidRPr="00365AE4">
      <w:rPr>
        <w:rFonts w:ascii="Times New Roman" w:hAnsi="Times New Roman"/>
        <w:sz w:val="20"/>
        <w:szCs w:val="20"/>
      </w:rPr>
      <w:instrText>PAGE   \* MERGEFORMAT</w:instrText>
    </w:r>
    <w:r w:rsidRPr="00365AE4">
      <w:rPr>
        <w:rFonts w:ascii="Times New Roman" w:hAnsi="Times New Roman"/>
        <w:sz w:val="20"/>
        <w:szCs w:val="20"/>
      </w:rPr>
      <w:fldChar w:fldCharType="separate"/>
    </w:r>
    <w:r w:rsidRPr="00365AE4">
      <w:rPr>
        <w:rFonts w:ascii="Times New Roman" w:hAnsi="Times New Roman"/>
        <w:sz w:val="20"/>
        <w:szCs w:val="20"/>
      </w:rPr>
      <w:t>2</w:t>
    </w:r>
    <w:r w:rsidRPr="00365AE4">
      <w:rPr>
        <w:rFonts w:ascii="Times New Roman" w:hAnsi="Times New Roman"/>
        <w:sz w:val="20"/>
        <w:szCs w:val="20"/>
      </w:rPr>
      <w:fldChar w:fldCharType="end"/>
    </w:r>
  </w:p>
  <w:p w14:paraId="4FA9A9DA" w14:textId="77777777" w:rsidR="00365AE4" w:rsidRPr="00365AE4" w:rsidRDefault="00365AE4">
    <w:pPr>
      <w:pStyle w:val="a8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BA59A4" w14:textId="77777777" w:rsidR="003B6378" w:rsidRDefault="003B6378" w:rsidP="00365AE4">
      <w:pPr>
        <w:spacing w:after="0" w:line="240" w:lineRule="auto"/>
      </w:pPr>
      <w:r>
        <w:separator/>
      </w:r>
    </w:p>
  </w:footnote>
  <w:footnote w:type="continuationSeparator" w:id="0">
    <w:p w14:paraId="40A357A6" w14:textId="77777777" w:rsidR="003B6378" w:rsidRDefault="003B6378" w:rsidP="00365A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55F"/>
    <w:rsid w:val="00014FE6"/>
    <w:rsid w:val="00024B47"/>
    <w:rsid w:val="00050965"/>
    <w:rsid w:val="00052DC3"/>
    <w:rsid w:val="00095CC6"/>
    <w:rsid w:val="00100E8B"/>
    <w:rsid w:val="001161CF"/>
    <w:rsid w:val="001251AC"/>
    <w:rsid w:val="00151EB6"/>
    <w:rsid w:val="00163FB4"/>
    <w:rsid w:val="00170E0B"/>
    <w:rsid w:val="001A04BA"/>
    <w:rsid w:val="001E7D06"/>
    <w:rsid w:val="001F5793"/>
    <w:rsid w:val="00212B21"/>
    <w:rsid w:val="00216DAF"/>
    <w:rsid w:val="00230191"/>
    <w:rsid w:val="002531B3"/>
    <w:rsid w:val="002B2C18"/>
    <w:rsid w:val="00303884"/>
    <w:rsid w:val="00305DC6"/>
    <w:rsid w:val="00332820"/>
    <w:rsid w:val="00365AE4"/>
    <w:rsid w:val="003B6378"/>
    <w:rsid w:val="003F2664"/>
    <w:rsid w:val="00450081"/>
    <w:rsid w:val="00470351"/>
    <w:rsid w:val="004745A2"/>
    <w:rsid w:val="004B3063"/>
    <w:rsid w:val="005108C8"/>
    <w:rsid w:val="00511E97"/>
    <w:rsid w:val="00527A00"/>
    <w:rsid w:val="0056177B"/>
    <w:rsid w:val="00593EA8"/>
    <w:rsid w:val="005A378F"/>
    <w:rsid w:val="006431D6"/>
    <w:rsid w:val="0064555F"/>
    <w:rsid w:val="00672564"/>
    <w:rsid w:val="00687C9C"/>
    <w:rsid w:val="006905DA"/>
    <w:rsid w:val="006A00D6"/>
    <w:rsid w:val="006A4CE6"/>
    <w:rsid w:val="006A7786"/>
    <w:rsid w:val="006C1E8E"/>
    <w:rsid w:val="00723D9F"/>
    <w:rsid w:val="00786DBB"/>
    <w:rsid w:val="007C4A81"/>
    <w:rsid w:val="007D6936"/>
    <w:rsid w:val="007F4B35"/>
    <w:rsid w:val="007F7040"/>
    <w:rsid w:val="0080783F"/>
    <w:rsid w:val="00845CDE"/>
    <w:rsid w:val="00877B8F"/>
    <w:rsid w:val="00897F05"/>
    <w:rsid w:val="008C3C33"/>
    <w:rsid w:val="0091561B"/>
    <w:rsid w:val="00920673"/>
    <w:rsid w:val="009242CA"/>
    <w:rsid w:val="00937D28"/>
    <w:rsid w:val="009D2F2B"/>
    <w:rsid w:val="009F2005"/>
    <w:rsid w:val="009F591F"/>
    <w:rsid w:val="00A175E3"/>
    <w:rsid w:val="00A263AA"/>
    <w:rsid w:val="00A361E6"/>
    <w:rsid w:val="00A64A0C"/>
    <w:rsid w:val="00AA4ABD"/>
    <w:rsid w:val="00AB075F"/>
    <w:rsid w:val="00AE0482"/>
    <w:rsid w:val="00B14F38"/>
    <w:rsid w:val="00B20D8E"/>
    <w:rsid w:val="00B25AF6"/>
    <w:rsid w:val="00B27A4B"/>
    <w:rsid w:val="00B54065"/>
    <w:rsid w:val="00B77C20"/>
    <w:rsid w:val="00B840FC"/>
    <w:rsid w:val="00BA2753"/>
    <w:rsid w:val="00BF5EA4"/>
    <w:rsid w:val="00C106E4"/>
    <w:rsid w:val="00C22AA5"/>
    <w:rsid w:val="00C245B3"/>
    <w:rsid w:val="00C50C60"/>
    <w:rsid w:val="00C53C8A"/>
    <w:rsid w:val="00C81162"/>
    <w:rsid w:val="00C85D23"/>
    <w:rsid w:val="00C91170"/>
    <w:rsid w:val="00C96617"/>
    <w:rsid w:val="00CA100D"/>
    <w:rsid w:val="00CF20F2"/>
    <w:rsid w:val="00D34648"/>
    <w:rsid w:val="00D50615"/>
    <w:rsid w:val="00D509E9"/>
    <w:rsid w:val="00D77964"/>
    <w:rsid w:val="00DB6173"/>
    <w:rsid w:val="00DC0427"/>
    <w:rsid w:val="00DE0EE0"/>
    <w:rsid w:val="00DF752E"/>
    <w:rsid w:val="00E21080"/>
    <w:rsid w:val="00E540DF"/>
    <w:rsid w:val="00ED0372"/>
    <w:rsid w:val="00EE273D"/>
    <w:rsid w:val="00F0296D"/>
    <w:rsid w:val="00F1051E"/>
    <w:rsid w:val="00F76616"/>
    <w:rsid w:val="00F76FAC"/>
    <w:rsid w:val="00F83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A9A9A9"/>
  <w14:defaultImageDpi w14:val="0"/>
  <w15:docId w15:val="{1BD4EFCB-C0B6-4710-AAA0-18BA1008C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55F"/>
    <w:pPr>
      <w:spacing w:line="256" w:lineRule="auto"/>
    </w:pPr>
    <w:rPr>
      <w:rFonts w:eastAsiaTheme="minorEastAsia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555F"/>
    <w:pPr>
      <w:ind w:left="720"/>
      <w:contextualSpacing/>
    </w:pPr>
  </w:style>
  <w:style w:type="paragraph" w:styleId="a4">
    <w:name w:val="Normal (Web)"/>
    <w:basedOn w:val="a"/>
    <w:uiPriority w:val="99"/>
    <w:rsid w:val="00212B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CharStyle5">
    <w:name w:val="Char Style 5"/>
    <w:basedOn w:val="a0"/>
    <w:link w:val="Style4"/>
    <w:uiPriority w:val="99"/>
    <w:locked/>
    <w:rsid w:val="00212B21"/>
    <w:rPr>
      <w:rFonts w:cs="Times New Roman"/>
      <w:sz w:val="27"/>
      <w:szCs w:val="27"/>
      <w:shd w:val="clear" w:color="auto" w:fill="FFFFFF"/>
    </w:rPr>
  </w:style>
  <w:style w:type="paragraph" w:customStyle="1" w:styleId="Style4">
    <w:name w:val="Style 4"/>
    <w:basedOn w:val="a"/>
    <w:link w:val="CharStyle5"/>
    <w:uiPriority w:val="99"/>
    <w:rsid w:val="00212B21"/>
    <w:pPr>
      <w:widowControl w:val="0"/>
      <w:shd w:val="clear" w:color="auto" w:fill="FFFFFF"/>
      <w:spacing w:after="300" w:line="240" w:lineRule="atLeast"/>
    </w:pPr>
    <w:rPr>
      <w:rFonts w:eastAsia="Times New Roman"/>
      <w:sz w:val="27"/>
      <w:szCs w:val="27"/>
      <w:lang w:val="ru-RU" w:eastAsia="en-US"/>
    </w:rPr>
  </w:style>
  <w:style w:type="character" w:customStyle="1" w:styleId="rvts37">
    <w:name w:val="rvts37"/>
    <w:basedOn w:val="a0"/>
    <w:rsid w:val="00470351"/>
    <w:rPr>
      <w:rFonts w:cs="Times New Roman"/>
    </w:rPr>
  </w:style>
  <w:style w:type="paragraph" w:customStyle="1" w:styleId="rvps2">
    <w:name w:val="rvps2"/>
    <w:basedOn w:val="a"/>
    <w:rsid w:val="00A263A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en-US"/>
    </w:rPr>
  </w:style>
  <w:style w:type="table" w:styleId="a5">
    <w:name w:val="Table Grid"/>
    <w:basedOn w:val="a1"/>
    <w:uiPriority w:val="39"/>
    <w:rsid w:val="00365AE4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365AE4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365AE4"/>
    <w:rPr>
      <w:rFonts w:eastAsiaTheme="minorEastAsia" w:cs="Times New Roman"/>
      <w:lang w:val="uk-UA" w:eastAsia="uk-UA"/>
    </w:rPr>
  </w:style>
  <w:style w:type="paragraph" w:styleId="a8">
    <w:name w:val="footer"/>
    <w:basedOn w:val="a"/>
    <w:link w:val="a9"/>
    <w:uiPriority w:val="99"/>
    <w:unhideWhenUsed/>
    <w:rsid w:val="00365AE4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locked/>
    <w:rsid w:val="00365AE4"/>
    <w:rPr>
      <w:rFonts w:eastAsiaTheme="minorEastAsia" w:cs="Times New Roman"/>
      <w:lang w:val="uk-UA" w:eastAsia="uk-UA"/>
    </w:rPr>
  </w:style>
  <w:style w:type="character" w:customStyle="1" w:styleId="rvts9">
    <w:name w:val="rvts9"/>
    <w:basedOn w:val="a0"/>
    <w:rsid w:val="009F591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673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3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3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3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3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3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2DA0D8-CC2F-4D75-BCE2-29B10239ED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07225B-502A-4F45-8C08-C5606EA751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8093DF-F74A-45D6-BBED-62775D96A21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673</Words>
  <Characters>385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2020-05-18T11:36:00Z</dcterms:created>
  <dcterms:modified xsi:type="dcterms:W3CDTF">2020-05-18T11:36:00Z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