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A950D" w14:textId="708C8BA2" w:rsidR="00851BB3" w:rsidRPr="00B56467" w:rsidRDefault="003B5740" w:rsidP="00851BB3">
      <w:pPr>
        <w:pStyle w:val="3"/>
        <w:pBdr>
          <w:bottom w:val="double" w:sz="4" w:space="16" w:color="auto"/>
        </w:pBdr>
        <w:rPr>
          <w:rFonts w:ascii="Times New Roman" w:hAnsi="Times New Roman" w:cs="Times New Roman"/>
          <w:b w:val="0"/>
          <w:bCs w:val="0"/>
          <w:sz w:val="10"/>
          <w:szCs w:val="10"/>
        </w:rPr>
      </w:pPr>
      <w:bookmarkStart w:id="0" w:name="_GoBack"/>
      <w:bookmarkEnd w:id="0"/>
      <w:r w:rsidRPr="00B56467">
        <w:rPr>
          <w:noProof/>
          <w:lang w:eastAsia="uk-UA"/>
        </w:rPr>
        <w:drawing>
          <wp:inline distT="0" distB="0" distL="0" distR="0" wp14:anchorId="3DEA952C" wp14:editId="3DEA952D">
            <wp:extent cx="464820" cy="66294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88862" w14:textId="77777777" w:rsidR="00C606D1" w:rsidRPr="00B56467" w:rsidRDefault="00C606D1" w:rsidP="00851BB3">
      <w:pPr>
        <w:pStyle w:val="3"/>
        <w:pBdr>
          <w:bottom w:val="double" w:sz="4" w:space="16" w:color="auto"/>
        </w:pBdr>
        <w:rPr>
          <w:rFonts w:ascii="Times New Roman" w:hAnsi="Times New Roman"/>
          <w:sz w:val="16"/>
          <w:szCs w:val="16"/>
        </w:rPr>
      </w:pPr>
    </w:p>
    <w:p w14:paraId="3DEA950E" w14:textId="3BB01593" w:rsidR="00851BB3" w:rsidRPr="00B56467" w:rsidRDefault="00851BB3" w:rsidP="00851BB3">
      <w:pPr>
        <w:pStyle w:val="3"/>
        <w:pBdr>
          <w:bottom w:val="double" w:sz="4" w:space="16" w:color="auto"/>
        </w:pBdr>
        <w:rPr>
          <w:rFonts w:ascii="Times New Roman" w:hAnsi="Times New Roman"/>
        </w:rPr>
      </w:pPr>
      <w:r w:rsidRPr="00B56467">
        <w:rPr>
          <w:rFonts w:ascii="Times New Roman" w:hAnsi="Times New Roman"/>
        </w:rPr>
        <w:t>НАРОДНИЙ ДЕПУТАТ УКРАЇНИ</w:t>
      </w:r>
    </w:p>
    <w:p w14:paraId="3DEA950F" w14:textId="77777777" w:rsidR="00851BB3" w:rsidRPr="00B56467" w:rsidRDefault="00851BB3" w:rsidP="00851BB3">
      <w:pPr>
        <w:rPr>
          <w:sz w:val="24"/>
        </w:rPr>
      </w:pPr>
    </w:p>
    <w:p w14:paraId="3DEA9510" w14:textId="2CD9D3A1" w:rsidR="00851BB3" w:rsidRPr="00B56467" w:rsidRDefault="00851BB3" w:rsidP="00006F5F">
      <w:pPr>
        <w:jc w:val="center"/>
        <w:rPr>
          <w:sz w:val="28"/>
          <w:szCs w:val="28"/>
        </w:rPr>
      </w:pPr>
      <w:r w:rsidRPr="00B56467">
        <w:rPr>
          <w:sz w:val="28"/>
          <w:szCs w:val="28"/>
        </w:rPr>
        <w:t xml:space="preserve">№ </w:t>
      </w:r>
      <w:r w:rsidR="00006F5F" w:rsidRPr="00B56467">
        <w:rPr>
          <w:sz w:val="28"/>
          <w:szCs w:val="28"/>
        </w:rPr>
        <w:t>214-</w:t>
      </w:r>
      <w:r w:rsidR="00C02F66" w:rsidRPr="00B56467">
        <w:rPr>
          <w:sz w:val="28"/>
          <w:szCs w:val="28"/>
        </w:rPr>
        <w:t>40</w:t>
      </w:r>
      <w:r w:rsidR="00AF41CE" w:rsidRPr="00B56467">
        <w:rPr>
          <w:sz w:val="28"/>
          <w:szCs w:val="28"/>
        </w:rPr>
        <w:tab/>
      </w:r>
      <w:r w:rsidR="00AF41CE" w:rsidRPr="00B56467">
        <w:rPr>
          <w:sz w:val="28"/>
          <w:szCs w:val="28"/>
        </w:rPr>
        <w:tab/>
      </w:r>
      <w:r w:rsidR="00AF41CE" w:rsidRPr="00B56467">
        <w:rPr>
          <w:sz w:val="28"/>
          <w:szCs w:val="28"/>
        </w:rPr>
        <w:tab/>
      </w:r>
      <w:r w:rsidRPr="00B56467">
        <w:rPr>
          <w:sz w:val="28"/>
          <w:szCs w:val="28"/>
        </w:rPr>
        <w:tab/>
      </w:r>
      <w:r w:rsidRPr="00B56467">
        <w:rPr>
          <w:sz w:val="28"/>
          <w:szCs w:val="28"/>
        </w:rPr>
        <w:tab/>
      </w:r>
      <w:r w:rsidRPr="00B56467">
        <w:rPr>
          <w:sz w:val="28"/>
          <w:szCs w:val="28"/>
        </w:rPr>
        <w:tab/>
      </w:r>
      <w:r w:rsidRPr="00B56467">
        <w:rPr>
          <w:sz w:val="28"/>
          <w:szCs w:val="28"/>
        </w:rPr>
        <w:tab/>
      </w:r>
      <w:r w:rsidRPr="00B56467">
        <w:rPr>
          <w:sz w:val="28"/>
          <w:szCs w:val="28"/>
        </w:rPr>
        <w:tab/>
      </w:r>
      <w:r w:rsidR="00DC63F7" w:rsidRPr="00B56467">
        <w:rPr>
          <w:sz w:val="28"/>
          <w:szCs w:val="28"/>
        </w:rPr>
        <w:t>05</w:t>
      </w:r>
      <w:r w:rsidR="00006F5F" w:rsidRPr="00B56467">
        <w:rPr>
          <w:sz w:val="28"/>
          <w:szCs w:val="28"/>
        </w:rPr>
        <w:t xml:space="preserve"> </w:t>
      </w:r>
      <w:r w:rsidR="00DC63F7" w:rsidRPr="00B56467">
        <w:rPr>
          <w:sz w:val="28"/>
          <w:szCs w:val="28"/>
        </w:rPr>
        <w:t>травня</w:t>
      </w:r>
      <w:r w:rsidRPr="00B56467">
        <w:rPr>
          <w:sz w:val="28"/>
          <w:szCs w:val="28"/>
        </w:rPr>
        <w:t xml:space="preserve"> </w:t>
      </w:r>
      <w:r w:rsidR="001D3789" w:rsidRPr="00B56467">
        <w:rPr>
          <w:sz w:val="28"/>
          <w:szCs w:val="28"/>
        </w:rPr>
        <w:t>2020</w:t>
      </w:r>
      <w:r w:rsidRPr="00B56467">
        <w:rPr>
          <w:sz w:val="28"/>
          <w:szCs w:val="28"/>
        </w:rPr>
        <w:t xml:space="preserve"> р.</w:t>
      </w:r>
    </w:p>
    <w:p w14:paraId="3DEA9511" w14:textId="77777777" w:rsidR="00851BB3" w:rsidRPr="00B56467" w:rsidRDefault="00851BB3" w:rsidP="00851BB3">
      <w:pPr>
        <w:rPr>
          <w:sz w:val="24"/>
        </w:rPr>
      </w:pPr>
    </w:p>
    <w:p w14:paraId="3DEA9512" w14:textId="77777777" w:rsidR="00851BB3" w:rsidRPr="00B56467" w:rsidRDefault="00851BB3" w:rsidP="00851BB3">
      <w:pPr>
        <w:rPr>
          <w:b/>
          <w:bCs/>
          <w:sz w:val="16"/>
        </w:rPr>
      </w:pPr>
    </w:p>
    <w:p w14:paraId="3DEA9513" w14:textId="77777777" w:rsidR="00851BB3" w:rsidRPr="00B56467" w:rsidRDefault="00851BB3" w:rsidP="00851BB3">
      <w:pPr>
        <w:rPr>
          <w:b/>
          <w:bCs/>
          <w:sz w:val="16"/>
        </w:rPr>
      </w:pPr>
    </w:p>
    <w:p w14:paraId="3DEA9514" w14:textId="77777777" w:rsidR="00851BB3" w:rsidRPr="00B56467" w:rsidRDefault="00851BB3" w:rsidP="00851BB3">
      <w:pPr>
        <w:adjustRightInd w:val="0"/>
        <w:ind w:right="-1013"/>
        <w:jc w:val="right"/>
        <w:rPr>
          <w:b/>
          <w:bCs/>
          <w:sz w:val="28"/>
          <w:szCs w:val="28"/>
          <w:lang w:eastAsia="en-US"/>
        </w:rPr>
      </w:pPr>
    </w:p>
    <w:p w14:paraId="3DEA9515" w14:textId="77777777" w:rsidR="00851BB3" w:rsidRPr="00B56467" w:rsidRDefault="00851BB3" w:rsidP="00851BB3">
      <w:pPr>
        <w:adjustRightInd w:val="0"/>
        <w:ind w:right="-8"/>
        <w:jc w:val="right"/>
        <w:rPr>
          <w:sz w:val="28"/>
          <w:szCs w:val="28"/>
          <w:lang w:eastAsia="en-US"/>
        </w:rPr>
      </w:pPr>
      <w:r w:rsidRPr="00B56467">
        <w:rPr>
          <w:b/>
          <w:bCs/>
          <w:sz w:val="28"/>
          <w:szCs w:val="28"/>
          <w:lang w:eastAsia="en-US"/>
        </w:rPr>
        <w:t>Верховна Рада України</w:t>
      </w:r>
    </w:p>
    <w:p w14:paraId="3DEA9516" w14:textId="77777777" w:rsidR="00851BB3" w:rsidRPr="00B56467" w:rsidRDefault="00851BB3" w:rsidP="00851BB3">
      <w:pPr>
        <w:adjustRightInd w:val="0"/>
        <w:ind w:right="-1013"/>
        <w:jc w:val="right"/>
        <w:rPr>
          <w:sz w:val="28"/>
          <w:szCs w:val="28"/>
          <w:lang w:eastAsia="en-US"/>
        </w:rPr>
      </w:pPr>
    </w:p>
    <w:p w14:paraId="3DEA9517" w14:textId="77777777" w:rsidR="00851BB3" w:rsidRPr="00B56467" w:rsidRDefault="00851BB3" w:rsidP="00851BB3">
      <w:pPr>
        <w:adjustRightInd w:val="0"/>
        <w:ind w:right="-1013"/>
        <w:jc w:val="both"/>
        <w:rPr>
          <w:sz w:val="24"/>
          <w:szCs w:val="24"/>
          <w:lang w:eastAsia="en-US"/>
        </w:rPr>
      </w:pPr>
    </w:p>
    <w:p w14:paraId="3DAF6C53" w14:textId="0D570D23" w:rsidR="00DC63F7" w:rsidRPr="00B56467" w:rsidRDefault="00851BB3" w:rsidP="00950DC7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 w:rsidRPr="00B56467">
        <w:rPr>
          <w:sz w:val="28"/>
          <w:szCs w:val="28"/>
          <w:lang w:eastAsia="uk-UA"/>
        </w:rPr>
        <w:t xml:space="preserve">Відповідно до статті 93 Конституції України, статті 12 Закону України </w:t>
      </w:r>
      <w:r w:rsidR="00564350" w:rsidRPr="00B56467">
        <w:rPr>
          <w:sz w:val="28"/>
          <w:szCs w:val="28"/>
          <w:lang w:eastAsia="uk-UA"/>
        </w:rPr>
        <w:t>"</w:t>
      </w:r>
      <w:r w:rsidRPr="00B56467">
        <w:rPr>
          <w:sz w:val="28"/>
          <w:szCs w:val="28"/>
          <w:lang w:eastAsia="uk-UA"/>
        </w:rPr>
        <w:t>Про статус народного депутата України</w:t>
      </w:r>
      <w:r w:rsidR="00564350" w:rsidRPr="00B56467">
        <w:rPr>
          <w:sz w:val="28"/>
          <w:szCs w:val="28"/>
          <w:lang w:eastAsia="uk-UA"/>
        </w:rPr>
        <w:t>"</w:t>
      </w:r>
      <w:r w:rsidRPr="00B56467">
        <w:rPr>
          <w:sz w:val="28"/>
          <w:szCs w:val="28"/>
          <w:lang w:eastAsia="uk-UA"/>
        </w:rPr>
        <w:t xml:space="preserve"> та статті </w:t>
      </w:r>
      <w:r w:rsidR="00FF1209" w:rsidRPr="00B56467">
        <w:rPr>
          <w:sz w:val="28"/>
          <w:szCs w:val="28"/>
          <w:lang w:eastAsia="uk-UA"/>
        </w:rPr>
        <w:t>89</w:t>
      </w:r>
      <w:r w:rsidR="00564350" w:rsidRPr="00B56467">
        <w:rPr>
          <w:sz w:val="28"/>
          <w:szCs w:val="28"/>
          <w:lang w:eastAsia="uk-UA"/>
        </w:rPr>
        <w:t xml:space="preserve"> </w:t>
      </w:r>
      <w:r w:rsidRPr="00B56467">
        <w:rPr>
          <w:sz w:val="28"/>
          <w:szCs w:val="28"/>
          <w:lang w:eastAsia="uk-UA"/>
        </w:rPr>
        <w:t xml:space="preserve">Регламенту Верховної Ради України в порядку законодавчої ініціативи </w:t>
      </w:r>
      <w:r w:rsidR="008E5ED5" w:rsidRPr="00B56467">
        <w:rPr>
          <w:sz w:val="28"/>
          <w:szCs w:val="28"/>
          <w:lang w:eastAsia="uk-UA"/>
        </w:rPr>
        <w:t>вносимо</w:t>
      </w:r>
      <w:r w:rsidRPr="00B56467">
        <w:rPr>
          <w:sz w:val="28"/>
          <w:szCs w:val="28"/>
          <w:lang w:eastAsia="uk-UA"/>
        </w:rPr>
        <w:t xml:space="preserve"> на розгляд Верховної Ради України про</w:t>
      </w:r>
      <w:r w:rsidR="00EB7AFF" w:rsidRPr="00B56467">
        <w:rPr>
          <w:sz w:val="28"/>
          <w:szCs w:val="28"/>
          <w:lang w:eastAsia="uk-UA"/>
        </w:rPr>
        <w:t>є</w:t>
      </w:r>
      <w:r w:rsidRPr="00B56467">
        <w:rPr>
          <w:sz w:val="28"/>
          <w:szCs w:val="28"/>
          <w:lang w:eastAsia="uk-UA"/>
        </w:rPr>
        <w:t xml:space="preserve">кт Закону України </w:t>
      </w:r>
      <w:r w:rsidR="00564350" w:rsidRPr="00B56467">
        <w:rPr>
          <w:sz w:val="28"/>
          <w:szCs w:val="28"/>
          <w:lang w:eastAsia="uk-UA"/>
        </w:rPr>
        <w:t>"</w:t>
      </w:r>
      <w:r w:rsidR="00920E7A" w:rsidRPr="00B56467">
        <w:rPr>
          <w:sz w:val="28"/>
          <w:szCs w:val="28"/>
          <w:lang w:eastAsia="uk-UA"/>
        </w:rPr>
        <w:t xml:space="preserve">Про внесення змін до </w:t>
      </w:r>
      <w:r w:rsidR="007E577B" w:rsidRPr="00B56467">
        <w:rPr>
          <w:sz w:val="28"/>
          <w:szCs w:val="28"/>
          <w:lang w:eastAsia="uk-UA"/>
        </w:rPr>
        <w:t xml:space="preserve">Господарського кодексу України щодо </w:t>
      </w:r>
      <w:r w:rsidR="008256EE" w:rsidRPr="00B56467">
        <w:rPr>
          <w:sz w:val="28"/>
          <w:szCs w:val="28"/>
          <w:lang w:eastAsia="uk-UA"/>
        </w:rPr>
        <w:t>усунення</w:t>
      </w:r>
      <w:r w:rsidR="00556DC4">
        <w:rPr>
          <w:sz w:val="28"/>
          <w:szCs w:val="28"/>
          <w:lang w:eastAsia="uk-UA"/>
        </w:rPr>
        <w:t xml:space="preserve"> </w:t>
      </w:r>
      <w:r w:rsidR="008055E1">
        <w:rPr>
          <w:sz w:val="28"/>
          <w:szCs w:val="28"/>
          <w:lang w:eastAsia="uk-UA"/>
        </w:rPr>
        <w:t>правових колізій</w:t>
      </w:r>
      <w:r w:rsidR="00B56467">
        <w:rPr>
          <w:sz w:val="28"/>
          <w:szCs w:val="28"/>
          <w:lang w:eastAsia="uk-UA"/>
        </w:rPr>
        <w:t xml:space="preserve"> </w:t>
      </w:r>
      <w:r w:rsidR="000D5BE0">
        <w:rPr>
          <w:sz w:val="28"/>
          <w:szCs w:val="28"/>
          <w:lang w:eastAsia="uk-UA"/>
        </w:rPr>
        <w:t xml:space="preserve">у вимогах до статуту товариств з обмеженою </w:t>
      </w:r>
      <w:r w:rsidR="00F67D6D">
        <w:rPr>
          <w:sz w:val="28"/>
          <w:szCs w:val="28"/>
          <w:lang w:eastAsia="uk-UA"/>
        </w:rPr>
        <w:t xml:space="preserve">та додатковою </w:t>
      </w:r>
      <w:r w:rsidR="000D5BE0">
        <w:rPr>
          <w:sz w:val="28"/>
          <w:szCs w:val="28"/>
          <w:lang w:eastAsia="uk-UA"/>
        </w:rPr>
        <w:t>відповідальністю"</w:t>
      </w:r>
      <w:r w:rsidR="00950DC7">
        <w:rPr>
          <w:sz w:val="28"/>
          <w:szCs w:val="28"/>
          <w:lang w:eastAsia="uk-UA"/>
        </w:rPr>
        <w:t>.</w:t>
      </w:r>
    </w:p>
    <w:p w14:paraId="3DEA9519" w14:textId="77777777" w:rsidR="00851BB3" w:rsidRPr="00B56467" w:rsidRDefault="00851BB3" w:rsidP="00851BB3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 w:rsidRPr="00B56467">
        <w:rPr>
          <w:sz w:val="28"/>
          <w:szCs w:val="28"/>
          <w:lang w:eastAsia="uk-UA"/>
        </w:rPr>
        <w:t>Доповідати про</w:t>
      </w:r>
      <w:r w:rsidR="00EB7AFF" w:rsidRPr="00B56467">
        <w:rPr>
          <w:sz w:val="28"/>
          <w:szCs w:val="28"/>
          <w:lang w:eastAsia="uk-UA"/>
        </w:rPr>
        <w:t>єк</w:t>
      </w:r>
      <w:r w:rsidRPr="00B56467">
        <w:rPr>
          <w:sz w:val="28"/>
          <w:szCs w:val="28"/>
          <w:lang w:eastAsia="uk-UA"/>
        </w:rPr>
        <w:t xml:space="preserve">т Закону на пленарному засіданні Верховної Ради України буде народний депутат України </w:t>
      </w:r>
      <w:r w:rsidR="001D3789" w:rsidRPr="00B56467">
        <w:rPr>
          <w:sz w:val="28"/>
          <w:szCs w:val="28"/>
          <w:lang w:eastAsia="uk-UA"/>
        </w:rPr>
        <w:t>Макаров О.А.</w:t>
      </w:r>
    </w:p>
    <w:p w14:paraId="3DEA951A" w14:textId="77777777" w:rsidR="00851BB3" w:rsidRPr="00B56467" w:rsidRDefault="00851BB3" w:rsidP="00851BB3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eastAsia="en-US"/>
        </w:rPr>
      </w:pPr>
    </w:p>
    <w:p w14:paraId="3DEA951B" w14:textId="77777777" w:rsidR="00851BB3" w:rsidRPr="00B56467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B56467">
        <w:rPr>
          <w:iCs/>
          <w:sz w:val="28"/>
          <w:szCs w:val="28"/>
          <w:lang w:eastAsia="en-US"/>
        </w:rPr>
        <w:t xml:space="preserve">Додатки: </w:t>
      </w:r>
    </w:p>
    <w:p w14:paraId="3DEA951C" w14:textId="22AD1960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1)</w:t>
      </w:r>
      <w:r w:rsidRPr="00936514">
        <w:rPr>
          <w:iCs/>
          <w:sz w:val="28"/>
          <w:szCs w:val="28"/>
          <w:lang w:eastAsia="en-US"/>
        </w:rPr>
        <w:tab/>
        <w:t>про</w:t>
      </w:r>
      <w:r w:rsidR="00EB7AFF" w:rsidRPr="00936514">
        <w:rPr>
          <w:iCs/>
          <w:sz w:val="28"/>
          <w:szCs w:val="28"/>
          <w:lang w:eastAsia="en-US"/>
        </w:rPr>
        <w:t>є</w:t>
      </w:r>
      <w:r w:rsidRPr="00936514">
        <w:rPr>
          <w:iCs/>
          <w:sz w:val="28"/>
          <w:szCs w:val="28"/>
          <w:lang w:eastAsia="en-US"/>
        </w:rPr>
        <w:t xml:space="preserve">кт Закону на </w:t>
      </w:r>
      <w:r w:rsidR="00E80CFD" w:rsidRPr="00936514">
        <w:rPr>
          <w:iCs/>
          <w:sz w:val="28"/>
          <w:szCs w:val="28"/>
          <w:lang w:eastAsia="en-US"/>
        </w:rPr>
        <w:t>1</w:t>
      </w:r>
      <w:r w:rsidR="00EB7AFF" w:rsidRPr="00936514">
        <w:rPr>
          <w:iCs/>
          <w:sz w:val="28"/>
          <w:szCs w:val="28"/>
          <w:lang w:eastAsia="en-US"/>
        </w:rPr>
        <w:t xml:space="preserve"> </w:t>
      </w:r>
      <w:r w:rsidRPr="00936514">
        <w:rPr>
          <w:iCs/>
          <w:sz w:val="28"/>
          <w:szCs w:val="28"/>
          <w:lang w:eastAsia="en-US"/>
        </w:rPr>
        <w:t>арк.;</w:t>
      </w:r>
    </w:p>
    <w:p w14:paraId="3DEA951D" w14:textId="003F8C71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2)</w:t>
      </w:r>
      <w:r w:rsidRPr="00936514">
        <w:rPr>
          <w:iCs/>
          <w:sz w:val="28"/>
          <w:szCs w:val="28"/>
          <w:lang w:eastAsia="en-US"/>
        </w:rPr>
        <w:tab/>
        <w:t xml:space="preserve">пояснювальна записка на </w:t>
      </w:r>
      <w:r w:rsidR="00936514" w:rsidRPr="00936514">
        <w:rPr>
          <w:iCs/>
          <w:sz w:val="28"/>
          <w:szCs w:val="28"/>
          <w:lang w:eastAsia="en-US"/>
        </w:rPr>
        <w:t>3</w:t>
      </w:r>
      <w:r w:rsidR="00CE46DE" w:rsidRPr="00936514">
        <w:rPr>
          <w:iCs/>
          <w:sz w:val="28"/>
          <w:szCs w:val="28"/>
          <w:lang w:eastAsia="en-US"/>
        </w:rPr>
        <w:t xml:space="preserve"> </w:t>
      </w:r>
      <w:r w:rsidRPr="00936514">
        <w:rPr>
          <w:iCs/>
          <w:sz w:val="28"/>
          <w:szCs w:val="28"/>
          <w:lang w:eastAsia="en-US"/>
        </w:rPr>
        <w:t>арк.;</w:t>
      </w:r>
    </w:p>
    <w:p w14:paraId="3DEA951E" w14:textId="60239AA2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3)</w:t>
      </w:r>
      <w:r w:rsidRPr="00936514">
        <w:rPr>
          <w:iCs/>
          <w:sz w:val="28"/>
          <w:szCs w:val="28"/>
          <w:lang w:eastAsia="en-US"/>
        </w:rPr>
        <w:tab/>
        <w:t xml:space="preserve">порівняльна таблиця на </w:t>
      </w:r>
      <w:r w:rsidR="00AD4D85" w:rsidRPr="00936514">
        <w:rPr>
          <w:iCs/>
          <w:sz w:val="28"/>
          <w:szCs w:val="28"/>
          <w:lang w:eastAsia="en-US"/>
        </w:rPr>
        <w:t>2</w:t>
      </w:r>
      <w:r w:rsidRPr="00936514">
        <w:rPr>
          <w:iCs/>
          <w:sz w:val="28"/>
          <w:szCs w:val="28"/>
          <w:lang w:eastAsia="en-US"/>
        </w:rPr>
        <w:t xml:space="preserve"> арк.;</w:t>
      </w:r>
    </w:p>
    <w:p w14:paraId="3DEA951F" w14:textId="77777777" w:rsidR="00851BB3" w:rsidRPr="00B56467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4)</w:t>
      </w:r>
      <w:r w:rsidRPr="00936514">
        <w:rPr>
          <w:iCs/>
          <w:sz w:val="28"/>
          <w:szCs w:val="28"/>
          <w:lang w:eastAsia="en-US"/>
        </w:rPr>
        <w:tab/>
        <w:t>про</w:t>
      </w:r>
      <w:r w:rsidR="00EB7AFF" w:rsidRPr="00936514">
        <w:rPr>
          <w:iCs/>
          <w:sz w:val="28"/>
          <w:szCs w:val="28"/>
          <w:lang w:eastAsia="en-US"/>
        </w:rPr>
        <w:t>є</w:t>
      </w:r>
      <w:r w:rsidRPr="00936514">
        <w:rPr>
          <w:iCs/>
          <w:sz w:val="28"/>
          <w:szCs w:val="28"/>
          <w:lang w:eastAsia="en-US"/>
        </w:rPr>
        <w:t>кт Постанови Верховної Ради України на 1 арк.</w:t>
      </w:r>
    </w:p>
    <w:p w14:paraId="3DEA9520" w14:textId="77777777" w:rsidR="00EB7AFF" w:rsidRPr="00B56467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1" w14:textId="77777777" w:rsidR="00EB7AFF" w:rsidRPr="00B56467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2" w14:textId="77777777" w:rsidR="003A4F1C" w:rsidRPr="00B56467" w:rsidRDefault="003A4F1C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tbl>
      <w:tblPr>
        <w:tblStyle w:val="a3"/>
        <w:tblW w:w="9038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  <w:gridCol w:w="4678"/>
      </w:tblGrid>
      <w:tr w:rsidR="001D3789" w:rsidRPr="00B56467" w14:paraId="3DEA9525" w14:textId="77777777" w:rsidTr="008E5ED5">
        <w:trPr>
          <w:trHeight w:val="650"/>
        </w:trPr>
        <w:tc>
          <w:tcPr>
            <w:tcW w:w="4360" w:type="dxa"/>
          </w:tcPr>
          <w:p w14:paraId="3DEA9523" w14:textId="77777777" w:rsidR="001D3789" w:rsidRPr="00B56467" w:rsidRDefault="001D3789" w:rsidP="00FE5E4C">
            <w:pPr>
              <w:adjustRightInd w:val="0"/>
              <w:spacing w:after="120"/>
              <w:contextualSpacing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B56467">
              <w:rPr>
                <w:b/>
                <w:bCs/>
                <w:sz w:val="28"/>
                <w:szCs w:val="28"/>
                <w:lang w:eastAsia="en-US"/>
              </w:rPr>
              <w:t>Народн</w:t>
            </w:r>
            <w:r w:rsidR="00EB7AFF" w:rsidRPr="00B56467">
              <w:rPr>
                <w:b/>
                <w:bCs/>
                <w:sz w:val="28"/>
                <w:szCs w:val="28"/>
                <w:lang w:eastAsia="en-US"/>
              </w:rPr>
              <w:t xml:space="preserve">ий </w:t>
            </w:r>
            <w:r w:rsidRPr="00B56467">
              <w:rPr>
                <w:b/>
                <w:bCs/>
                <w:sz w:val="28"/>
                <w:szCs w:val="28"/>
                <w:lang w:eastAsia="en-US"/>
              </w:rPr>
              <w:t>депутат України</w:t>
            </w:r>
          </w:p>
        </w:tc>
        <w:tc>
          <w:tcPr>
            <w:tcW w:w="4678" w:type="dxa"/>
          </w:tcPr>
          <w:p w14:paraId="3DEA9524" w14:textId="28A0765A" w:rsidR="001D3789" w:rsidRPr="00B56467" w:rsidRDefault="001D3789" w:rsidP="001D37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after="120"/>
              <w:contextualSpacing/>
              <w:jc w:val="right"/>
              <w:rPr>
                <w:b/>
                <w:bCs/>
                <w:sz w:val="28"/>
                <w:szCs w:val="28"/>
                <w:lang w:eastAsia="uk-UA"/>
              </w:rPr>
            </w:pPr>
            <w:r w:rsidRPr="00B56467">
              <w:rPr>
                <w:b/>
                <w:bCs/>
                <w:sz w:val="28"/>
                <w:szCs w:val="28"/>
              </w:rPr>
              <w:t>Макаров О.А. (</w:t>
            </w:r>
            <w:proofErr w:type="spellStart"/>
            <w:r w:rsidRPr="00B56467">
              <w:rPr>
                <w:b/>
                <w:bCs/>
                <w:sz w:val="28"/>
                <w:szCs w:val="28"/>
              </w:rPr>
              <w:t>посв</w:t>
            </w:r>
            <w:proofErr w:type="spellEnd"/>
            <w:r w:rsidRPr="00B56467">
              <w:rPr>
                <w:b/>
                <w:bCs/>
                <w:sz w:val="28"/>
                <w:szCs w:val="28"/>
              </w:rPr>
              <w:t>. №</w:t>
            </w:r>
            <w:r w:rsidR="00C606D1" w:rsidRPr="00B56467">
              <w:rPr>
                <w:b/>
                <w:bCs/>
                <w:sz w:val="28"/>
                <w:szCs w:val="28"/>
              </w:rPr>
              <w:t xml:space="preserve"> </w:t>
            </w:r>
            <w:r w:rsidRPr="00B56467">
              <w:rPr>
                <w:b/>
                <w:bCs/>
                <w:sz w:val="28"/>
                <w:szCs w:val="28"/>
              </w:rPr>
              <w:t>214)</w:t>
            </w:r>
          </w:p>
        </w:tc>
      </w:tr>
      <w:tr w:rsidR="008E5ED5" w:rsidRPr="00B56467" w14:paraId="3DEA9528" w14:textId="77777777" w:rsidTr="008E5ED5">
        <w:trPr>
          <w:trHeight w:val="650"/>
        </w:trPr>
        <w:tc>
          <w:tcPr>
            <w:tcW w:w="4360" w:type="dxa"/>
          </w:tcPr>
          <w:p w14:paraId="3DEA9526" w14:textId="77777777" w:rsidR="008E5ED5" w:rsidRPr="00B56467" w:rsidRDefault="008E5ED5" w:rsidP="00FE5E4C">
            <w:pPr>
              <w:adjustRightInd w:val="0"/>
              <w:spacing w:after="120"/>
              <w:contextualSpacing/>
              <w:rPr>
                <w:b/>
                <w:bCs/>
                <w:sz w:val="28"/>
                <w:szCs w:val="28"/>
                <w:lang w:eastAsia="en-US"/>
              </w:rPr>
            </w:pPr>
            <w:r w:rsidRPr="00B56467">
              <w:rPr>
                <w:b/>
                <w:bCs/>
                <w:sz w:val="28"/>
                <w:szCs w:val="28"/>
                <w:lang w:eastAsia="en-US"/>
              </w:rPr>
              <w:t>Інші народні депутати України</w:t>
            </w:r>
          </w:p>
        </w:tc>
        <w:tc>
          <w:tcPr>
            <w:tcW w:w="4678" w:type="dxa"/>
          </w:tcPr>
          <w:p w14:paraId="3DEA9527" w14:textId="77777777" w:rsidR="008E5ED5" w:rsidRPr="00B56467" w:rsidRDefault="008E5ED5" w:rsidP="001D37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after="120"/>
              <w:contextualSpacing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14:paraId="3DEA9529" w14:textId="77777777" w:rsidR="001D3789" w:rsidRPr="00B56467" w:rsidRDefault="001D3789">
      <w:pPr>
        <w:contextualSpacing/>
      </w:pPr>
    </w:p>
    <w:p w14:paraId="3DEA952A" w14:textId="77777777" w:rsidR="00052DC3" w:rsidRPr="00B56467" w:rsidRDefault="00340E82">
      <w:pPr>
        <w:contextualSpacing/>
      </w:pPr>
      <w:proofErr w:type="spellStart"/>
      <w:r w:rsidRPr="00B56467">
        <w:t>вик</w:t>
      </w:r>
      <w:proofErr w:type="spellEnd"/>
      <w:r w:rsidRPr="00B56467">
        <w:t>. Пашинський А.П.</w:t>
      </w:r>
    </w:p>
    <w:p w14:paraId="3DEA952B" w14:textId="77777777" w:rsidR="00340E82" w:rsidRPr="00B56467" w:rsidRDefault="00340E82">
      <w:pPr>
        <w:contextualSpacing/>
      </w:pPr>
      <w:r w:rsidRPr="00B56467">
        <w:t>+38 (096) 29-33-165</w:t>
      </w:r>
    </w:p>
    <w:sectPr w:rsidR="00340E82" w:rsidRPr="00B56467" w:rsidSect="00340E82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B3"/>
    <w:rsid w:val="00006F5F"/>
    <w:rsid w:val="00052DC3"/>
    <w:rsid w:val="000C2046"/>
    <w:rsid w:val="000D02F2"/>
    <w:rsid w:val="000D5BE0"/>
    <w:rsid w:val="00152AFF"/>
    <w:rsid w:val="001909ED"/>
    <w:rsid w:val="001B6E92"/>
    <w:rsid w:val="001D3789"/>
    <w:rsid w:val="001F7650"/>
    <w:rsid w:val="0020674E"/>
    <w:rsid w:val="00227E7F"/>
    <w:rsid w:val="00245A91"/>
    <w:rsid w:val="00254A0D"/>
    <w:rsid w:val="002626B1"/>
    <w:rsid w:val="00267477"/>
    <w:rsid w:val="002D4552"/>
    <w:rsid w:val="002F3815"/>
    <w:rsid w:val="00302D18"/>
    <w:rsid w:val="00303AAF"/>
    <w:rsid w:val="003368C9"/>
    <w:rsid w:val="00340E82"/>
    <w:rsid w:val="00391339"/>
    <w:rsid w:val="003A218C"/>
    <w:rsid w:val="003A4F1C"/>
    <w:rsid w:val="003B5740"/>
    <w:rsid w:val="003F499F"/>
    <w:rsid w:val="00407540"/>
    <w:rsid w:val="004A4B26"/>
    <w:rsid w:val="00556DC4"/>
    <w:rsid w:val="00564350"/>
    <w:rsid w:val="006277AF"/>
    <w:rsid w:val="00697B1E"/>
    <w:rsid w:val="00771D82"/>
    <w:rsid w:val="007E577B"/>
    <w:rsid w:val="008055E1"/>
    <w:rsid w:val="008226AC"/>
    <w:rsid w:val="008256EE"/>
    <w:rsid w:val="00851BB3"/>
    <w:rsid w:val="008B5C53"/>
    <w:rsid w:val="008E1B83"/>
    <w:rsid w:val="008E5ED5"/>
    <w:rsid w:val="00920E7A"/>
    <w:rsid w:val="00936514"/>
    <w:rsid w:val="00950DC7"/>
    <w:rsid w:val="00976A06"/>
    <w:rsid w:val="00A175E3"/>
    <w:rsid w:val="00A43640"/>
    <w:rsid w:val="00A642BE"/>
    <w:rsid w:val="00A66F7D"/>
    <w:rsid w:val="00AD4D85"/>
    <w:rsid w:val="00AE5B7D"/>
    <w:rsid w:val="00AF41CE"/>
    <w:rsid w:val="00AF5922"/>
    <w:rsid w:val="00B56467"/>
    <w:rsid w:val="00C02F66"/>
    <w:rsid w:val="00C606D1"/>
    <w:rsid w:val="00C74525"/>
    <w:rsid w:val="00CE46DE"/>
    <w:rsid w:val="00D75EC1"/>
    <w:rsid w:val="00DC63F7"/>
    <w:rsid w:val="00DD5170"/>
    <w:rsid w:val="00E205FD"/>
    <w:rsid w:val="00E80CFD"/>
    <w:rsid w:val="00E84117"/>
    <w:rsid w:val="00E974E8"/>
    <w:rsid w:val="00EB7AFF"/>
    <w:rsid w:val="00F67D6D"/>
    <w:rsid w:val="00F81677"/>
    <w:rsid w:val="00F83239"/>
    <w:rsid w:val="00F878F5"/>
    <w:rsid w:val="00FE5E4C"/>
    <w:rsid w:val="00F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A950D"/>
  <w14:defaultImageDpi w14:val="0"/>
  <w15:docId w15:val="{366F7B05-884F-4D01-B5FB-A65C576A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3">
    <w:name w:val="Table Grid"/>
    <w:basedOn w:val="a1"/>
    <w:uiPriority w:val="39"/>
    <w:rsid w:val="00851BB3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080EEF-D652-465E-9655-2FAACD8CC7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33BD30-0DB9-4C26-BB35-447DDF5823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289DE-E9F7-41E9-99F5-2B2508DF5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2020-05-18T11:37:00Z</dcterms:created>
  <dcterms:modified xsi:type="dcterms:W3CDTF">2020-05-18T11:37:00Z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