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794" w:rsidRDefault="00AB2794" w:rsidP="008D50C0">
      <w:pPr>
        <w:pStyle w:val="a5"/>
        <w:spacing w:before="20" w:after="20"/>
        <w:jc w:val="center"/>
        <w:rPr>
          <w:i/>
          <w:szCs w:val="28"/>
        </w:rPr>
      </w:pPr>
    </w:p>
    <w:p w:rsidR="003279A3" w:rsidRDefault="003279A3" w:rsidP="008D50C0">
      <w:pPr>
        <w:pStyle w:val="a5"/>
        <w:spacing w:before="20" w:after="20"/>
        <w:jc w:val="center"/>
        <w:rPr>
          <w:i/>
          <w:szCs w:val="28"/>
        </w:rPr>
      </w:pPr>
    </w:p>
    <w:p w:rsidR="00DF3C68" w:rsidRPr="004F7D2D" w:rsidRDefault="00DF3C68" w:rsidP="008D50C0">
      <w:pPr>
        <w:pStyle w:val="a5"/>
        <w:spacing w:before="20" w:after="20"/>
        <w:jc w:val="center"/>
        <w:rPr>
          <w:i/>
          <w:szCs w:val="28"/>
        </w:rPr>
      </w:pPr>
    </w:p>
    <w:p w:rsidR="00D75BB0" w:rsidRPr="004F7D2D" w:rsidRDefault="00D75BB0" w:rsidP="008D50C0">
      <w:pPr>
        <w:pStyle w:val="a5"/>
        <w:spacing w:before="20" w:after="20"/>
        <w:jc w:val="center"/>
        <w:rPr>
          <w:i/>
          <w:szCs w:val="28"/>
        </w:rPr>
      </w:pPr>
    </w:p>
    <w:p w:rsidR="00D75BB0" w:rsidRPr="004F7D2D" w:rsidRDefault="00D75BB0" w:rsidP="008D50C0">
      <w:pPr>
        <w:pStyle w:val="a5"/>
        <w:spacing w:before="20" w:after="20"/>
        <w:jc w:val="center"/>
        <w:rPr>
          <w:i/>
          <w:szCs w:val="28"/>
        </w:rPr>
      </w:pPr>
    </w:p>
    <w:p w:rsidR="00D75BB0" w:rsidRPr="004F7D2D" w:rsidRDefault="00D75BB0" w:rsidP="008D50C0">
      <w:pPr>
        <w:pStyle w:val="a5"/>
        <w:spacing w:before="20" w:after="20"/>
        <w:jc w:val="center"/>
        <w:rPr>
          <w:i/>
          <w:szCs w:val="28"/>
        </w:rPr>
      </w:pPr>
    </w:p>
    <w:p w:rsidR="00D75BB0" w:rsidRPr="004F7D2D" w:rsidRDefault="00D75BB0" w:rsidP="008D50C0">
      <w:pPr>
        <w:pStyle w:val="a5"/>
        <w:spacing w:before="20" w:after="20"/>
        <w:jc w:val="center"/>
        <w:rPr>
          <w:i/>
          <w:szCs w:val="28"/>
        </w:rPr>
      </w:pPr>
    </w:p>
    <w:p w:rsidR="00D75BB0" w:rsidRPr="004F7D2D" w:rsidRDefault="00D75BB0" w:rsidP="008D50C0">
      <w:pPr>
        <w:pStyle w:val="a5"/>
        <w:spacing w:before="20" w:after="20"/>
        <w:jc w:val="center"/>
        <w:rPr>
          <w:i/>
          <w:szCs w:val="28"/>
        </w:rPr>
      </w:pPr>
    </w:p>
    <w:p w:rsidR="00D75BB0" w:rsidRPr="00805E48" w:rsidRDefault="00D75BB0" w:rsidP="00DF3C68">
      <w:pPr>
        <w:pStyle w:val="a5"/>
        <w:jc w:val="center"/>
        <w:rPr>
          <w:szCs w:val="28"/>
        </w:rPr>
      </w:pPr>
      <w:r w:rsidRPr="00805E48">
        <w:rPr>
          <w:szCs w:val="28"/>
        </w:rPr>
        <w:t>ВИСНОВОК</w:t>
      </w:r>
    </w:p>
    <w:p w:rsidR="0025341E" w:rsidRDefault="00D75BB0" w:rsidP="00DF3C68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5E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проект Закону України «Про внесення зміни до деяких </w:t>
      </w:r>
    </w:p>
    <w:p w:rsidR="0025341E" w:rsidRDefault="00D75BB0" w:rsidP="00DF3C68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5E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законодавчих актів України щодо удосконалення </w:t>
      </w:r>
    </w:p>
    <w:p w:rsidR="00D75BB0" w:rsidRPr="00805E48" w:rsidRDefault="00D75BB0" w:rsidP="00DF3C68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5E48">
        <w:rPr>
          <w:rFonts w:ascii="Times New Roman" w:hAnsi="Times New Roman" w:cs="Times New Roman"/>
          <w:b/>
          <w:sz w:val="28"/>
          <w:szCs w:val="28"/>
          <w:lang w:val="uk-UA"/>
        </w:rPr>
        <w:t>законодавства стосовно ведення господарської діяльності»</w:t>
      </w:r>
    </w:p>
    <w:p w:rsidR="00D75BB0" w:rsidRPr="00B743A5" w:rsidRDefault="00D75BB0" w:rsidP="001C7D5A">
      <w:pPr>
        <w:pStyle w:val="HTML"/>
        <w:ind w:firstLine="91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46FA5" w:rsidRDefault="00E46FA5" w:rsidP="003279A3">
      <w:pPr>
        <w:spacing w:after="4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проекті пропонується </w:t>
      </w:r>
      <w:proofErr w:type="spellStart"/>
      <w:r>
        <w:rPr>
          <w:sz w:val="28"/>
          <w:szCs w:val="28"/>
          <w:lang w:val="uk-UA"/>
        </w:rPr>
        <w:t>внести</w:t>
      </w:r>
      <w:proofErr w:type="spellEnd"/>
      <w:r>
        <w:rPr>
          <w:sz w:val="28"/>
          <w:szCs w:val="28"/>
          <w:lang w:val="uk-UA"/>
        </w:rPr>
        <w:t xml:space="preserve"> до Господарського (далі – Г</w:t>
      </w:r>
      <w:r w:rsidR="00321469">
        <w:rPr>
          <w:sz w:val="28"/>
          <w:szCs w:val="28"/>
          <w:lang w:val="uk-UA"/>
        </w:rPr>
        <w:t xml:space="preserve">КУ) та Земельного (далі – ЗКУ) </w:t>
      </w:r>
      <w:r>
        <w:rPr>
          <w:sz w:val="28"/>
          <w:szCs w:val="28"/>
          <w:lang w:val="uk-UA"/>
        </w:rPr>
        <w:t xml:space="preserve">кодексів України ряд змін, метою </w:t>
      </w:r>
      <w:r w:rsidR="00CD04B6" w:rsidRPr="00B743A5">
        <w:rPr>
          <w:sz w:val="28"/>
          <w:szCs w:val="28"/>
          <w:lang w:val="uk-UA"/>
        </w:rPr>
        <w:t>як</w:t>
      </w:r>
      <w:r>
        <w:rPr>
          <w:sz w:val="28"/>
          <w:szCs w:val="28"/>
          <w:lang w:val="uk-UA"/>
        </w:rPr>
        <w:t>их, як</w:t>
      </w:r>
      <w:r w:rsidR="00CD04B6" w:rsidRPr="00B743A5">
        <w:rPr>
          <w:sz w:val="28"/>
          <w:szCs w:val="28"/>
          <w:lang w:val="uk-UA"/>
        </w:rPr>
        <w:t xml:space="preserve"> зазначено у п. </w:t>
      </w:r>
      <w:r>
        <w:rPr>
          <w:sz w:val="28"/>
          <w:szCs w:val="28"/>
          <w:lang w:val="uk-UA"/>
        </w:rPr>
        <w:t>2</w:t>
      </w:r>
      <w:r w:rsidR="00CD04B6">
        <w:rPr>
          <w:sz w:val="28"/>
          <w:szCs w:val="28"/>
          <w:lang w:val="uk-UA"/>
        </w:rPr>
        <w:t xml:space="preserve"> </w:t>
      </w:r>
      <w:r w:rsidR="00CD04B6" w:rsidRPr="00B743A5">
        <w:rPr>
          <w:sz w:val="28"/>
          <w:szCs w:val="28"/>
          <w:lang w:val="uk-UA"/>
        </w:rPr>
        <w:t>пояснювальн</w:t>
      </w:r>
      <w:r w:rsidR="00CD04B6">
        <w:rPr>
          <w:sz w:val="28"/>
          <w:szCs w:val="28"/>
          <w:lang w:val="uk-UA"/>
        </w:rPr>
        <w:t>ої</w:t>
      </w:r>
      <w:r w:rsidR="00CD04B6" w:rsidRPr="00B743A5">
        <w:rPr>
          <w:sz w:val="28"/>
          <w:szCs w:val="28"/>
          <w:lang w:val="uk-UA"/>
        </w:rPr>
        <w:t xml:space="preserve"> запис</w:t>
      </w:r>
      <w:r w:rsidR="00CD04B6">
        <w:rPr>
          <w:sz w:val="28"/>
          <w:szCs w:val="28"/>
          <w:lang w:val="uk-UA"/>
        </w:rPr>
        <w:t>ки</w:t>
      </w:r>
      <w:r w:rsidR="00CD04B6" w:rsidRPr="00B743A5">
        <w:rPr>
          <w:sz w:val="28"/>
          <w:szCs w:val="28"/>
          <w:lang w:val="uk-UA"/>
        </w:rPr>
        <w:t xml:space="preserve"> до нього</w:t>
      </w:r>
      <w:r w:rsidR="00CD04B6">
        <w:rPr>
          <w:sz w:val="28"/>
          <w:szCs w:val="28"/>
          <w:lang w:val="uk-UA"/>
        </w:rPr>
        <w:t>,</w:t>
      </w:r>
      <w:r w:rsidR="00CD04B6" w:rsidRPr="00B743A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є «встановлення чіткої класифікації </w:t>
      </w:r>
      <w:r w:rsidRPr="00E46FA5">
        <w:rPr>
          <w:sz w:val="28"/>
          <w:szCs w:val="28"/>
          <w:lang w:val="uk-UA"/>
        </w:rPr>
        <w:t xml:space="preserve">суб’єктів господарювання на </w:t>
      </w:r>
      <w:proofErr w:type="spellStart"/>
      <w:r w:rsidRPr="00E46FA5">
        <w:rPr>
          <w:sz w:val="28"/>
          <w:szCs w:val="28"/>
          <w:lang w:val="uk-UA"/>
        </w:rPr>
        <w:t>мікропідприємництва</w:t>
      </w:r>
      <w:proofErr w:type="spellEnd"/>
      <w:r w:rsidRPr="00E46FA5">
        <w:rPr>
          <w:sz w:val="28"/>
          <w:szCs w:val="28"/>
          <w:lang w:val="uk-UA"/>
        </w:rPr>
        <w:t>, малі, середні та великі підприємництва. Також метою є внесення доповнень до Господарського кодексу України в частині вдосконалення основних напрямків економічної політики держави та забезпечення розвитку інноваційної складової, законодавчо закріпити обов’язок учасників (акціонерів) суб’єктів господарювання розкривати інформацію про кінцевих власників</w:t>
      </w:r>
      <w:r w:rsidR="006B3043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.. </w:t>
      </w:r>
      <w:r w:rsidRPr="00E46FA5">
        <w:rPr>
          <w:sz w:val="28"/>
          <w:szCs w:val="28"/>
          <w:lang w:val="uk-UA"/>
        </w:rPr>
        <w:t>встановлення в законодавстві механізму щодо процедури укладання договору сервітуту на земельну ділянку</w:t>
      </w:r>
      <w:r>
        <w:rPr>
          <w:sz w:val="28"/>
          <w:szCs w:val="28"/>
          <w:lang w:val="uk-UA"/>
        </w:rPr>
        <w:t>»</w:t>
      </w:r>
      <w:r w:rsidRPr="00E46FA5">
        <w:rPr>
          <w:sz w:val="28"/>
          <w:szCs w:val="28"/>
          <w:lang w:val="uk-UA"/>
        </w:rPr>
        <w:t xml:space="preserve">.    </w:t>
      </w:r>
    </w:p>
    <w:p w:rsidR="00E46FA5" w:rsidRDefault="00E46FA5" w:rsidP="003279A3">
      <w:pPr>
        <w:spacing w:after="4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Розглянувши проект, Головне управління вважає за доцільне висловити щодо його змісту такі зауваження та пропозиції.</w:t>
      </w:r>
    </w:p>
    <w:p w:rsidR="0048261A" w:rsidRPr="006B3043" w:rsidRDefault="00D75BB0" w:rsidP="003279A3">
      <w:pPr>
        <w:pStyle w:val="Igor"/>
        <w:spacing w:before="0" w:after="40"/>
      </w:pPr>
      <w:r w:rsidRPr="00B743A5">
        <w:rPr>
          <w:b/>
        </w:rPr>
        <w:t>1.</w:t>
      </w:r>
      <w:r w:rsidRPr="00B743A5">
        <w:t xml:space="preserve"> </w:t>
      </w:r>
      <w:r w:rsidR="00E46FA5">
        <w:t xml:space="preserve">У змінах до </w:t>
      </w:r>
      <w:proofErr w:type="spellStart"/>
      <w:r w:rsidRPr="00B743A5">
        <w:t>абз</w:t>
      </w:r>
      <w:proofErr w:type="spellEnd"/>
      <w:r w:rsidRPr="00B743A5">
        <w:t>. 2 ч. 1 ст. 10 Г</w:t>
      </w:r>
      <w:r w:rsidR="00E46FA5">
        <w:t>К</w:t>
      </w:r>
      <w:r w:rsidRPr="00B743A5">
        <w:t>У</w:t>
      </w:r>
      <w:r w:rsidR="00E46FA5">
        <w:t xml:space="preserve"> </w:t>
      </w:r>
      <w:r w:rsidRPr="00B743A5">
        <w:t xml:space="preserve">перелік </w:t>
      </w:r>
      <w:r w:rsidR="007646C9">
        <w:t xml:space="preserve">складових структурно-галузевої політики </w:t>
      </w:r>
      <w:r w:rsidR="0048261A">
        <w:t xml:space="preserve">(промислова, аграрна, будівельна та інші сфери економічної політики) </w:t>
      </w:r>
      <w:r w:rsidR="00E46FA5">
        <w:t xml:space="preserve">доповнюється </w:t>
      </w:r>
      <w:r w:rsidRPr="00B743A5">
        <w:t xml:space="preserve">оборонно-промисловою політикою. </w:t>
      </w:r>
      <w:r w:rsidR="0048261A">
        <w:t xml:space="preserve">Проте, на нашу думку, у вказаному контексті оборонно-промислова політика </w:t>
      </w:r>
      <w:r w:rsidR="00DF3C68">
        <w:t xml:space="preserve">має розглядатися як </w:t>
      </w:r>
      <w:r w:rsidR="0048261A">
        <w:t>частин</w:t>
      </w:r>
      <w:r w:rsidR="00DF3C68">
        <w:t>а</w:t>
      </w:r>
      <w:r w:rsidR="0048261A">
        <w:t xml:space="preserve"> промислової політики, а тому її виділення</w:t>
      </w:r>
      <w:r w:rsidR="008C4985">
        <w:t xml:space="preserve"> </w:t>
      </w:r>
      <w:r w:rsidR="00DF3C68">
        <w:t>у</w:t>
      </w:r>
      <w:r w:rsidR="008C4985">
        <w:t xml:space="preserve"> </w:t>
      </w:r>
      <w:r w:rsidR="008C4985" w:rsidRPr="006B3043">
        <w:t>самостійн</w:t>
      </w:r>
      <w:r w:rsidR="00DF3C68" w:rsidRPr="006B3043">
        <w:t>у</w:t>
      </w:r>
      <w:r w:rsidR="008C4985" w:rsidRPr="006B3043">
        <w:t xml:space="preserve"> складов</w:t>
      </w:r>
      <w:r w:rsidR="00DF3C68" w:rsidRPr="006B3043">
        <w:t>у</w:t>
      </w:r>
      <w:r w:rsidR="008C4985" w:rsidRPr="006B3043">
        <w:t xml:space="preserve"> структурно-галузевої політики </w:t>
      </w:r>
      <w:r w:rsidR="00DF3C68" w:rsidRPr="006B3043">
        <w:t>виглядає</w:t>
      </w:r>
      <w:r w:rsidR="008C4985" w:rsidRPr="006B3043">
        <w:t xml:space="preserve"> </w:t>
      </w:r>
      <w:r w:rsidR="0048261A" w:rsidRPr="006B3043">
        <w:t xml:space="preserve">дискусійним. </w:t>
      </w:r>
    </w:p>
    <w:p w:rsidR="004E0F76" w:rsidRPr="006B3043" w:rsidRDefault="00D75BB0" w:rsidP="003279A3">
      <w:pPr>
        <w:pStyle w:val="Igor"/>
        <w:spacing w:before="0" w:after="40"/>
      </w:pPr>
      <w:r w:rsidRPr="006B3043">
        <w:rPr>
          <w:b/>
        </w:rPr>
        <w:t>2.</w:t>
      </w:r>
      <w:r w:rsidR="00321469" w:rsidRPr="006B3043">
        <w:t xml:space="preserve"> </w:t>
      </w:r>
      <w:r w:rsidR="004E0F76" w:rsidRPr="006B3043">
        <w:t xml:space="preserve">У новому </w:t>
      </w:r>
      <w:proofErr w:type="spellStart"/>
      <w:r w:rsidR="004E0F76" w:rsidRPr="006B3043">
        <w:t>абз</w:t>
      </w:r>
      <w:proofErr w:type="spellEnd"/>
      <w:r w:rsidR="004E0F76" w:rsidRPr="006B3043">
        <w:t xml:space="preserve">. </w:t>
      </w:r>
      <w:r w:rsidR="009E3206" w:rsidRPr="006B3043">
        <w:t>4 ч. 1 ст. 10 ГК</w:t>
      </w:r>
      <w:r w:rsidR="008C4985" w:rsidRPr="006B3043">
        <w:t>У</w:t>
      </w:r>
      <w:r w:rsidR="009E3206" w:rsidRPr="006B3043">
        <w:t xml:space="preserve"> </w:t>
      </w:r>
      <w:r w:rsidR="008C4985" w:rsidRPr="006B3043">
        <w:t xml:space="preserve">перелік </w:t>
      </w:r>
      <w:r w:rsidR="004E0F76" w:rsidRPr="006B3043">
        <w:t xml:space="preserve">основних напрямів </w:t>
      </w:r>
      <w:r w:rsidR="008C4985" w:rsidRPr="006B3043">
        <w:t xml:space="preserve">економічної </w:t>
      </w:r>
      <w:r w:rsidR="004E0F76" w:rsidRPr="006B3043">
        <w:t xml:space="preserve">політики, що визначаються державою, </w:t>
      </w:r>
      <w:r w:rsidR="008C4985" w:rsidRPr="006B3043">
        <w:t>доповнюється і</w:t>
      </w:r>
      <w:r w:rsidR="009E3206" w:rsidRPr="006B3043">
        <w:t>нноваційн</w:t>
      </w:r>
      <w:r w:rsidR="008C4985" w:rsidRPr="006B3043">
        <w:t>ою</w:t>
      </w:r>
      <w:r w:rsidR="009E3206" w:rsidRPr="006B3043">
        <w:t xml:space="preserve"> політик</w:t>
      </w:r>
      <w:r w:rsidR="008C4985" w:rsidRPr="006B3043">
        <w:t>ою</w:t>
      </w:r>
      <w:r w:rsidR="009E3206" w:rsidRPr="006B3043">
        <w:t xml:space="preserve">, </w:t>
      </w:r>
      <w:r w:rsidR="008C4985" w:rsidRPr="006B3043">
        <w:t>яка «</w:t>
      </w:r>
      <w:r w:rsidR="009E3206" w:rsidRPr="006B3043">
        <w:t>спрямован</w:t>
      </w:r>
      <w:r w:rsidR="008C4985" w:rsidRPr="006B3043">
        <w:t>а</w:t>
      </w:r>
      <w:r w:rsidR="004E0F76" w:rsidRPr="006B3043">
        <w:t xml:space="preserve"> на створення інновацій, залучення їх у виробництво,  державну підтримку інноваційної діяльності, створення і забезпечення функціонування нац</w:t>
      </w:r>
      <w:r w:rsidR="009E3206" w:rsidRPr="006B3043">
        <w:t>іональної інноваційної системи».</w:t>
      </w:r>
      <w:r w:rsidR="004E0F76" w:rsidRPr="006B3043">
        <w:t xml:space="preserve"> </w:t>
      </w:r>
    </w:p>
    <w:p w:rsidR="00982D87" w:rsidRDefault="008C4985" w:rsidP="003279A3">
      <w:pPr>
        <w:pStyle w:val="rvps2"/>
        <w:shd w:val="clear" w:color="auto" w:fill="FFFFFF"/>
        <w:spacing w:before="0" w:beforeAutospacing="0" w:after="40" w:afterAutospacing="0"/>
        <w:ind w:firstLine="709"/>
        <w:jc w:val="both"/>
        <w:rPr>
          <w:sz w:val="28"/>
          <w:szCs w:val="28"/>
          <w:lang w:val="uk-UA"/>
        </w:rPr>
      </w:pPr>
      <w:r w:rsidRPr="006B3043">
        <w:rPr>
          <w:color w:val="000000"/>
          <w:sz w:val="28"/>
          <w:szCs w:val="28"/>
          <w:lang w:val="uk-UA"/>
        </w:rPr>
        <w:t>Не заперечуючи щодо можливості включення інноваційної політики до основних напрямів економічної політики</w:t>
      </w:r>
      <w:r w:rsidR="00321469" w:rsidRPr="006B3043">
        <w:rPr>
          <w:color w:val="000000"/>
          <w:sz w:val="28"/>
          <w:szCs w:val="28"/>
          <w:lang w:val="uk-UA"/>
        </w:rPr>
        <w:t>,</w:t>
      </w:r>
      <w:r w:rsidRPr="006B3043">
        <w:rPr>
          <w:color w:val="000000"/>
          <w:sz w:val="28"/>
          <w:szCs w:val="28"/>
          <w:lang w:val="uk-UA"/>
        </w:rPr>
        <w:t xml:space="preserve"> звертаємо увагу на необхідність узгодження змісту вказаного абзацу з положеннями </w:t>
      </w:r>
      <w:r w:rsidRPr="006B3043">
        <w:rPr>
          <w:sz w:val="28"/>
          <w:szCs w:val="28"/>
          <w:lang w:val="uk-UA"/>
        </w:rPr>
        <w:t xml:space="preserve">Закону України </w:t>
      </w:r>
      <w:r w:rsidRPr="006B3043">
        <w:rPr>
          <w:sz w:val="28"/>
          <w:szCs w:val="28"/>
          <w:lang w:val="uk-UA"/>
        </w:rPr>
        <w:br/>
        <w:t xml:space="preserve">«Про інноваційну діяльність», </w:t>
      </w:r>
      <w:r w:rsidR="00982D87" w:rsidRPr="006B3043">
        <w:rPr>
          <w:sz w:val="28"/>
          <w:szCs w:val="28"/>
          <w:lang w:val="uk-UA"/>
        </w:rPr>
        <w:t>зокрема, з ч. 1 його</w:t>
      </w:r>
      <w:r w:rsidR="00982D87">
        <w:rPr>
          <w:sz w:val="28"/>
          <w:szCs w:val="28"/>
          <w:lang w:val="uk-UA"/>
        </w:rPr>
        <w:t xml:space="preserve"> ст. 3, згідно з якою «г</w:t>
      </w:r>
      <w:r w:rsidR="00982D87" w:rsidRPr="00982D87">
        <w:rPr>
          <w:sz w:val="28"/>
          <w:szCs w:val="28"/>
          <w:lang w:val="uk-UA"/>
        </w:rPr>
        <w:t xml:space="preserve">оловною метою державної інноваційної політики є створення соціально-економічних, організаційних і правових умов для ефективного відтворення, </w:t>
      </w:r>
      <w:r w:rsidR="00982D87" w:rsidRPr="00982D87">
        <w:rPr>
          <w:sz w:val="28"/>
          <w:szCs w:val="28"/>
          <w:lang w:val="uk-UA"/>
        </w:rPr>
        <w:lastRenderedPageBreak/>
        <w:t xml:space="preserve">розвитку й використання науково-технічного потенціалу країни, забезпечення впровадження сучасних екологічно чистих, безпечних, </w:t>
      </w:r>
      <w:proofErr w:type="spellStart"/>
      <w:r w:rsidR="00982D87" w:rsidRPr="00982D87">
        <w:rPr>
          <w:sz w:val="28"/>
          <w:szCs w:val="28"/>
          <w:lang w:val="uk-UA"/>
        </w:rPr>
        <w:t>енерго</w:t>
      </w:r>
      <w:proofErr w:type="spellEnd"/>
      <w:r w:rsidR="00982D87" w:rsidRPr="00982D87">
        <w:rPr>
          <w:sz w:val="28"/>
          <w:szCs w:val="28"/>
          <w:lang w:val="uk-UA"/>
        </w:rPr>
        <w:t>- та ресурсозберігаючих технологій, виробництва та реалізації нових видів конкурентоздатної продукції</w:t>
      </w:r>
      <w:r w:rsidR="00982D87">
        <w:rPr>
          <w:sz w:val="28"/>
          <w:szCs w:val="28"/>
          <w:lang w:val="uk-UA"/>
        </w:rPr>
        <w:t>»</w:t>
      </w:r>
      <w:r w:rsidR="00982D87" w:rsidRPr="00982D87">
        <w:rPr>
          <w:sz w:val="28"/>
          <w:szCs w:val="28"/>
          <w:lang w:val="uk-UA"/>
        </w:rPr>
        <w:t>.</w:t>
      </w:r>
      <w:r w:rsidR="00982D87">
        <w:rPr>
          <w:sz w:val="28"/>
          <w:szCs w:val="28"/>
          <w:lang w:val="uk-UA"/>
        </w:rPr>
        <w:t xml:space="preserve"> </w:t>
      </w:r>
    </w:p>
    <w:p w:rsidR="00D75BB0" w:rsidRPr="006B3043" w:rsidRDefault="00D75BB0" w:rsidP="003279A3">
      <w:pPr>
        <w:pStyle w:val="Igor"/>
        <w:spacing w:before="0" w:after="40"/>
      </w:pPr>
      <w:r w:rsidRPr="00B743A5">
        <w:rPr>
          <w:b/>
        </w:rPr>
        <w:t>3.</w:t>
      </w:r>
      <w:r w:rsidRPr="00B743A5">
        <w:t xml:space="preserve"> </w:t>
      </w:r>
      <w:r w:rsidR="00982D87">
        <w:t xml:space="preserve">У змінах до </w:t>
      </w:r>
      <w:proofErr w:type="spellStart"/>
      <w:r w:rsidR="00982D87">
        <w:t>а</w:t>
      </w:r>
      <w:r w:rsidRPr="00B743A5">
        <w:t>бз</w:t>
      </w:r>
      <w:proofErr w:type="spellEnd"/>
      <w:r w:rsidRPr="00B743A5">
        <w:t xml:space="preserve">. 12 ч. 1 ст. 10 ГКУ </w:t>
      </w:r>
      <w:r w:rsidR="00982D87">
        <w:t>пропонується уточнити, що  зовнішньоекономічна політика спрямовується</w:t>
      </w:r>
      <w:r w:rsidR="00DF3C68">
        <w:t xml:space="preserve">, зокрема, </w:t>
      </w:r>
      <w:r w:rsidR="00982D87">
        <w:t xml:space="preserve">на стимулювання </w:t>
      </w:r>
      <w:r w:rsidRPr="00B743A5">
        <w:t>експорту</w:t>
      </w:r>
      <w:r w:rsidR="00982D87">
        <w:t xml:space="preserve"> та</w:t>
      </w:r>
      <w:r w:rsidRPr="00B743A5">
        <w:t xml:space="preserve"> балансування імпорту. На нашу думку, запропоновані зміни є одним з елементів захисту національного ринку і вітчизняного товаров</w:t>
      </w:r>
      <w:r w:rsidRPr="006B3043">
        <w:t>иробника</w:t>
      </w:r>
      <w:r w:rsidR="00B70F03" w:rsidRPr="006B3043">
        <w:t>, що вже передбачено</w:t>
      </w:r>
      <w:r w:rsidRPr="006B3043">
        <w:t xml:space="preserve"> </w:t>
      </w:r>
      <w:r w:rsidR="00982D87" w:rsidRPr="006B3043">
        <w:t xml:space="preserve">у чинній редакції цього абзацу. </w:t>
      </w:r>
    </w:p>
    <w:p w:rsidR="00D75BB0" w:rsidRPr="00B743A5" w:rsidRDefault="00D75BB0" w:rsidP="003279A3">
      <w:pPr>
        <w:pStyle w:val="Igor"/>
        <w:spacing w:before="0" w:after="40"/>
        <w:rPr>
          <w:color w:val="auto"/>
        </w:rPr>
      </w:pPr>
      <w:r w:rsidRPr="006B3043">
        <w:rPr>
          <w:b/>
        </w:rPr>
        <w:t>4.</w:t>
      </w:r>
      <w:r w:rsidRPr="006B3043">
        <w:t xml:space="preserve"> </w:t>
      </w:r>
      <w:r w:rsidRPr="006B3043">
        <w:rPr>
          <w:color w:val="auto"/>
        </w:rPr>
        <w:t xml:space="preserve">Головне управління не вбачає </w:t>
      </w:r>
      <w:r w:rsidR="00862BBB" w:rsidRPr="006B3043">
        <w:rPr>
          <w:color w:val="auto"/>
        </w:rPr>
        <w:t xml:space="preserve">необхідності у </w:t>
      </w:r>
      <w:r w:rsidRPr="006B3043">
        <w:rPr>
          <w:color w:val="auto"/>
        </w:rPr>
        <w:t>доповн</w:t>
      </w:r>
      <w:r w:rsidR="00862BBB" w:rsidRPr="006B3043">
        <w:rPr>
          <w:color w:val="auto"/>
        </w:rPr>
        <w:t xml:space="preserve">енні </w:t>
      </w:r>
      <w:r w:rsidR="00B70F03" w:rsidRPr="006B3043">
        <w:rPr>
          <w:color w:val="auto"/>
        </w:rPr>
        <w:t xml:space="preserve">ч. 3 </w:t>
      </w:r>
      <w:r w:rsidR="00AE391C" w:rsidRPr="00AE391C">
        <w:rPr>
          <w:color w:val="auto"/>
        </w:rPr>
        <w:t xml:space="preserve">                   </w:t>
      </w:r>
      <w:r w:rsidR="00B70F03" w:rsidRPr="006B3043">
        <w:rPr>
          <w:color w:val="auto"/>
        </w:rPr>
        <w:t>ст. 55 ГК</w:t>
      </w:r>
      <w:r w:rsidR="00862BBB" w:rsidRPr="006B3043">
        <w:rPr>
          <w:color w:val="auto"/>
        </w:rPr>
        <w:t>У</w:t>
      </w:r>
      <w:r w:rsidR="00B70F03" w:rsidRPr="006B3043">
        <w:rPr>
          <w:color w:val="auto"/>
        </w:rPr>
        <w:t xml:space="preserve"> новими абзацами</w:t>
      </w:r>
      <w:r w:rsidR="003608DB" w:rsidRPr="006B3043">
        <w:rPr>
          <w:color w:val="auto"/>
        </w:rPr>
        <w:t xml:space="preserve"> 11 – </w:t>
      </w:r>
      <w:r w:rsidR="00B70F03" w:rsidRPr="006B3043">
        <w:rPr>
          <w:color w:val="auto"/>
        </w:rPr>
        <w:t>13</w:t>
      </w:r>
      <w:r w:rsidR="003608DB" w:rsidRPr="006B3043">
        <w:rPr>
          <w:color w:val="auto"/>
        </w:rPr>
        <w:t>,</w:t>
      </w:r>
      <w:r w:rsidR="00B70F03" w:rsidRPr="006B3043">
        <w:rPr>
          <w:color w:val="auto"/>
        </w:rPr>
        <w:t xml:space="preserve"> у яких зазначено</w:t>
      </w:r>
      <w:r w:rsidRPr="006B3043">
        <w:rPr>
          <w:color w:val="auto"/>
        </w:rPr>
        <w:t xml:space="preserve"> перелік законів</w:t>
      </w:r>
      <w:r w:rsidR="00B70F03" w:rsidRPr="006B3043">
        <w:rPr>
          <w:color w:val="auto"/>
        </w:rPr>
        <w:t>, що</w:t>
      </w:r>
      <w:r w:rsidRPr="006B3043">
        <w:rPr>
          <w:color w:val="auto"/>
        </w:rPr>
        <w:t xml:space="preserve"> </w:t>
      </w:r>
      <w:r w:rsidR="00B70F03" w:rsidRPr="006B3043">
        <w:rPr>
          <w:color w:val="auto"/>
        </w:rPr>
        <w:t>визначають</w:t>
      </w:r>
      <w:r w:rsidRPr="006B3043">
        <w:rPr>
          <w:color w:val="auto"/>
        </w:rPr>
        <w:t xml:space="preserve"> особливості віднесення підприємств до мікро-, малих, середніх або великих підприємств за відповідними критеріями. Вважаємо, що </w:t>
      </w:r>
      <w:r w:rsidR="00862BBB" w:rsidRPr="006B3043">
        <w:rPr>
          <w:color w:val="auto"/>
        </w:rPr>
        <w:t xml:space="preserve">вказане </w:t>
      </w:r>
      <w:r w:rsidRPr="006B3043">
        <w:rPr>
          <w:color w:val="auto"/>
        </w:rPr>
        <w:t xml:space="preserve">питання </w:t>
      </w:r>
      <w:r w:rsidR="00862BBB" w:rsidRPr="006B3043">
        <w:rPr>
          <w:color w:val="auto"/>
        </w:rPr>
        <w:t>доцільніше</w:t>
      </w:r>
      <w:r w:rsidR="00862BBB">
        <w:rPr>
          <w:color w:val="auto"/>
        </w:rPr>
        <w:t xml:space="preserve"> вирішити шляхом доповнення </w:t>
      </w:r>
      <w:r w:rsidRPr="00B743A5">
        <w:rPr>
          <w:color w:val="auto"/>
        </w:rPr>
        <w:t>ч. 3 ст. 55 ГК</w:t>
      </w:r>
      <w:r w:rsidR="00862BBB">
        <w:rPr>
          <w:color w:val="auto"/>
        </w:rPr>
        <w:t>У</w:t>
      </w:r>
      <w:r w:rsidRPr="00B743A5">
        <w:rPr>
          <w:color w:val="auto"/>
        </w:rPr>
        <w:t xml:space="preserve"> </w:t>
      </w:r>
      <w:proofErr w:type="spellStart"/>
      <w:r w:rsidRPr="00B743A5">
        <w:rPr>
          <w:color w:val="auto"/>
        </w:rPr>
        <w:t>бланкетно</w:t>
      </w:r>
      <w:r w:rsidR="00862BBB">
        <w:rPr>
          <w:color w:val="auto"/>
        </w:rPr>
        <w:t>ю</w:t>
      </w:r>
      <w:proofErr w:type="spellEnd"/>
      <w:r w:rsidR="00862BBB">
        <w:rPr>
          <w:color w:val="auto"/>
        </w:rPr>
        <w:t xml:space="preserve"> (відсильною) </w:t>
      </w:r>
      <w:r w:rsidRPr="00B743A5">
        <w:rPr>
          <w:color w:val="auto"/>
        </w:rPr>
        <w:t>норм</w:t>
      </w:r>
      <w:r w:rsidR="00862BBB">
        <w:rPr>
          <w:color w:val="auto"/>
        </w:rPr>
        <w:t>ою</w:t>
      </w:r>
      <w:r w:rsidR="004E0F76" w:rsidRPr="00B743A5">
        <w:rPr>
          <w:color w:val="auto"/>
        </w:rPr>
        <w:t>,</w:t>
      </w:r>
      <w:r w:rsidRPr="00B743A5">
        <w:rPr>
          <w:color w:val="auto"/>
        </w:rPr>
        <w:t xml:space="preserve"> згідно з яко</w:t>
      </w:r>
      <w:r w:rsidR="00862BBB">
        <w:rPr>
          <w:color w:val="auto"/>
        </w:rPr>
        <w:t>ю</w:t>
      </w:r>
      <w:r w:rsidRPr="00B743A5">
        <w:rPr>
          <w:color w:val="auto"/>
        </w:rPr>
        <w:t xml:space="preserve"> </w:t>
      </w:r>
      <w:r w:rsidRPr="00B743A5">
        <w:rPr>
          <w:rStyle w:val="rvts0"/>
          <w:color w:val="auto"/>
        </w:rPr>
        <w:t xml:space="preserve">законом можуть бути передбачені </w:t>
      </w:r>
      <w:bookmarkStart w:id="0" w:name="w11"/>
      <w:r w:rsidRPr="00B743A5">
        <w:rPr>
          <w:rStyle w:val="rvts0"/>
          <w:color w:val="auto"/>
        </w:rPr>
        <w:fldChar w:fldCharType="begin"/>
      </w:r>
      <w:r w:rsidRPr="00B743A5">
        <w:rPr>
          <w:rStyle w:val="rvts0"/>
          <w:color w:val="auto"/>
        </w:rPr>
        <w:instrText xml:space="preserve"> HYPERLINK "https://zakon.rada.gov.ua/laws/show/435-15?find=1&amp;text=%D0%BE%D1%81%D0%BE%D0%B1%D0%BB%D0%B8%D0%B2%D0%BE%D1%81%D1%82" \l "w12" </w:instrText>
      </w:r>
      <w:r w:rsidRPr="00B743A5">
        <w:rPr>
          <w:rStyle w:val="rvts0"/>
          <w:color w:val="auto"/>
        </w:rPr>
        <w:fldChar w:fldCharType="separate"/>
      </w:r>
      <w:r w:rsidRPr="00B743A5">
        <w:rPr>
          <w:rStyle w:val="ad"/>
          <w:color w:val="auto"/>
          <w:u w:val="none"/>
        </w:rPr>
        <w:t>особливост</w:t>
      </w:r>
      <w:r w:rsidRPr="00B743A5">
        <w:rPr>
          <w:rStyle w:val="rvts0"/>
          <w:color w:val="auto"/>
        </w:rPr>
        <w:fldChar w:fldCharType="end"/>
      </w:r>
      <w:bookmarkEnd w:id="0"/>
      <w:r w:rsidRPr="00B743A5">
        <w:rPr>
          <w:rStyle w:val="rvts0"/>
          <w:color w:val="auto"/>
        </w:rPr>
        <w:t xml:space="preserve">і </w:t>
      </w:r>
      <w:r w:rsidRPr="00B743A5">
        <w:rPr>
          <w:color w:val="auto"/>
        </w:rPr>
        <w:t>віднесення підприємств до мікро-, малих, с</w:t>
      </w:r>
      <w:r w:rsidR="004E0F76" w:rsidRPr="00B743A5">
        <w:rPr>
          <w:color w:val="auto"/>
        </w:rPr>
        <w:t>ередніх або великих</w:t>
      </w:r>
      <w:r w:rsidRPr="00B743A5">
        <w:rPr>
          <w:color w:val="auto"/>
        </w:rPr>
        <w:t>.</w:t>
      </w:r>
    </w:p>
    <w:p w:rsidR="000F3CF6" w:rsidRPr="006B3043" w:rsidRDefault="00D12383" w:rsidP="003279A3">
      <w:pPr>
        <w:pStyle w:val="Igor"/>
        <w:spacing w:before="0" w:after="40"/>
      </w:pPr>
      <w:r w:rsidRPr="00B743A5">
        <w:rPr>
          <w:color w:val="auto"/>
        </w:rPr>
        <w:t xml:space="preserve">Крім того, </w:t>
      </w:r>
      <w:r w:rsidR="004F7D2D" w:rsidRPr="00B743A5">
        <w:rPr>
          <w:color w:val="auto"/>
        </w:rPr>
        <w:t>у</w:t>
      </w:r>
      <w:r w:rsidRPr="00B743A5">
        <w:rPr>
          <w:color w:val="auto"/>
        </w:rPr>
        <w:t xml:space="preserve"> </w:t>
      </w:r>
      <w:r w:rsidR="000F3CF6" w:rsidRPr="00B743A5">
        <w:t>ново</w:t>
      </w:r>
      <w:r w:rsidR="004F7D2D" w:rsidRPr="00B743A5">
        <w:t>му</w:t>
      </w:r>
      <w:r w:rsidR="000F3CF6" w:rsidRPr="00B743A5">
        <w:t xml:space="preserve"> </w:t>
      </w:r>
      <w:proofErr w:type="spellStart"/>
      <w:r w:rsidR="000F3CF6" w:rsidRPr="00B743A5">
        <w:t>абз</w:t>
      </w:r>
      <w:proofErr w:type="spellEnd"/>
      <w:r w:rsidR="000F3CF6" w:rsidRPr="00B743A5">
        <w:t>. 11 ч. 3 ст. 55 ГК</w:t>
      </w:r>
      <w:r w:rsidR="00862BBB">
        <w:t>У</w:t>
      </w:r>
      <w:r w:rsidR="000F3CF6" w:rsidRPr="00B743A5">
        <w:t xml:space="preserve"> пропонується визначити, що для цілей, зокрема, Податкового кодексу України (далі – ПК</w:t>
      </w:r>
      <w:r w:rsidR="00862BBB">
        <w:t>У</w:t>
      </w:r>
      <w:r w:rsidR="000F3CF6" w:rsidRPr="00B743A5">
        <w:t xml:space="preserve">) застосовується саме </w:t>
      </w:r>
      <w:r w:rsidR="000F3CF6" w:rsidRPr="006B3043">
        <w:t>положення ч</w:t>
      </w:r>
      <w:r w:rsidR="003C17F3" w:rsidRPr="006B3043">
        <w:t>.</w:t>
      </w:r>
      <w:r w:rsidR="00862BBB" w:rsidRPr="006B3043">
        <w:t xml:space="preserve"> </w:t>
      </w:r>
      <w:r w:rsidR="003C17F3" w:rsidRPr="006B3043">
        <w:t>3 ст. 55 ГК</w:t>
      </w:r>
      <w:r w:rsidR="00862BBB" w:rsidRPr="006B3043">
        <w:t>У</w:t>
      </w:r>
      <w:r w:rsidR="003C17F3" w:rsidRPr="006B3043">
        <w:t>.</w:t>
      </w:r>
      <w:r w:rsidR="000F3CF6" w:rsidRPr="006B3043">
        <w:t xml:space="preserve"> </w:t>
      </w:r>
      <w:r w:rsidR="004F7D2D" w:rsidRPr="006B3043">
        <w:t>С</w:t>
      </w:r>
      <w:r w:rsidR="000F3CF6" w:rsidRPr="006B3043">
        <w:t>лід зауважити, що за змістом п. 5.1 ст. 5 ПК</w:t>
      </w:r>
      <w:r w:rsidR="00862BBB" w:rsidRPr="006B3043">
        <w:t>У</w:t>
      </w:r>
      <w:r w:rsidR="000F3CF6" w:rsidRPr="006B3043">
        <w:t xml:space="preserve"> для цілей оподаткування застосовуються поняття, правила та положення, установлені </w:t>
      </w:r>
      <w:r w:rsidR="00321469" w:rsidRPr="006B3043">
        <w:t>ПКУ</w:t>
      </w:r>
      <w:r w:rsidR="000F3CF6" w:rsidRPr="006B3043">
        <w:t>. «Інші терміни, що застосовуються у цьому Кодексі і не визначаються ним, використовуються у значенні, встановленому іншими законами» (п.  5.3 ст. 5 ПК</w:t>
      </w:r>
      <w:r w:rsidR="00862BBB" w:rsidRPr="006B3043">
        <w:t>У</w:t>
      </w:r>
      <w:r w:rsidR="000F3CF6" w:rsidRPr="006B3043">
        <w:t>). У зв’язку із цим, на наш погляд, відповідні застереження слід викладати сам</w:t>
      </w:r>
      <w:r w:rsidR="00862BBB" w:rsidRPr="006B3043">
        <w:t>е</w:t>
      </w:r>
      <w:r w:rsidR="000F3CF6" w:rsidRPr="006B3043">
        <w:t xml:space="preserve"> у тексті ПК</w:t>
      </w:r>
      <w:r w:rsidR="00862BBB" w:rsidRPr="006B3043">
        <w:t>У, а не ГКУ</w:t>
      </w:r>
      <w:r w:rsidR="000F3CF6" w:rsidRPr="006B3043">
        <w:t>.</w:t>
      </w:r>
    </w:p>
    <w:p w:rsidR="000F3CF6" w:rsidRPr="006B3043" w:rsidRDefault="000F3CF6" w:rsidP="003279A3">
      <w:pPr>
        <w:pStyle w:val="Igor"/>
        <w:spacing w:before="0" w:after="40"/>
        <w:rPr>
          <w:color w:val="auto"/>
        </w:rPr>
      </w:pPr>
      <w:r w:rsidRPr="006B3043">
        <w:t xml:space="preserve">Принагідно також зауважимо, що, на наш погляд, застосування </w:t>
      </w:r>
      <w:r w:rsidR="003C17F3" w:rsidRPr="006B3043">
        <w:t xml:space="preserve">в  законах України </w:t>
      </w:r>
      <w:r w:rsidRPr="006B3043">
        <w:t>різних критеріїв щодо</w:t>
      </w:r>
      <w:r w:rsidRPr="00B743A5">
        <w:t xml:space="preserve"> поділу суб’єктів господарювання за їх розміром, як це передбачено, зокрема, ч. 3 ст. 55 ГК</w:t>
      </w:r>
      <w:r w:rsidR="008C03F1" w:rsidRPr="008C03F1">
        <w:t>У</w:t>
      </w:r>
      <w:r w:rsidRPr="00B743A5">
        <w:t xml:space="preserve"> </w:t>
      </w:r>
      <w:r w:rsidR="006B3043">
        <w:t>в редакції проекту та</w:t>
      </w:r>
      <w:r w:rsidR="00AE391C" w:rsidRPr="00363F03">
        <w:t xml:space="preserve">   </w:t>
      </w:r>
      <w:r w:rsidR="006B3043">
        <w:t xml:space="preserve"> </w:t>
      </w:r>
      <w:r w:rsidRPr="00B743A5">
        <w:t xml:space="preserve">ч. 2 ст. 2 Закону України «Про бухгалтерський облік та фінансову звітність в Україні», на </w:t>
      </w:r>
      <w:r w:rsidRPr="006B3043">
        <w:t>практи</w:t>
      </w:r>
      <w:r w:rsidR="003C17F3" w:rsidRPr="006B3043">
        <w:t xml:space="preserve">ці </w:t>
      </w:r>
      <w:r w:rsidRPr="006B3043">
        <w:t xml:space="preserve"> може призводити до проблем пр</w:t>
      </w:r>
      <w:r w:rsidR="00862BBB" w:rsidRPr="006B3043">
        <w:t>и їх з</w:t>
      </w:r>
      <w:r w:rsidRPr="006B3043">
        <w:t>а</w:t>
      </w:r>
      <w:r w:rsidR="00862BBB" w:rsidRPr="006B3043">
        <w:t xml:space="preserve">стосуванні. </w:t>
      </w:r>
    </w:p>
    <w:p w:rsidR="002C188D" w:rsidRPr="006B3043" w:rsidRDefault="00862BBB" w:rsidP="003279A3">
      <w:pPr>
        <w:pStyle w:val="Igor"/>
        <w:spacing w:before="0" w:after="40"/>
      </w:pPr>
      <w:r w:rsidRPr="006B3043">
        <w:rPr>
          <w:b/>
        </w:rPr>
        <w:t>5</w:t>
      </w:r>
      <w:r w:rsidR="00D75BB0" w:rsidRPr="006B3043">
        <w:rPr>
          <w:b/>
        </w:rPr>
        <w:t>.</w:t>
      </w:r>
      <w:r w:rsidR="00D75BB0" w:rsidRPr="006B3043">
        <w:t xml:space="preserve"> </w:t>
      </w:r>
      <w:r w:rsidR="00C00DE6" w:rsidRPr="006B3043">
        <w:t>У новій частині 2 ст. 64</w:t>
      </w:r>
      <w:r w:rsidR="00C00DE6" w:rsidRPr="006B3043">
        <w:rPr>
          <w:vertAlign w:val="superscript"/>
        </w:rPr>
        <w:t>1</w:t>
      </w:r>
      <w:r w:rsidR="00C00DE6" w:rsidRPr="006B3043">
        <w:t xml:space="preserve"> ГКУ використову</w:t>
      </w:r>
      <w:r w:rsidR="00321469" w:rsidRPr="006B3043">
        <w:t>ю</w:t>
      </w:r>
      <w:r w:rsidR="00C00DE6" w:rsidRPr="006B3043">
        <w:t>ться терміни «</w:t>
      </w:r>
      <w:proofErr w:type="spellStart"/>
      <w:r w:rsidR="00C00DE6" w:rsidRPr="006B3043">
        <w:t>бенефіціарний</w:t>
      </w:r>
      <w:proofErr w:type="spellEnd"/>
      <w:r w:rsidR="00C00DE6" w:rsidRPr="006B3043">
        <w:t xml:space="preserve"> власник» та «кінцевий </w:t>
      </w:r>
      <w:proofErr w:type="spellStart"/>
      <w:r w:rsidR="00C00DE6" w:rsidRPr="006B3043">
        <w:t>вигодоодержувач</w:t>
      </w:r>
      <w:proofErr w:type="spellEnd"/>
      <w:r w:rsidR="00C00DE6" w:rsidRPr="006B3043">
        <w:t xml:space="preserve">», зміст яких не розкривається у проекті. </w:t>
      </w:r>
    </w:p>
    <w:p w:rsidR="00C00DE6" w:rsidRPr="006B3043" w:rsidRDefault="00893319" w:rsidP="003279A3">
      <w:pPr>
        <w:pStyle w:val="Igor"/>
        <w:spacing w:before="0" w:after="40"/>
      </w:pPr>
      <w:r w:rsidRPr="006B3043">
        <w:rPr>
          <w:b/>
        </w:rPr>
        <w:t>6.</w:t>
      </w:r>
      <w:r w:rsidRPr="006B3043">
        <w:t xml:space="preserve"> </w:t>
      </w:r>
      <w:r w:rsidR="00C00DE6" w:rsidRPr="006B3043">
        <w:t>У змінах до ст. 90 ГКУ пропонується уточнити, що «перевірки фінансово-господарської діяльності товариства проводят</w:t>
      </w:r>
      <w:r w:rsidR="00321469" w:rsidRPr="006B3043">
        <w:t xml:space="preserve">ься ревізійною комісією». Проте, </w:t>
      </w:r>
      <w:r w:rsidR="00C00DE6" w:rsidRPr="006B3043">
        <w:t>при цьому</w:t>
      </w:r>
      <w:r w:rsidR="00321469" w:rsidRPr="006B3043">
        <w:t>,</w:t>
      </w:r>
      <w:r w:rsidR="00C00DE6" w:rsidRPr="006B3043">
        <w:t xml:space="preserve"> не враховується, що, зокрема, у Законі України «Про товариства з обмеженою та додатковою відповідальністю» створення   ревізійних комісій у таких товариствах не передбачено.</w:t>
      </w:r>
    </w:p>
    <w:p w:rsidR="00893319" w:rsidRDefault="00C00DE6" w:rsidP="003279A3">
      <w:pPr>
        <w:pStyle w:val="Igor"/>
        <w:spacing w:before="0" w:after="40"/>
        <w:rPr>
          <w:lang w:eastAsia="en-US"/>
        </w:rPr>
      </w:pPr>
      <w:r w:rsidRPr="006B3043">
        <w:rPr>
          <w:b/>
        </w:rPr>
        <w:t>7.</w:t>
      </w:r>
      <w:r w:rsidRPr="006B3043">
        <w:t xml:space="preserve"> </w:t>
      </w:r>
      <w:r w:rsidR="003C17F3" w:rsidRPr="006B3043">
        <w:t>Звертаємо увагу</w:t>
      </w:r>
      <w:r w:rsidR="00321469" w:rsidRPr="006B3043">
        <w:t xml:space="preserve"> на те</w:t>
      </w:r>
      <w:r w:rsidR="003C17F3" w:rsidRPr="006B3043">
        <w:t xml:space="preserve">, що запропоновані </w:t>
      </w:r>
      <w:r w:rsidR="00862BBB" w:rsidRPr="006B3043">
        <w:t xml:space="preserve">у </w:t>
      </w:r>
      <w:r w:rsidR="003C17F3" w:rsidRPr="006B3043">
        <w:t>проект</w:t>
      </w:r>
      <w:r w:rsidR="00862BBB" w:rsidRPr="006B3043">
        <w:t>і</w:t>
      </w:r>
      <w:r w:rsidR="003C17F3" w:rsidRPr="006B3043">
        <w:t xml:space="preserve"> зміни до З</w:t>
      </w:r>
      <w:r w:rsidR="00862BBB" w:rsidRPr="006B3043">
        <w:t xml:space="preserve">КУ </w:t>
      </w:r>
      <w:r w:rsidR="003C17F3" w:rsidRPr="006B3043">
        <w:rPr>
          <w:lang w:eastAsia="en-US"/>
        </w:rPr>
        <w:t>змістовно не пов’язані з</w:t>
      </w:r>
      <w:r w:rsidR="00321469" w:rsidRPr="006B3043">
        <w:rPr>
          <w:lang w:eastAsia="en-US"/>
        </w:rPr>
        <w:t>і</w:t>
      </w:r>
      <w:r w:rsidR="003C17F3" w:rsidRPr="006B3043">
        <w:rPr>
          <w:lang w:eastAsia="en-US"/>
        </w:rPr>
        <w:t xml:space="preserve"> </w:t>
      </w:r>
      <w:r w:rsidR="00862BBB" w:rsidRPr="006B3043">
        <w:rPr>
          <w:lang w:eastAsia="en-US"/>
        </w:rPr>
        <w:t>змінами д</w:t>
      </w:r>
      <w:r w:rsidR="003C17F3" w:rsidRPr="006B3043">
        <w:rPr>
          <w:lang w:eastAsia="en-US"/>
        </w:rPr>
        <w:t>о Г</w:t>
      </w:r>
      <w:r w:rsidR="00862BBB" w:rsidRPr="006B3043">
        <w:rPr>
          <w:lang w:eastAsia="en-US"/>
        </w:rPr>
        <w:t>КУ</w:t>
      </w:r>
      <w:r w:rsidR="003C17F3" w:rsidRPr="006B3043">
        <w:rPr>
          <w:lang w:eastAsia="en-US"/>
        </w:rPr>
        <w:t>. У зв’язку з цим, на наш погляд, їх доцільніше було б викласти у вигляді окремого законопроекту</w:t>
      </w:r>
      <w:r w:rsidRPr="006B3043">
        <w:rPr>
          <w:rStyle w:val="af3"/>
          <w:lang w:eastAsia="en-US"/>
        </w:rPr>
        <w:footnoteReference w:id="1"/>
      </w:r>
      <w:r w:rsidRPr="006B3043">
        <w:rPr>
          <w:lang w:eastAsia="en-US"/>
        </w:rPr>
        <w:t xml:space="preserve">. </w:t>
      </w:r>
      <w:r w:rsidR="00893319" w:rsidRPr="006B3043">
        <w:rPr>
          <w:lang w:eastAsia="en-US"/>
        </w:rPr>
        <w:t>При цьому</w:t>
      </w:r>
      <w:r w:rsidR="00321469" w:rsidRPr="006B3043">
        <w:rPr>
          <w:lang w:eastAsia="en-US"/>
        </w:rPr>
        <w:t>,</w:t>
      </w:r>
      <w:r w:rsidR="00893319" w:rsidRPr="006B3043">
        <w:rPr>
          <w:lang w:eastAsia="en-US"/>
        </w:rPr>
        <w:t xml:space="preserve"> у</w:t>
      </w:r>
      <w:r w:rsidR="008C6D39" w:rsidRPr="006B3043">
        <w:rPr>
          <w:lang w:eastAsia="en-US"/>
        </w:rPr>
        <w:t xml:space="preserve"> н</w:t>
      </w:r>
      <w:r w:rsidR="00893319" w:rsidRPr="006B3043">
        <w:rPr>
          <w:lang w:eastAsia="en-US"/>
        </w:rPr>
        <w:t>овій</w:t>
      </w:r>
      <w:r w:rsidR="00D75BB0" w:rsidRPr="006B3043">
        <w:rPr>
          <w:lang w:eastAsia="en-US"/>
        </w:rPr>
        <w:t xml:space="preserve"> ч. 3 ст. 100 З</w:t>
      </w:r>
      <w:r w:rsidR="00862BBB" w:rsidRPr="006B3043">
        <w:rPr>
          <w:lang w:eastAsia="en-US"/>
        </w:rPr>
        <w:t xml:space="preserve">КУ </w:t>
      </w:r>
      <w:r w:rsidR="00893319" w:rsidRPr="006B3043">
        <w:rPr>
          <w:lang w:eastAsia="en-US"/>
        </w:rPr>
        <w:t xml:space="preserve">пропонується врегулювати </w:t>
      </w:r>
      <w:r w:rsidR="00D75BB0" w:rsidRPr="006B3043">
        <w:rPr>
          <w:lang w:eastAsia="en-US"/>
        </w:rPr>
        <w:t>відносини щодо встановлення сервітутів «для розміщення</w:t>
      </w:r>
      <w:r w:rsidR="00D75BB0" w:rsidRPr="00B743A5">
        <w:rPr>
          <w:lang w:eastAsia="en-US"/>
        </w:rPr>
        <w:t xml:space="preserve"> лінійних об'єктів та об'єктів, </w:t>
      </w:r>
      <w:r w:rsidR="00D75BB0" w:rsidRPr="00B743A5">
        <w:rPr>
          <w:lang w:eastAsia="en-US"/>
        </w:rPr>
        <w:lastRenderedPageBreak/>
        <w:t>необхідних для їх експлуатації, будівництва та обслуговування</w:t>
      </w:r>
      <w:r w:rsidR="007F619E">
        <w:rPr>
          <w:lang w:eastAsia="en-US"/>
        </w:rPr>
        <w:t xml:space="preserve"> </w:t>
      </w:r>
      <w:r w:rsidR="00D75BB0" w:rsidRPr="00B743A5">
        <w:rPr>
          <w:lang w:eastAsia="en-US"/>
        </w:rPr>
        <w:t xml:space="preserve">об’єктів </w:t>
      </w:r>
      <w:proofErr w:type="spellStart"/>
      <w:r w:rsidR="00D75BB0" w:rsidRPr="00B743A5">
        <w:rPr>
          <w:lang w:eastAsia="en-US"/>
        </w:rPr>
        <w:t>нафтогазовидобування</w:t>
      </w:r>
      <w:proofErr w:type="spellEnd"/>
      <w:r w:rsidR="00D75BB0" w:rsidRPr="00B743A5">
        <w:rPr>
          <w:lang w:eastAsia="en-US"/>
        </w:rPr>
        <w:t xml:space="preserve">, здійснення </w:t>
      </w:r>
      <w:r w:rsidR="007F619E">
        <w:rPr>
          <w:lang w:eastAsia="en-US"/>
        </w:rPr>
        <w:t>с</w:t>
      </w:r>
      <w:r w:rsidR="00D75BB0" w:rsidRPr="00B743A5">
        <w:rPr>
          <w:lang w:eastAsia="en-US"/>
        </w:rPr>
        <w:t xml:space="preserve">ейсморозвідувальних робіт, прокладання кабельних підземних ліній телекомунікацій та/або усунення їх пошкоджень». </w:t>
      </w:r>
    </w:p>
    <w:p w:rsidR="005F4579" w:rsidRPr="006B3043" w:rsidRDefault="00893319" w:rsidP="003279A3">
      <w:pPr>
        <w:pStyle w:val="Igor"/>
        <w:spacing w:before="0" w:after="40"/>
        <w:rPr>
          <w:lang w:eastAsia="en-US"/>
        </w:rPr>
      </w:pPr>
      <w:r>
        <w:rPr>
          <w:lang w:eastAsia="en-US"/>
        </w:rPr>
        <w:t>З цього приводу варто</w:t>
      </w:r>
      <w:r w:rsidR="00D75BB0" w:rsidRPr="00B743A5">
        <w:rPr>
          <w:lang w:eastAsia="en-US"/>
        </w:rPr>
        <w:t xml:space="preserve"> зазначити, що </w:t>
      </w:r>
      <w:r>
        <w:rPr>
          <w:lang w:eastAsia="en-US"/>
        </w:rPr>
        <w:t xml:space="preserve">чинна редакція </w:t>
      </w:r>
      <w:r w:rsidR="00D75BB0" w:rsidRPr="00B743A5">
        <w:rPr>
          <w:lang w:eastAsia="en-US"/>
        </w:rPr>
        <w:t>ст. 100 ЗКУ</w:t>
      </w:r>
      <w:r w:rsidR="005F4579">
        <w:rPr>
          <w:lang w:eastAsia="en-US"/>
        </w:rPr>
        <w:t xml:space="preserve"> </w:t>
      </w:r>
      <w:r w:rsidR="00D75BB0" w:rsidRPr="00B743A5">
        <w:rPr>
          <w:lang w:eastAsia="en-US"/>
        </w:rPr>
        <w:t xml:space="preserve"> визначає загальні вимоги до встановлення сервітутів</w:t>
      </w:r>
      <w:r>
        <w:rPr>
          <w:lang w:eastAsia="en-US"/>
        </w:rPr>
        <w:t>, а конкретний п</w:t>
      </w:r>
      <w:r w:rsidR="00D75BB0" w:rsidRPr="00B743A5">
        <w:rPr>
          <w:lang w:eastAsia="en-US"/>
        </w:rPr>
        <w:t>орядок встановлення сервітутів щодо кожного із зазначених видів землекористування визнача</w:t>
      </w:r>
      <w:r>
        <w:rPr>
          <w:lang w:eastAsia="en-US"/>
        </w:rPr>
        <w:t xml:space="preserve">ється у відповідних </w:t>
      </w:r>
      <w:r w:rsidR="00D75BB0" w:rsidRPr="00B743A5">
        <w:rPr>
          <w:lang w:eastAsia="en-US"/>
        </w:rPr>
        <w:t>спеціальних закон</w:t>
      </w:r>
      <w:r>
        <w:rPr>
          <w:lang w:eastAsia="en-US"/>
        </w:rPr>
        <w:t>ах</w:t>
      </w:r>
      <w:r w:rsidR="00D75BB0" w:rsidRPr="00B743A5">
        <w:rPr>
          <w:lang w:eastAsia="en-US"/>
        </w:rPr>
        <w:t xml:space="preserve">, а саме: закони України </w:t>
      </w:r>
      <w:r>
        <w:rPr>
          <w:lang w:eastAsia="en-US"/>
        </w:rPr>
        <w:br/>
      </w:r>
      <w:r w:rsidR="00D75BB0" w:rsidRPr="00B743A5">
        <w:rPr>
          <w:lang w:eastAsia="en-US"/>
        </w:rPr>
        <w:t>«Про телекомунікації», «Про нафту і газ», «</w:t>
      </w:r>
      <w:r w:rsidR="00D75BB0" w:rsidRPr="006B3043">
        <w:rPr>
          <w:lang w:eastAsia="en-US"/>
        </w:rPr>
        <w:t xml:space="preserve">Про землі енергетики та правовий режим спеціальних зон енергетичних об'єктів», </w:t>
      </w:r>
      <w:r w:rsidRPr="006B3043">
        <w:rPr>
          <w:lang w:eastAsia="en-US"/>
        </w:rPr>
        <w:t xml:space="preserve">що не враховується у проекті. </w:t>
      </w:r>
      <w:r w:rsidR="00E62309" w:rsidRPr="006B3043">
        <w:rPr>
          <w:lang w:eastAsia="en-US"/>
        </w:rPr>
        <w:t xml:space="preserve">До того ж </w:t>
      </w:r>
      <w:r w:rsidRPr="006B3043">
        <w:rPr>
          <w:lang w:eastAsia="en-US"/>
        </w:rPr>
        <w:t xml:space="preserve">положення </w:t>
      </w:r>
      <w:r w:rsidR="00D75BB0" w:rsidRPr="006B3043">
        <w:rPr>
          <w:lang w:eastAsia="en-US"/>
        </w:rPr>
        <w:t>нов</w:t>
      </w:r>
      <w:r w:rsidRPr="006B3043">
        <w:rPr>
          <w:lang w:eastAsia="en-US"/>
        </w:rPr>
        <w:t xml:space="preserve">ої </w:t>
      </w:r>
      <w:r w:rsidR="00D75BB0" w:rsidRPr="006B3043">
        <w:rPr>
          <w:lang w:eastAsia="en-US"/>
        </w:rPr>
        <w:t>ч. 3 ст. 100 ЗК</w:t>
      </w:r>
      <w:r w:rsidR="005F4579" w:rsidRPr="006B3043">
        <w:rPr>
          <w:lang w:eastAsia="en-US"/>
        </w:rPr>
        <w:t>У</w:t>
      </w:r>
      <w:r w:rsidR="00D75BB0" w:rsidRPr="006B3043">
        <w:rPr>
          <w:lang w:eastAsia="en-US"/>
        </w:rPr>
        <w:t xml:space="preserve"> </w:t>
      </w:r>
      <w:r w:rsidRPr="006B3043">
        <w:rPr>
          <w:lang w:eastAsia="en-US"/>
        </w:rPr>
        <w:t xml:space="preserve">не узгоджуються </w:t>
      </w:r>
      <w:r w:rsidR="00321469" w:rsidRPr="006B3043">
        <w:rPr>
          <w:lang w:eastAsia="en-US"/>
        </w:rPr>
        <w:t>і</w:t>
      </w:r>
      <w:r w:rsidRPr="006B3043">
        <w:rPr>
          <w:lang w:eastAsia="en-US"/>
        </w:rPr>
        <w:t xml:space="preserve">з </w:t>
      </w:r>
      <w:r w:rsidR="00D75BB0" w:rsidRPr="006B3043">
        <w:rPr>
          <w:lang w:eastAsia="en-US"/>
        </w:rPr>
        <w:t>вказаними вище законами.</w:t>
      </w:r>
      <w:r w:rsidR="009A7633" w:rsidRPr="006B3043">
        <w:rPr>
          <w:lang w:eastAsia="en-US"/>
        </w:rPr>
        <w:t xml:space="preserve"> </w:t>
      </w:r>
      <w:r w:rsidR="00DF3C68" w:rsidRPr="006B3043">
        <w:rPr>
          <w:lang w:eastAsia="en-US"/>
        </w:rPr>
        <w:t>Зокрема:</w:t>
      </w:r>
    </w:p>
    <w:p w:rsidR="00D75BB0" w:rsidRPr="006B3043" w:rsidRDefault="00C00DE6" w:rsidP="003279A3">
      <w:pPr>
        <w:spacing w:after="40"/>
        <w:ind w:firstLine="709"/>
        <w:jc w:val="both"/>
        <w:rPr>
          <w:color w:val="000000"/>
          <w:sz w:val="28"/>
          <w:szCs w:val="28"/>
          <w:shd w:val="clear" w:color="auto" w:fill="FFFFFF"/>
          <w:lang w:val="uk-UA" w:eastAsia="en-US"/>
        </w:rPr>
      </w:pPr>
      <w:r w:rsidRPr="006B3043">
        <w:rPr>
          <w:b/>
          <w:sz w:val="28"/>
          <w:szCs w:val="28"/>
          <w:lang w:val="uk-UA" w:eastAsia="en-US"/>
        </w:rPr>
        <w:t>7</w:t>
      </w:r>
      <w:r w:rsidR="005F4579" w:rsidRPr="006B3043">
        <w:rPr>
          <w:b/>
          <w:sz w:val="28"/>
          <w:szCs w:val="28"/>
          <w:lang w:val="uk-UA" w:eastAsia="en-US"/>
        </w:rPr>
        <w:t>.1.</w:t>
      </w:r>
      <w:r w:rsidR="005F4579" w:rsidRPr="006B3043">
        <w:rPr>
          <w:sz w:val="28"/>
          <w:szCs w:val="28"/>
          <w:lang w:val="uk-UA" w:eastAsia="en-US"/>
        </w:rPr>
        <w:t xml:space="preserve"> </w:t>
      </w:r>
      <w:r w:rsidR="00DF3C68" w:rsidRPr="006B3043">
        <w:rPr>
          <w:sz w:val="28"/>
          <w:szCs w:val="28"/>
          <w:lang w:val="uk-UA" w:eastAsia="en-US"/>
        </w:rPr>
        <w:t>В</w:t>
      </w:r>
      <w:r w:rsidR="00D75BB0" w:rsidRPr="006B3043">
        <w:rPr>
          <w:sz w:val="28"/>
          <w:szCs w:val="28"/>
          <w:lang w:val="uk-UA" w:eastAsia="en-US"/>
        </w:rPr>
        <w:t xml:space="preserve">ідповідно до </w:t>
      </w:r>
      <w:proofErr w:type="spellStart"/>
      <w:r w:rsidR="00D75BB0" w:rsidRPr="006B3043">
        <w:rPr>
          <w:sz w:val="28"/>
          <w:szCs w:val="28"/>
          <w:lang w:val="uk-UA" w:eastAsia="en-US"/>
        </w:rPr>
        <w:t>абз</w:t>
      </w:r>
      <w:proofErr w:type="spellEnd"/>
      <w:r w:rsidR="00D75BB0" w:rsidRPr="006B3043">
        <w:rPr>
          <w:sz w:val="28"/>
          <w:szCs w:val="28"/>
          <w:lang w:val="uk-UA" w:eastAsia="en-US"/>
        </w:rPr>
        <w:t>.</w:t>
      </w:r>
      <w:r w:rsidR="00D75BB0" w:rsidRPr="006B3043">
        <w:rPr>
          <w:color w:val="000000"/>
          <w:sz w:val="28"/>
          <w:szCs w:val="28"/>
          <w:lang w:val="uk-UA" w:eastAsia="en-US"/>
        </w:rPr>
        <w:t> </w:t>
      </w:r>
      <w:r w:rsidR="00D75BB0" w:rsidRPr="006B3043">
        <w:rPr>
          <w:sz w:val="28"/>
          <w:szCs w:val="28"/>
          <w:lang w:val="uk-UA" w:eastAsia="en-US"/>
        </w:rPr>
        <w:t>1 ч.</w:t>
      </w:r>
      <w:r w:rsidR="00D75BB0" w:rsidRPr="006B3043">
        <w:rPr>
          <w:color w:val="000000"/>
          <w:sz w:val="28"/>
          <w:szCs w:val="28"/>
          <w:lang w:val="uk-UA" w:eastAsia="en-US"/>
        </w:rPr>
        <w:t> </w:t>
      </w:r>
      <w:r w:rsidR="00D75BB0" w:rsidRPr="006B3043">
        <w:rPr>
          <w:sz w:val="28"/>
          <w:szCs w:val="28"/>
          <w:lang w:val="uk-UA" w:eastAsia="en-US"/>
        </w:rPr>
        <w:t>3 ст.</w:t>
      </w:r>
      <w:r w:rsidR="00D75BB0" w:rsidRPr="006B3043">
        <w:rPr>
          <w:color w:val="000000"/>
          <w:sz w:val="28"/>
          <w:szCs w:val="28"/>
          <w:lang w:val="uk-UA" w:eastAsia="en-US"/>
        </w:rPr>
        <w:t> </w:t>
      </w:r>
      <w:r w:rsidR="00B32EFC" w:rsidRPr="006B3043">
        <w:rPr>
          <w:sz w:val="28"/>
          <w:szCs w:val="28"/>
          <w:lang w:val="uk-UA" w:eastAsia="en-US"/>
        </w:rPr>
        <w:t xml:space="preserve">100 ЗКУ у редакції проекту </w:t>
      </w:r>
      <w:r w:rsidR="00D75BB0" w:rsidRPr="006B3043">
        <w:rPr>
          <w:sz w:val="28"/>
          <w:szCs w:val="28"/>
          <w:lang w:val="uk-UA" w:eastAsia="en-US"/>
        </w:rPr>
        <w:t xml:space="preserve">«власники спеціальних дозволів на користування нафтогазоносними надрами … </w:t>
      </w:r>
      <w:r w:rsidR="00D75BB0" w:rsidRPr="006B3043">
        <w:rPr>
          <w:i/>
          <w:sz w:val="28"/>
          <w:szCs w:val="28"/>
          <w:lang w:val="uk-UA" w:eastAsia="en-US"/>
        </w:rPr>
        <w:t>мають право вимагати</w:t>
      </w:r>
      <w:r w:rsidR="00D75BB0" w:rsidRPr="006B3043">
        <w:rPr>
          <w:sz w:val="28"/>
          <w:szCs w:val="28"/>
          <w:lang w:val="uk-UA" w:eastAsia="en-US"/>
        </w:rPr>
        <w:t xml:space="preserve"> встановлення строкового оплатного земельного сервітуту … в межах, необхідних для розміщення … об'єктів, необхідних </w:t>
      </w:r>
      <w:r w:rsidR="00D75BB0" w:rsidRPr="006B3043">
        <w:rPr>
          <w:i/>
          <w:sz w:val="28"/>
          <w:szCs w:val="28"/>
          <w:lang w:val="uk-UA" w:eastAsia="en-US"/>
        </w:rPr>
        <w:t xml:space="preserve">для їх експлуатації, будівництва та обслуговування об’єктів </w:t>
      </w:r>
      <w:proofErr w:type="spellStart"/>
      <w:r w:rsidR="00D75BB0" w:rsidRPr="006B3043">
        <w:rPr>
          <w:i/>
          <w:sz w:val="28"/>
          <w:szCs w:val="28"/>
          <w:lang w:val="uk-UA" w:eastAsia="en-US"/>
        </w:rPr>
        <w:t>нафтогазовидобування</w:t>
      </w:r>
      <w:proofErr w:type="spellEnd"/>
      <w:r w:rsidR="00D75BB0" w:rsidRPr="006B3043">
        <w:rPr>
          <w:sz w:val="28"/>
          <w:szCs w:val="28"/>
          <w:lang w:val="uk-UA" w:eastAsia="en-US"/>
        </w:rPr>
        <w:t xml:space="preserve">». Таке положення </w:t>
      </w:r>
      <w:r w:rsidR="005F4579" w:rsidRPr="006B3043">
        <w:rPr>
          <w:sz w:val="28"/>
          <w:szCs w:val="28"/>
          <w:lang w:val="uk-UA" w:eastAsia="en-US"/>
        </w:rPr>
        <w:t xml:space="preserve">не відповідає </w:t>
      </w:r>
      <w:r w:rsidR="00D75BB0" w:rsidRPr="006B3043">
        <w:rPr>
          <w:sz w:val="28"/>
          <w:szCs w:val="28"/>
          <w:lang w:val="uk-UA" w:eastAsia="en-US"/>
        </w:rPr>
        <w:t>ч.</w:t>
      </w:r>
      <w:r w:rsidR="00D75BB0" w:rsidRPr="006B3043">
        <w:rPr>
          <w:color w:val="000000"/>
          <w:sz w:val="28"/>
          <w:szCs w:val="28"/>
          <w:lang w:val="uk-UA" w:eastAsia="en-US"/>
        </w:rPr>
        <w:t> </w:t>
      </w:r>
      <w:r w:rsidR="00D75BB0" w:rsidRPr="006B3043">
        <w:rPr>
          <w:sz w:val="28"/>
          <w:szCs w:val="28"/>
          <w:lang w:val="uk-UA" w:eastAsia="en-US"/>
        </w:rPr>
        <w:t>2 ст.</w:t>
      </w:r>
      <w:r w:rsidR="00D75BB0" w:rsidRPr="006B3043">
        <w:rPr>
          <w:color w:val="000000"/>
          <w:sz w:val="28"/>
          <w:szCs w:val="28"/>
          <w:lang w:val="uk-UA" w:eastAsia="en-US"/>
        </w:rPr>
        <w:t> </w:t>
      </w:r>
      <w:r w:rsidR="00D75BB0" w:rsidRPr="006B3043">
        <w:rPr>
          <w:sz w:val="28"/>
          <w:szCs w:val="28"/>
          <w:lang w:val="uk-UA" w:eastAsia="en-US"/>
        </w:rPr>
        <w:t>18 Закону України «Про нафту і газ», згідно з якою «з</w:t>
      </w:r>
      <w:r w:rsidR="00D75BB0" w:rsidRPr="006B3043">
        <w:rPr>
          <w:color w:val="000000"/>
          <w:sz w:val="28"/>
          <w:szCs w:val="28"/>
          <w:shd w:val="clear" w:color="auto" w:fill="FFFFFF"/>
          <w:lang w:val="uk-UA" w:eastAsia="en-US"/>
        </w:rPr>
        <w:t>емельні ділянк</w:t>
      </w:r>
      <w:r w:rsidR="00893319" w:rsidRPr="006B3043">
        <w:rPr>
          <w:color w:val="000000"/>
          <w:sz w:val="28"/>
          <w:szCs w:val="28"/>
          <w:shd w:val="clear" w:color="auto" w:fill="FFFFFF"/>
          <w:lang w:val="uk-UA" w:eastAsia="en-US"/>
        </w:rPr>
        <w:t>и</w:t>
      </w:r>
      <w:r w:rsidR="00D75BB0" w:rsidRPr="006B3043">
        <w:rPr>
          <w:color w:val="000000"/>
          <w:sz w:val="28"/>
          <w:szCs w:val="28"/>
          <w:shd w:val="clear" w:color="auto" w:fill="FFFFFF"/>
          <w:lang w:val="uk-UA" w:eastAsia="en-US"/>
        </w:rPr>
        <w:t xml:space="preserve"> усіх форм власності та категорій надаються власникам спеціальних дозволів на користування нафтогазоносними надрами</w:t>
      </w:r>
      <w:r w:rsidR="00D75BB0" w:rsidRPr="006B3043">
        <w:rPr>
          <w:i/>
          <w:color w:val="000000"/>
          <w:sz w:val="28"/>
          <w:szCs w:val="28"/>
          <w:shd w:val="clear" w:color="auto" w:fill="FFFFFF"/>
          <w:lang w:val="uk-UA" w:eastAsia="en-US"/>
        </w:rPr>
        <w:t xml:space="preserve"> для будівництва, розміщення і експлуатації об’єктів </w:t>
      </w:r>
      <w:proofErr w:type="spellStart"/>
      <w:r w:rsidR="00D75BB0" w:rsidRPr="006B3043">
        <w:rPr>
          <w:i/>
          <w:color w:val="000000"/>
          <w:sz w:val="28"/>
          <w:szCs w:val="28"/>
          <w:shd w:val="clear" w:color="auto" w:fill="FFFFFF"/>
          <w:lang w:val="uk-UA" w:eastAsia="en-US"/>
        </w:rPr>
        <w:t>нафтогазовидобування</w:t>
      </w:r>
      <w:proofErr w:type="spellEnd"/>
      <w:r w:rsidR="00D75BB0" w:rsidRPr="006B3043">
        <w:rPr>
          <w:i/>
          <w:color w:val="000000"/>
          <w:sz w:val="28"/>
          <w:szCs w:val="28"/>
          <w:shd w:val="clear" w:color="auto" w:fill="FFFFFF"/>
          <w:lang w:val="uk-UA" w:eastAsia="en-US"/>
        </w:rPr>
        <w:t xml:space="preserve"> та облаштування родовища</w:t>
      </w:r>
      <w:r w:rsidR="00D75BB0" w:rsidRPr="006B3043">
        <w:rPr>
          <w:color w:val="000000"/>
          <w:sz w:val="28"/>
          <w:szCs w:val="28"/>
          <w:shd w:val="clear" w:color="auto" w:fill="FFFFFF"/>
          <w:lang w:val="uk-UA" w:eastAsia="en-US"/>
        </w:rPr>
        <w:t xml:space="preserve"> шляхом встановлення земельних сервітутів</w:t>
      </w:r>
      <w:r w:rsidR="00D75BB0" w:rsidRPr="006B3043">
        <w:rPr>
          <w:sz w:val="28"/>
          <w:szCs w:val="28"/>
          <w:lang w:val="uk-UA" w:eastAsia="en-US"/>
        </w:rPr>
        <w:t>»</w:t>
      </w:r>
      <w:r w:rsidR="00321469" w:rsidRPr="006B3043">
        <w:rPr>
          <w:sz w:val="28"/>
          <w:szCs w:val="28"/>
          <w:lang w:val="uk-UA" w:eastAsia="en-US"/>
        </w:rPr>
        <w:t>, тобто,</w:t>
      </w:r>
      <w:r w:rsidR="00893319" w:rsidRPr="006B3043">
        <w:rPr>
          <w:sz w:val="28"/>
          <w:szCs w:val="28"/>
          <w:lang w:val="uk-UA" w:eastAsia="en-US"/>
        </w:rPr>
        <w:t xml:space="preserve"> у </w:t>
      </w:r>
      <w:r w:rsidR="00D75BB0" w:rsidRPr="006B3043">
        <w:rPr>
          <w:sz w:val="28"/>
          <w:szCs w:val="28"/>
          <w:lang w:val="uk-UA" w:eastAsia="en-US"/>
        </w:rPr>
        <w:t>зазначеній ст.</w:t>
      </w:r>
      <w:r w:rsidR="00D75BB0" w:rsidRPr="006B3043">
        <w:rPr>
          <w:color w:val="000000"/>
          <w:sz w:val="28"/>
          <w:szCs w:val="28"/>
          <w:lang w:val="uk-UA" w:eastAsia="en-US"/>
        </w:rPr>
        <w:t> </w:t>
      </w:r>
      <w:r w:rsidR="00D75BB0" w:rsidRPr="006B3043">
        <w:rPr>
          <w:sz w:val="28"/>
          <w:szCs w:val="28"/>
          <w:lang w:val="uk-UA" w:eastAsia="en-US"/>
        </w:rPr>
        <w:t xml:space="preserve">18 </w:t>
      </w:r>
      <w:r w:rsidR="00893319" w:rsidRPr="006B3043">
        <w:rPr>
          <w:sz w:val="28"/>
          <w:szCs w:val="28"/>
          <w:lang w:val="uk-UA" w:eastAsia="en-US"/>
        </w:rPr>
        <w:t xml:space="preserve">Закону України </w:t>
      </w:r>
      <w:r w:rsidR="005F4579" w:rsidRPr="006B3043">
        <w:rPr>
          <w:sz w:val="28"/>
          <w:szCs w:val="28"/>
          <w:lang w:val="uk-UA" w:eastAsia="en-US"/>
        </w:rPr>
        <w:t xml:space="preserve">«Про нафту і газ» </w:t>
      </w:r>
      <w:r w:rsidR="00D75BB0" w:rsidRPr="006B3043">
        <w:rPr>
          <w:sz w:val="28"/>
          <w:szCs w:val="28"/>
          <w:lang w:val="uk-UA" w:eastAsia="en-US"/>
        </w:rPr>
        <w:t xml:space="preserve">йдеться </w:t>
      </w:r>
      <w:r w:rsidR="00893319" w:rsidRPr="006B3043">
        <w:rPr>
          <w:sz w:val="28"/>
          <w:szCs w:val="28"/>
          <w:lang w:val="uk-UA" w:eastAsia="en-US"/>
        </w:rPr>
        <w:t xml:space="preserve">не </w:t>
      </w:r>
      <w:r w:rsidR="00D75BB0" w:rsidRPr="006B3043">
        <w:rPr>
          <w:sz w:val="28"/>
          <w:szCs w:val="28"/>
          <w:lang w:val="uk-UA" w:eastAsia="en-US"/>
        </w:rPr>
        <w:t>про «право вимагати</w:t>
      </w:r>
      <w:r w:rsidR="00D75BB0" w:rsidRPr="00AB2794">
        <w:rPr>
          <w:sz w:val="28"/>
          <w:szCs w:val="28"/>
          <w:lang w:val="uk-UA" w:eastAsia="en-US"/>
        </w:rPr>
        <w:t xml:space="preserve"> встановлення сервітутів», а про «надання земельних ділянок </w:t>
      </w:r>
      <w:r w:rsidR="00D75BB0" w:rsidRPr="00AB2794">
        <w:rPr>
          <w:color w:val="000000"/>
          <w:sz w:val="28"/>
          <w:szCs w:val="28"/>
          <w:shd w:val="clear" w:color="auto" w:fill="FFFFFF"/>
          <w:lang w:val="uk-UA" w:eastAsia="en-US"/>
        </w:rPr>
        <w:t xml:space="preserve">шляхом встановлення земельних сервітутів». </w:t>
      </w:r>
      <w:r w:rsidR="00E62309">
        <w:rPr>
          <w:color w:val="000000"/>
          <w:sz w:val="28"/>
          <w:szCs w:val="28"/>
          <w:shd w:val="clear" w:color="auto" w:fill="FFFFFF"/>
          <w:lang w:val="uk-UA" w:eastAsia="en-US"/>
        </w:rPr>
        <w:t>Крім цього</w:t>
      </w:r>
      <w:r w:rsidR="00E62309" w:rsidRPr="006B3043">
        <w:rPr>
          <w:color w:val="000000"/>
          <w:sz w:val="28"/>
          <w:szCs w:val="28"/>
          <w:shd w:val="clear" w:color="auto" w:fill="FFFFFF"/>
          <w:lang w:val="uk-UA" w:eastAsia="en-US"/>
        </w:rPr>
        <w:t>, згідно з вказаною нормою власникам спеціальних дозволів сервітути надаються і для облаштування родовища, що не враховується у проекті.</w:t>
      </w:r>
    </w:p>
    <w:p w:rsidR="00D139A4" w:rsidRPr="006B3043" w:rsidRDefault="00D139A4" w:rsidP="00D139A4">
      <w:pPr>
        <w:spacing w:after="40"/>
        <w:ind w:firstLine="709"/>
        <w:jc w:val="both"/>
        <w:rPr>
          <w:color w:val="000000"/>
          <w:sz w:val="28"/>
          <w:szCs w:val="28"/>
          <w:shd w:val="clear" w:color="auto" w:fill="FFFFFF"/>
          <w:lang w:val="uk-UA" w:eastAsia="en-US"/>
        </w:rPr>
      </w:pPr>
      <w:r w:rsidRPr="006B3043">
        <w:rPr>
          <w:color w:val="000000"/>
          <w:sz w:val="28"/>
          <w:szCs w:val="28"/>
          <w:shd w:val="clear" w:color="auto" w:fill="FFFFFF"/>
          <w:lang w:val="uk-UA" w:eastAsia="en-US"/>
        </w:rPr>
        <w:t xml:space="preserve">Крім цього, в </w:t>
      </w:r>
      <w:proofErr w:type="spellStart"/>
      <w:r w:rsidRPr="006B3043">
        <w:rPr>
          <w:color w:val="000000"/>
          <w:sz w:val="28"/>
          <w:szCs w:val="28"/>
          <w:shd w:val="clear" w:color="auto" w:fill="FFFFFF"/>
          <w:lang w:val="uk-UA" w:eastAsia="en-US"/>
        </w:rPr>
        <w:t>абз</w:t>
      </w:r>
      <w:proofErr w:type="spellEnd"/>
      <w:r w:rsidRPr="006B3043">
        <w:rPr>
          <w:color w:val="000000"/>
          <w:sz w:val="28"/>
          <w:szCs w:val="28"/>
          <w:shd w:val="clear" w:color="auto" w:fill="FFFFFF"/>
          <w:lang w:val="uk-UA" w:eastAsia="en-US"/>
        </w:rPr>
        <w:t xml:space="preserve">. 1 нової ч. 3 ст. 100 ЗКУ йдеться про «сейсморозвідувальні роботи». Однак у </w:t>
      </w:r>
      <w:proofErr w:type="spellStart"/>
      <w:r w:rsidRPr="006B3043">
        <w:rPr>
          <w:color w:val="000000"/>
          <w:sz w:val="28"/>
          <w:szCs w:val="28"/>
          <w:shd w:val="clear" w:color="auto" w:fill="FFFFFF"/>
          <w:lang w:val="uk-UA" w:eastAsia="en-US"/>
        </w:rPr>
        <w:t>абз</w:t>
      </w:r>
      <w:proofErr w:type="spellEnd"/>
      <w:r w:rsidRPr="006B3043">
        <w:rPr>
          <w:color w:val="000000"/>
          <w:sz w:val="28"/>
          <w:szCs w:val="28"/>
          <w:shd w:val="clear" w:color="auto" w:fill="FFFFFF"/>
          <w:lang w:val="uk-UA" w:eastAsia="en-US"/>
        </w:rPr>
        <w:t xml:space="preserve">. 3 ч. 2 ст. 4 Закону України </w:t>
      </w:r>
      <w:r w:rsidRPr="006B3043">
        <w:rPr>
          <w:color w:val="000000"/>
          <w:sz w:val="28"/>
          <w:szCs w:val="28"/>
          <w:shd w:val="clear" w:color="auto" w:fill="FFFFFF"/>
          <w:lang w:val="uk-UA" w:eastAsia="en-US"/>
        </w:rPr>
        <w:br/>
        <w:t>«Про державну геологічну службу України» йдеться про «</w:t>
      </w:r>
      <w:r w:rsidRPr="006B3043">
        <w:rPr>
          <w:i/>
          <w:color w:val="000000"/>
          <w:sz w:val="28"/>
          <w:szCs w:val="28"/>
          <w:u w:val="single"/>
          <w:shd w:val="clear" w:color="auto" w:fill="FFFFFF"/>
          <w:lang w:val="uk-UA" w:eastAsia="en-US"/>
        </w:rPr>
        <w:t>сейсмічне вивчення надр</w:t>
      </w:r>
      <w:r w:rsidRPr="006B3043">
        <w:rPr>
          <w:color w:val="000000"/>
          <w:sz w:val="28"/>
          <w:szCs w:val="28"/>
          <w:shd w:val="clear" w:color="auto" w:fill="FFFFFF"/>
          <w:lang w:val="uk-UA" w:eastAsia="en-US"/>
        </w:rPr>
        <w:t xml:space="preserve">». </w:t>
      </w:r>
    </w:p>
    <w:p w:rsidR="00D75BB0" w:rsidRPr="006B3043" w:rsidRDefault="00C00DE6" w:rsidP="003279A3">
      <w:pPr>
        <w:spacing w:after="40"/>
        <w:ind w:firstLine="709"/>
        <w:jc w:val="both"/>
        <w:rPr>
          <w:sz w:val="28"/>
          <w:szCs w:val="28"/>
          <w:lang w:val="uk-UA" w:eastAsia="en-US"/>
        </w:rPr>
      </w:pPr>
      <w:r w:rsidRPr="006B3043">
        <w:rPr>
          <w:b/>
          <w:sz w:val="28"/>
          <w:szCs w:val="28"/>
          <w:lang w:val="uk-UA" w:eastAsia="en-US"/>
        </w:rPr>
        <w:t>7</w:t>
      </w:r>
      <w:r w:rsidR="005F4579" w:rsidRPr="006B3043">
        <w:rPr>
          <w:b/>
          <w:sz w:val="28"/>
          <w:szCs w:val="28"/>
          <w:lang w:val="uk-UA" w:eastAsia="en-US"/>
        </w:rPr>
        <w:t>.2</w:t>
      </w:r>
      <w:r w:rsidR="00D75BB0" w:rsidRPr="006B3043">
        <w:rPr>
          <w:b/>
          <w:sz w:val="28"/>
          <w:szCs w:val="28"/>
          <w:lang w:val="uk-UA" w:eastAsia="en-US"/>
        </w:rPr>
        <w:t>.</w:t>
      </w:r>
      <w:r w:rsidR="00D75BB0" w:rsidRPr="006B3043">
        <w:rPr>
          <w:sz w:val="28"/>
          <w:szCs w:val="28"/>
          <w:lang w:val="uk-UA" w:eastAsia="en-US"/>
        </w:rPr>
        <w:t xml:space="preserve"> Відповідно до </w:t>
      </w:r>
      <w:proofErr w:type="spellStart"/>
      <w:r w:rsidR="00D75BB0" w:rsidRPr="006B3043">
        <w:rPr>
          <w:sz w:val="28"/>
          <w:szCs w:val="28"/>
          <w:lang w:val="uk-UA" w:eastAsia="en-US"/>
        </w:rPr>
        <w:t>абз</w:t>
      </w:r>
      <w:proofErr w:type="spellEnd"/>
      <w:r w:rsidR="00D75BB0" w:rsidRPr="006B3043">
        <w:rPr>
          <w:sz w:val="28"/>
          <w:szCs w:val="28"/>
          <w:lang w:val="uk-UA" w:eastAsia="en-US"/>
        </w:rPr>
        <w:t>.</w:t>
      </w:r>
      <w:r w:rsidR="00D75BB0" w:rsidRPr="006B3043">
        <w:rPr>
          <w:color w:val="000000"/>
          <w:sz w:val="28"/>
          <w:szCs w:val="28"/>
          <w:lang w:val="uk-UA" w:eastAsia="en-US"/>
        </w:rPr>
        <w:t> </w:t>
      </w:r>
      <w:r w:rsidR="00D75BB0" w:rsidRPr="006B3043">
        <w:rPr>
          <w:sz w:val="28"/>
          <w:szCs w:val="28"/>
          <w:lang w:val="uk-UA" w:eastAsia="en-US"/>
        </w:rPr>
        <w:t>1 ч.</w:t>
      </w:r>
      <w:r w:rsidR="00D75BB0" w:rsidRPr="006B3043">
        <w:rPr>
          <w:color w:val="000000"/>
          <w:sz w:val="28"/>
          <w:szCs w:val="28"/>
          <w:lang w:val="uk-UA" w:eastAsia="en-US"/>
        </w:rPr>
        <w:t> </w:t>
      </w:r>
      <w:r w:rsidR="00D75BB0" w:rsidRPr="006B3043">
        <w:rPr>
          <w:sz w:val="28"/>
          <w:szCs w:val="28"/>
          <w:lang w:val="uk-UA" w:eastAsia="en-US"/>
        </w:rPr>
        <w:t>3 ст.</w:t>
      </w:r>
      <w:r w:rsidR="00D75BB0" w:rsidRPr="006B3043">
        <w:rPr>
          <w:color w:val="000000"/>
          <w:sz w:val="28"/>
          <w:szCs w:val="28"/>
          <w:lang w:val="uk-UA" w:eastAsia="en-US"/>
        </w:rPr>
        <w:t> </w:t>
      </w:r>
      <w:r w:rsidR="00D75BB0" w:rsidRPr="006B3043">
        <w:rPr>
          <w:sz w:val="28"/>
          <w:szCs w:val="28"/>
          <w:lang w:val="uk-UA" w:eastAsia="en-US"/>
        </w:rPr>
        <w:t xml:space="preserve">100 ЗК України </w:t>
      </w:r>
      <w:r w:rsidR="00B32EFC" w:rsidRPr="006B3043">
        <w:rPr>
          <w:sz w:val="28"/>
          <w:szCs w:val="28"/>
          <w:lang w:val="uk-UA" w:eastAsia="en-US"/>
        </w:rPr>
        <w:t xml:space="preserve">в редакції проекту </w:t>
      </w:r>
      <w:r w:rsidR="00D75BB0" w:rsidRPr="006B3043">
        <w:rPr>
          <w:sz w:val="28"/>
          <w:szCs w:val="28"/>
          <w:lang w:val="uk-UA" w:eastAsia="en-US"/>
        </w:rPr>
        <w:t xml:space="preserve">«підприємства, які </w:t>
      </w:r>
      <w:r w:rsidR="00D75BB0" w:rsidRPr="006B3043">
        <w:rPr>
          <w:i/>
          <w:sz w:val="28"/>
          <w:szCs w:val="28"/>
          <w:lang w:val="uk-UA" w:eastAsia="en-US"/>
        </w:rPr>
        <w:t xml:space="preserve">здійснюють будівництво, капітальний ремонт, реконструкцію, експлуатацію об'єктів </w:t>
      </w:r>
      <w:r w:rsidR="00DB1398" w:rsidRPr="006B3043">
        <w:rPr>
          <w:i/>
          <w:sz w:val="28"/>
          <w:szCs w:val="28"/>
          <w:lang w:val="uk-UA" w:eastAsia="en-US"/>
        </w:rPr>
        <w:t xml:space="preserve">… </w:t>
      </w:r>
      <w:r w:rsidR="00D75BB0" w:rsidRPr="006B3043">
        <w:rPr>
          <w:i/>
          <w:sz w:val="28"/>
          <w:szCs w:val="28"/>
          <w:lang w:val="uk-UA" w:eastAsia="en-US"/>
        </w:rPr>
        <w:t>енергетичної інфраструктури</w:t>
      </w:r>
      <w:r w:rsidR="00D75BB0" w:rsidRPr="006B3043">
        <w:rPr>
          <w:sz w:val="28"/>
          <w:szCs w:val="28"/>
          <w:lang w:val="uk-UA" w:eastAsia="en-US"/>
        </w:rPr>
        <w:t xml:space="preserve"> … мають право вимагати встановлення </w:t>
      </w:r>
      <w:r w:rsidR="00D75BB0" w:rsidRPr="006B3043">
        <w:rPr>
          <w:i/>
          <w:sz w:val="28"/>
          <w:szCs w:val="28"/>
          <w:lang w:val="uk-UA" w:eastAsia="en-US"/>
        </w:rPr>
        <w:t>строкового оплатного земельного</w:t>
      </w:r>
      <w:r w:rsidR="00D75BB0" w:rsidRPr="00AB2794">
        <w:rPr>
          <w:i/>
          <w:sz w:val="28"/>
          <w:szCs w:val="28"/>
          <w:lang w:val="uk-UA" w:eastAsia="en-US"/>
        </w:rPr>
        <w:t xml:space="preserve"> сервітуту</w:t>
      </w:r>
      <w:r w:rsidR="00D75BB0" w:rsidRPr="00B743A5">
        <w:rPr>
          <w:sz w:val="28"/>
          <w:szCs w:val="28"/>
          <w:lang w:val="uk-UA" w:eastAsia="en-US"/>
        </w:rPr>
        <w:t>, без зміни цільового призначення відповідних земельних ділянок</w:t>
      </w:r>
      <w:r w:rsidR="005F4579">
        <w:rPr>
          <w:sz w:val="28"/>
          <w:szCs w:val="28"/>
          <w:lang w:val="uk-UA" w:eastAsia="en-US"/>
        </w:rPr>
        <w:t>»</w:t>
      </w:r>
      <w:r w:rsidR="00D75BB0" w:rsidRPr="00B743A5">
        <w:rPr>
          <w:sz w:val="28"/>
          <w:szCs w:val="28"/>
          <w:lang w:val="uk-UA" w:eastAsia="en-US"/>
        </w:rPr>
        <w:t xml:space="preserve">. Таке положення </w:t>
      </w:r>
      <w:r w:rsidR="005F4579">
        <w:rPr>
          <w:sz w:val="28"/>
          <w:szCs w:val="28"/>
          <w:lang w:val="uk-UA" w:eastAsia="en-US"/>
        </w:rPr>
        <w:t>не узгоджується з</w:t>
      </w:r>
      <w:r w:rsidR="00D75BB0" w:rsidRPr="00B743A5">
        <w:rPr>
          <w:sz w:val="28"/>
          <w:szCs w:val="28"/>
          <w:lang w:val="uk-UA" w:eastAsia="en-US"/>
        </w:rPr>
        <w:t xml:space="preserve"> ч.</w:t>
      </w:r>
      <w:r w:rsidR="00D75BB0" w:rsidRPr="00B743A5">
        <w:rPr>
          <w:color w:val="000000"/>
          <w:sz w:val="28"/>
          <w:szCs w:val="28"/>
          <w:lang w:val="uk-UA" w:eastAsia="en-US"/>
        </w:rPr>
        <w:t> </w:t>
      </w:r>
      <w:r w:rsidR="00D75BB0" w:rsidRPr="00B743A5">
        <w:rPr>
          <w:sz w:val="28"/>
          <w:szCs w:val="28"/>
          <w:lang w:val="uk-UA" w:eastAsia="en-US"/>
        </w:rPr>
        <w:t>1 ст.</w:t>
      </w:r>
      <w:r w:rsidR="00D75BB0" w:rsidRPr="00B743A5">
        <w:rPr>
          <w:color w:val="000000"/>
          <w:sz w:val="28"/>
          <w:szCs w:val="28"/>
          <w:lang w:val="uk-UA" w:eastAsia="en-US"/>
        </w:rPr>
        <w:t> </w:t>
      </w:r>
      <w:r w:rsidR="00D75BB0" w:rsidRPr="00B743A5">
        <w:rPr>
          <w:sz w:val="28"/>
          <w:szCs w:val="28"/>
          <w:lang w:val="uk-UA" w:eastAsia="en-US"/>
        </w:rPr>
        <w:t>16 Закону України</w:t>
      </w:r>
      <w:r w:rsidR="00DF3C68">
        <w:rPr>
          <w:sz w:val="28"/>
          <w:szCs w:val="28"/>
          <w:lang w:val="uk-UA" w:eastAsia="en-US"/>
        </w:rPr>
        <w:t xml:space="preserve"> </w:t>
      </w:r>
      <w:r w:rsidR="00D75BB0" w:rsidRPr="00B743A5">
        <w:rPr>
          <w:sz w:val="28"/>
          <w:szCs w:val="28"/>
          <w:lang w:val="uk-UA" w:eastAsia="en-US"/>
        </w:rPr>
        <w:t xml:space="preserve">«Про землі енергетики та правовий режим спеціальних зон енергетичних об'єктів», згідно з якою </w:t>
      </w:r>
      <w:r w:rsidR="00D75BB0" w:rsidRPr="00AB2794">
        <w:rPr>
          <w:i/>
          <w:sz w:val="28"/>
          <w:szCs w:val="28"/>
          <w:lang w:val="uk-UA" w:eastAsia="en-US"/>
        </w:rPr>
        <w:t>«</w:t>
      </w:r>
      <w:r w:rsidR="00D75BB0" w:rsidRPr="00AB2794">
        <w:rPr>
          <w:i/>
          <w:color w:val="000000"/>
          <w:sz w:val="28"/>
          <w:szCs w:val="28"/>
          <w:shd w:val="clear" w:color="auto" w:fill="FFFFFF"/>
          <w:lang w:val="uk-UA" w:eastAsia="en-US"/>
        </w:rPr>
        <w:t>підприємства, які будують чи експлуатують об'єкти енергетики та передачі електричної енергії, мають право</w:t>
      </w:r>
      <w:r w:rsidR="00D75BB0" w:rsidRPr="00B743A5">
        <w:rPr>
          <w:color w:val="000000"/>
          <w:sz w:val="28"/>
          <w:szCs w:val="28"/>
          <w:shd w:val="clear" w:color="auto" w:fill="FFFFFF"/>
          <w:lang w:val="uk-UA" w:eastAsia="en-US"/>
        </w:rPr>
        <w:t xml:space="preserve"> використовувати земельні ділянки за договором про встановлення земельного сервітуту з власником чи користувачем земельної ділянки </w:t>
      </w:r>
      <w:r w:rsidR="00D75BB0" w:rsidRPr="00DB1398">
        <w:rPr>
          <w:i/>
          <w:color w:val="000000"/>
          <w:sz w:val="28"/>
          <w:szCs w:val="28"/>
          <w:shd w:val="clear" w:color="auto" w:fill="FFFFFF"/>
          <w:lang w:val="uk-UA" w:eastAsia="en-US"/>
        </w:rPr>
        <w:t>д</w:t>
      </w:r>
      <w:r w:rsidR="00D75BB0" w:rsidRPr="00AB2794">
        <w:rPr>
          <w:i/>
          <w:color w:val="000000"/>
          <w:sz w:val="28"/>
          <w:szCs w:val="28"/>
          <w:shd w:val="clear" w:color="auto" w:fill="FFFFFF"/>
          <w:lang w:val="uk-UA" w:eastAsia="en-US"/>
        </w:rPr>
        <w:t xml:space="preserve">ля розміщення об'єктів, зазначених у </w:t>
      </w:r>
      <w:r w:rsidR="00D75BB0" w:rsidRPr="006B3043">
        <w:rPr>
          <w:i/>
          <w:color w:val="000000"/>
          <w:sz w:val="28"/>
          <w:szCs w:val="28"/>
          <w:shd w:val="clear" w:color="auto" w:fill="FFFFFF"/>
          <w:lang w:val="uk-UA" w:eastAsia="en-US"/>
        </w:rPr>
        <w:t>частині четвертій цієї статті</w:t>
      </w:r>
      <w:r w:rsidR="00D75BB0" w:rsidRPr="006B3043">
        <w:rPr>
          <w:color w:val="000000"/>
          <w:sz w:val="28"/>
          <w:szCs w:val="28"/>
          <w:shd w:val="clear" w:color="auto" w:fill="FFFFFF"/>
          <w:lang w:val="uk-UA" w:eastAsia="en-US"/>
        </w:rPr>
        <w:t xml:space="preserve">, на праві </w:t>
      </w:r>
      <w:r w:rsidR="00D75BB0" w:rsidRPr="006B3043">
        <w:rPr>
          <w:i/>
          <w:color w:val="000000"/>
          <w:sz w:val="28"/>
          <w:szCs w:val="28"/>
          <w:shd w:val="clear" w:color="auto" w:fill="FFFFFF"/>
          <w:lang w:val="uk-UA" w:eastAsia="en-US"/>
        </w:rPr>
        <w:t>постійних або строкових</w:t>
      </w:r>
      <w:r w:rsidR="00D75BB0" w:rsidRPr="006B3043">
        <w:rPr>
          <w:color w:val="000000"/>
          <w:sz w:val="28"/>
          <w:szCs w:val="28"/>
          <w:shd w:val="clear" w:color="auto" w:fill="FFFFFF"/>
          <w:lang w:val="uk-UA" w:eastAsia="en-US"/>
        </w:rPr>
        <w:t xml:space="preserve"> земельних сервітутів</w:t>
      </w:r>
      <w:r w:rsidR="00D75BB0" w:rsidRPr="006B3043">
        <w:rPr>
          <w:sz w:val="28"/>
          <w:szCs w:val="28"/>
          <w:lang w:val="uk-UA" w:eastAsia="en-US"/>
        </w:rPr>
        <w:t xml:space="preserve">». </w:t>
      </w:r>
      <w:r w:rsidR="005F4579" w:rsidRPr="006B3043">
        <w:rPr>
          <w:sz w:val="28"/>
          <w:szCs w:val="28"/>
          <w:lang w:val="uk-UA" w:eastAsia="en-US"/>
        </w:rPr>
        <w:t>Отже</w:t>
      </w:r>
      <w:r w:rsidR="00321469" w:rsidRPr="006B3043">
        <w:rPr>
          <w:sz w:val="28"/>
          <w:szCs w:val="28"/>
          <w:lang w:val="uk-UA" w:eastAsia="en-US"/>
        </w:rPr>
        <w:t>,</w:t>
      </w:r>
      <w:r w:rsidR="005F4579" w:rsidRPr="006B3043">
        <w:rPr>
          <w:sz w:val="28"/>
          <w:szCs w:val="28"/>
          <w:lang w:val="uk-UA" w:eastAsia="en-US"/>
        </w:rPr>
        <w:t xml:space="preserve"> </w:t>
      </w:r>
      <w:r w:rsidR="00D75BB0" w:rsidRPr="006B3043">
        <w:rPr>
          <w:sz w:val="28"/>
          <w:szCs w:val="28"/>
          <w:lang w:val="uk-UA" w:eastAsia="en-US"/>
        </w:rPr>
        <w:t>види діяльності</w:t>
      </w:r>
      <w:r w:rsidR="00D75BB0" w:rsidRPr="00B743A5">
        <w:rPr>
          <w:sz w:val="28"/>
          <w:szCs w:val="28"/>
          <w:lang w:val="uk-UA" w:eastAsia="en-US"/>
        </w:rPr>
        <w:t xml:space="preserve"> підприємств, а також види використання </w:t>
      </w:r>
      <w:r w:rsidR="00D75BB0" w:rsidRPr="00B743A5">
        <w:rPr>
          <w:sz w:val="28"/>
          <w:szCs w:val="28"/>
          <w:lang w:val="uk-UA" w:eastAsia="en-US"/>
        </w:rPr>
        <w:lastRenderedPageBreak/>
        <w:t xml:space="preserve">земельних </w:t>
      </w:r>
      <w:r w:rsidR="00D75BB0" w:rsidRPr="006B3043">
        <w:rPr>
          <w:sz w:val="28"/>
          <w:szCs w:val="28"/>
          <w:lang w:val="uk-UA" w:eastAsia="en-US"/>
        </w:rPr>
        <w:t xml:space="preserve">ділянок </w:t>
      </w:r>
      <w:r w:rsidR="005F4579" w:rsidRPr="006B3043">
        <w:rPr>
          <w:sz w:val="28"/>
          <w:szCs w:val="28"/>
          <w:lang w:val="uk-UA" w:eastAsia="en-US"/>
        </w:rPr>
        <w:t xml:space="preserve">у </w:t>
      </w:r>
      <w:proofErr w:type="spellStart"/>
      <w:r w:rsidR="005F4579" w:rsidRPr="006B3043">
        <w:rPr>
          <w:sz w:val="28"/>
          <w:szCs w:val="28"/>
          <w:lang w:val="uk-UA" w:eastAsia="en-US"/>
        </w:rPr>
        <w:t>абз</w:t>
      </w:r>
      <w:proofErr w:type="spellEnd"/>
      <w:r w:rsidR="005F4579" w:rsidRPr="006B3043">
        <w:rPr>
          <w:sz w:val="28"/>
          <w:szCs w:val="28"/>
          <w:lang w:val="uk-UA" w:eastAsia="en-US"/>
        </w:rPr>
        <w:t xml:space="preserve">. 1 ч. 3 ст. 100 ЗКУ </w:t>
      </w:r>
      <w:r w:rsidR="00D75BB0" w:rsidRPr="006B3043">
        <w:rPr>
          <w:sz w:val="28"/>
          <w:szCs w:val="28"/>
          <w:lang w:val="uk-UA" w:eastAsia="en-US"/>
        </w:rPr>
        <w:t>від</w:t>
      </w:r>
      <w:r w:rsidR="005F4579" w:rsidRPr="006B3043">
        <w:rPr>
          <w:sz w:val="28"/>
          <w:szCs w:val="28"/>
          <w:lang w:val="uk-UA" w:eastAsia="en-US"/>
        </w:rPr>
        <w:t xml:space="preserve">різняються </w:t>
      </w:r>
      <w:r w:rsidR="00D75BB0" w:rsidRPr="006B3043">
        <w:rPr>
          <w:sz w:val="28"/>
          <w:szCs w:val="28"/>
          <w:lang w:val="uk-UA" w:eastAsia="en-US"/>
        </w:rPr>
        <w:t xml:space="preserve">від тих, що </w:t>
      </w:r>
      <w:r w:rsidR="005F4579" w:rsidRPr="006B3043">
        <w:rPr>
          <w:sz w:val="28"/>
          <w:szCs w:val="28"/>
          <w:lang w:val="uk-UA" w:eastAsia="en-US"/>
        </w:rPr>
        <w:t xml:space="preserve">передбачені у </w:t>
      </w:r>
      <w:r w:rsidR="00D75BB0" w:rsidRPr="006B3043">
        <w:rPr>
          <w:sz w:val="28"/>
          <w:szCs w:val="28"/>
          <w:lang w:val="uk-UA" w:eastAsia="en-US"/>
        </w:rPr>
        <w:t>ч.</w:t>
      </w:r>
      <w:r w:rsidR="00D75BB0" w:rsidRPr="006B3043">
        <w:rPr>
          <w:color w:val="000000"/>
          <w:sz w:val="28"/>
          <w:szCs w:val="28"/>
          <w:lang w:val="uk-UA" w:eastAsia="en-US"/>
        </w:rPr>
        <w:t> </w:t>
      </w:r>
      <w:r w:rsidR="00D75BB0" w:rsidRPr="006B3043">
        <w:rPr>
          <w:sz w:val="28"/>
          <w:szCs w:val="28"/>
          <w:lang w:val="uk-UA" w:eastAsia="en-US"/>
        </w:rPr>
        <w:t>1 ст.</w:t>
      </w:r>
      <w:r w:rsidR="00D75BB0" w:rsidRPr="006B3043">
        <w:rPr>
          <w:color w:val="000000"/>
          <w:sz w:val="28"/>
          <w:szCs w:val="28"/>
          <w:lang w:val="uk-UA" w:eastAsia="en-US"/>
        </w:rPr>
        <w:t> </w:t>
      </w:r>
      <w:r w:rsidR="00D75BB0" w:rsidRPr="006B3043">
        <w:rPr>
          <w:sz w:val="28"/>
          <w:szCs w:val="28"/>
          <w:lang w:val="uk-UA" w:eastAsia="en-US"/>
        </w:rPr>
        <w:t>16</w:t>
      </w:r>
      <w:r w:rsidR="005F4579" w:rsidRPr="006B3043">
        <w:rPr>
          <w:sz w:val="28"/>
          <w:szCs w:val="28"/>
          <w:lang w:val="uk-UA" w:eastAsia="en-US"/>
        </w:rPr>
        <w:t xml:space="preserve"> Закону України «Про землі енергетики та правовий режим спеціальних зон енергетичних об'єктів»</w:t>
      </w:r>
      <w:r w:rsidR="00D75BB0" w:rsidRPr="006B3043">
        <w:rPr>
          <w:sz w:val="28"/>
          <w:szCs w:val="28"/>
          <w:lang w:val="uk-UA" w:eastAsia="en-US"/>
        </w:rPr>
        <w:t xml:space="preserve">. </w:t>
      </w:r>
      <w:r w:rsidR="005F4579" w:rsidRPr="006B3043">
        <w:rPr>
          <w:sz w:val="28"/>
          <w:szCs w:val="28"/>
          <w:lang w:val="uk-UA" w:eastAsia="en-US"/>
        </w:rPr>
        <w:t xml:space="preserve"> </w:t>
      </w:r>
      <w:r w:rsidR="00D75BB0" w:rsidRPr="006B3043">
        <w:rPr>
          <w:sz w:val="28"/>
          <w:szCs w:val="28"/>
          <w:lang w:val="uk-UA" w:eastAsia="en-US"/>
        </w:rPr>
        <w:t xml:space="preserve">Крім того, </w:t>
      </w:r>
      <w:r w:rsidR="005F4579" w:rsidRPr="006B3043">
        <w:rPr>
          <w:sz w:val="28"/>
          <w:szCs w:val="28"/>
          <w:lang w:val="uk-UA" w:eastAsia="en-US"/>
        </w:rPr>
        <w:t xml:space="preserve">у новій  ч. 3 </w:t>
      </w:r>
      <w:r w:rsidR="00363F03" w:rsidRPr="00363F03">
        <w:rPr>
          <w:sz w:val="28"/>
          <w:szCs w:val="28"/>
          <w:lang w:eastAsia="en-US"/>
        </w:rPr>
        <w:t xml:space="preserve">                 </w:t>
      </w:r>
      <w:r w:rsidR="005F4579" w:rsidRPr="006B3043">
        <w:rPr>
          <w:sz w:val="28"/>
          <w:szCs w:val="28"/>
          <w:lang w:val="uk-UA" w:eastAsia="en-US"/>
        </w:rPr>
        <w:t xml:space="preserve">ст. 100 ЗКУ йдеться </w:t>
      </w:r>
      <w:r w:rsidR="00D75BB0" w:rsidRPr="006B3043">
        <w:rPr>
          <w:sz w:val="28"/>
          <w:szCs w:val="28"/>
          <w:lang w:val="uk-UA" w:eastAsia="en-US"/>
        </w:rPr>
        <w:t xml:space="preserve">лише </w:t>
      </w:r>
      <w:r w:rsidR="00321469" w:rsidRPr="006B3043">
        <w:rPr>
          <w:sz w:val="28"/>
          <w:szCs w:val="28"/>
          <w:lang w:val="uk-UA" w:eastAsia="en-US"/>
        </w:rPr>
        <w:t xml:space="preserve">про </w:t>
      </w:r>
      <w:r w:rsidR="00D75BB0" w:rsidRPr="006B3043">
        <w:rPr>
          <w:sz w:val="28"/>
          <w:szCs w:val="28"/>
          <w:lang w:val="uk-UA" w:eastAsia="en-US"/>
        </w:rPr>
        <w:t xml:space="preserve">один вид сервітуту – строковий, а </w:t>
      </w:r>
      <w:r w:rsidR="005F4579" w:rsidRPr="006B3043">
        <w:rPr>
          <w:sz w:val="28"/>
          <w:szCs w:val="28"/>
          <w:lang w:val="uk-UA" w:eastAsia="en-US"/>
        </w:rPr>
        <w:t>у ст. 16 названого Закону про</w:t>
      </w:r>
      <w:r w:rsidR="00D75BB0" w:rsidRPr="006B3043">
        <w:rPr>
          <w:sz w:val="28"/>
          <w:szCs w:val="28"/>
          <w:lang w:val="uk-UA" w:eastAsia="en-US"/>
        </w:rPr>
        <w:t xml:space="preserve"> два їх види – строковий та постійний.</w:t>
      </w:r>
    </w:p>
    <w:p w:rsidR="00D75BB0" w:rsidRPr="00B743A5" w:rsidRDefault="005F4579" w:rsidP="003279A3">
      <w:pPr>
        <w:spacing w:after="40"/>
        <w:ind w:firstLine="709"/>
        <w:jc w:val="both"/>
        <w:rPr>
          <w:sz w:val="28"/>
          <w:szCs w:val="28"/>
          <w:lang w:val="uk-UA" w:eastAsia="en-US"/>
        </w:rPr>
      </w:pPr>
      <w:r w:rsidRPr="006B3043">
        <w:rPr>
          <w:sz w:val="28"/>
          <w:szCs w:val="28"/>
          <w:lang w:val="uk-UA" w:eastAsia="en-US"/>
        </w:rPr>
        <w:t>У новій ч. 3 ст. 100</w:t>
      </w:r>
      <w:r>
        <w:rPr>
          <w:sz w:val="28"/>
          <w:szCs w:val="28"/>
          <w:lang w:val="uk-UA" w:eastAsia="en-US"/>
        </w:rPr>
        <w:t xml:space="preserve"> ЗКУ </w:t>
      </w:r>
      <w:r w:rsidR="00D75BB0" w:rsidRPr="00B743A5">
        <w:rPr>
          <w:sz w:val="28"/>
          <w:szCs w:val="28"/>
          <w:lang w:val="uk-UA" w:eastAsia="en-US"/>
        </w:rPr>
        <w:t>вид земельного сервітуту визначений як «</w:t>
      </w:r>
      <w:r w:rsidR="00D75BB0" w:rsidRPr="00AB2794">
        <w:rPr>
          <w:i/>
          <w:sz w:val="28"/>
          <w:szCs w:val="28"/>
          <w:lang w:val="uk-UA" w:eastAsia="en-US"/>
        </w:rPr>
        <w:t>строковий оплатний</w:t>
      </w:r>
      <w:r w:rsidR="00D75BB0" w:rsidRPr="00B743A5">
        <w:rPr>
          <w:sz w:val="28"/>
          <w:szCs w:val="28"/>
          <w:lang w:val="uk-UA" w:eastAsia="en-US"/>
        </w:rPr>
        <w:t xml:space="preserve">». Проте, згідно </w:t>
      </w:r>
      <w:r w:rsidR="006B3043">
        <w:rPr>
          <w:sz w:val="28"/>
          <w:szCs w:val="28"/>
          <w:lang w:val="uk-UA" w:eastAsia="en-US"/>
        </w:rPr>
        <w:t>і</w:t>
      </w:r>
      <w:r w:rsidR="00D75BB0" w:rsidRPr="00B743A5">
        <w:rPr>
          <w:sz w:val="28"/>
          <w:szCs w:val="28"/>
          <w:lang w:val="uk-UA" w:eastAsia="en-US"/>
        </w:rPr>
        <w:t xml:space="preserve">з зазначеною нормою </w:t>
      </w:r>
      <w:r>
        <w:rPr>
          <w:sz w:val="28"/>
          <w:szCs w:val="28"/>
          <w:lang w:val="uk-UA" w:eastAsia="en-US"/>
        </w:rPr>
        <w:t xml:space="preserve">ч. 1 </w:t>
      </w:r>
      <w:r w:rsidR="00363F03">
        <w:rPr>
          <w:sz w:val="28"/>
          <w:szCs w:val="28"/>
          <w:lang w:val="en-US" w:eastAsia="en-US"/>
        </w:rPr>
        <w:t xml:space="preserve">                                   </w:t>
      </w:r>
      <w:bookmarkStart w:id="1" w:name="_GoBack"/>
      <w:bookmarkEnd w:id="1"/>
      <w:r>
        <w:rPr>
          <w:sz w:val="28"/>
          <w:szCs w:val="28"/>
          <w:lang w:val="uk-UA" w:eastAsia="en-US"/>
        </w:rPr>
        <w:t>ст. 16 названого Закону</w:t>
      </w:r>
      <w:r w:rsidR="00DF3C68">
        <w:rPr>
          <w:sz w:val="28"/>
          <w:szCs w:val="28"/>
          <w:lang w:val="uk-UA" w:eastAsia="en-US"/>
        </w:rPr>
        <w:t>,</w:t>
      </w:r>
      <w:r>
        <w:rPr>
          <w:sz w:val="28"/>
          <w:szCs w:val="28"/>
          <w:lang w:val="uk-UA" w:eastAsia="en-US"/>
        </w:rPr>
        <w:t xml:space="preserve"> </w:t>
      </w:r>
      <w:r w:rsidR="00D75BB0" w:rsidRPr="00B743A5">
        <w:rPr>
          <w:sz w:val="28"/>
          <w:szCs w:val="28"/>
          <w:lang w:val="uk-UA" w:eastAsia="en-US"/>
        </w:rPr>
        <w:t>сервітут є «</w:t>
      </w:r>
      <w:r w:rsidR="00D75BB0" w:rsidRPr="00AB2794">
        <w:rPr>
          <w:i/>
          <w:sz w:val="28"/>
          <w:szCs w:val="28"/>
          <w:lang w:val="uk-UA" w:eastAsia="en-US"/>
        </w:rPr>
        <w:t>строковим</w:t>
      </w:r>
      <w:r w:rsidR="00D75BB0" w:rsidRPr="00B743A5">
        <w:rPr>
          <w:sz w:val="28"/>
          <w:szCs w:val="28"/>
          <w:lang w:val="uk-UA" w:eastAsia="en-US"/>
        </w:rPr>
        <w:t>». У цій частині положення</w:t>
      </w:r>
      <w:r>
        <w:rPr>
          <w:sz w:val="28"/>
          <w:szCs w:val="28"/>
          <w:lang w:val="uk-UA" w:eastAsia="en-US"/>
        </w:rPr>
        <w:t xml:space="preserve"> проекту</w:t>
      </w:r>
      <w:r w:rsidR="00D75BB0" w:rsidRPr="00B743A5">
        <w:rPr>
          <w:sz w:val="28"/>
          <w:szCs w:val="28"/>
          <w:lang w:val="uk-UA" w:eastAsia="en-US"/>
        </w:rPr>
        <w:t xml:space="preserve">, яке аналізується, </w:t>
      </w:r>
      <w:r w:rsidR="00B5192E">
        <w:rPr>
          <w:sz w:val="28"/>
          <w:szCs w:val="28"/>
          <w:lang w:val="uk-UA" w:eastAsia="en-US"/>
        </w:rPr>
        <w:t xml:space="preserve">не узгоджується також і з </w:t>
      </w:r>
      <w:r w:rsidR="00D75BB0" w:rsidRPr="00B743A5">
        <w:rPr>
          <w:sz w:val="28"/>
          <w:szCs w:val="28"/>
          <w:lang w:val="uk-UA" w:eastAsia="en-US"/>
        </w:rPr>
        <w:t>ч.</w:t>
      </w:r>
      <w:r w:rsidR="00D75BB0" w:rsidRPr="00B743A5">
        <w:rPr>
          <w:color w:val="000000"/>
          <w:sz w:val="28"/>
          <w:szCs w:val="28"/>
          <w:lang w:val="uk-UA" w:eastAsia="en-US"/>
        </w:rPr>
        <w:t> </w:t>
      </w:r>
      <w:r w:rsidR="00D75BB0" w:rsidRPr="00B743A5">
        <w:rPr>
          <w:sz w:val="28"/>
          <w:szCs w:val="28"/>
          <w:lang w:val="uk-UA" w:eastAsia="en-US"/>
        </w:rPr>
        <w:t>2 ст.</w:t>
      </w:r>
      <w:r w:rsidR="00D75BB0" w:rsidRPr="00B743A5">
        <w:rPr>
          <w:color w:val="000000"/>
          <w:sz w:val="28"/>
          <w:szCs w:val="28"/>
          <w:lang w:val="uk-UA" w:eastAsia="en-US"/>
        </w:rPr>
        <w:t> </w:t>
      </w:r>
      <w:r w:rsidR="00D75BB0" w:rsidRPr="00B743A5">
        <w:rPr>
          <w:sz w:val="28"/>
          <w:szCs w:val="28"/>
          <w:lang w:val="uk-UA" w:eastAsia="en-US"/>
        </w:rPr>
        <w:t>98 ЗКУ, згідно з якою «</w:t>
      </w:r>
      <w:r w:rsidR="00D75BB0" w:rsidRPr="00B743A5">
        <w:rPr>
          <w:color w:val="000000"/>
          <w:sz w:val="28"/>
          <w:szCs w:val="28"/>
          <w:shd w:val="clear" w:color="auto" w:fill="FFFFFF"/>
          <w:lang w:val="uk-UA" w:eastAsia="en-US"/>
        </w:rPr>
        <w:t>земельні сервітути можуть бути постійними і строковими</w:t>
      </w:r>
      <w:r w:rsidR="00D75BB0" w:rsidRPr="00B743A5">
        <w:rPr>
          <w:sz w:val="28"/>
          <w:szCs w:val="28"/>
          <w:lang w:val="uk-UA" w:eastAsia="en-US"/>
        </w:rPr>
        <w:t>». Вимоги щодо «</w:t>
      </w:r>
      <w:r w:rsidR="00AB2794" w:rsidRPr="00AB2794">
        <w:rPr>
          <w:i/>
          <w:sz w:val="28"/>
          <w:szCs w:val="28"/>
          <w:lang w:val="uk-UA" w:eastAsia="en-US"/>
        </w:rPr>
        <w:t>платності</w:t>
      </w:r>
      <w:r w:rsidR="00D75BB0" w:rsidRPr="00B743A5">
        <w:rPr>
          <w:sz w:val="28"/>
          <w:szCs w:val="28"/>
          <w:lang w:val="uk-UA" w:eastAsia="en-US"/>
        </w:rPr>
        <w:t>» сервітуту</w:t>
      </w:r>
      <w:r w:rsidR="00B5192E">
        <w:rPr>
          <w:sz w:val="28"/>
          <w:szCs w:val="28"/>
          <w:lang w:val="uk-UA" w:eastAsia="en-US"/>
        </w:rPr>
        <w:t xml:space="preserve"> </w:t>
      </w:r>
      <w:r w:rsidR="00D75BB0" w:rsidRPr="00B743A5">
        <w:rPr>
          <w:sz w:val="28"/>
          <w:szCs w:val="28"/>
          <w:lang w:val="uk-UA" w:eastAsia="en-US"/>
        </w:rPr>
        <w:t xml:space="preserve">визначаються </w:t>
      </w:r>
      <w:r w:rsidR="00B5192E">
        <w:rPr>
          <w:sz w:val="28"/>
          <w:szCs w:val="28"/>
          <w:lang w:val="uk-UA" w:eastAsia="en-US"/>
        </w:rPr>
        <w:t xml:space="preserve">не у його назві, а </w:t>
      </w:r>
      <w:r w:rsidR="00D75BB0" w:rsidRPr="00B743A5">
        <w:rPr>
          <w:sz w:val="28"/>
          <w:szCs w:val="28"/>
          <w:lang w:val="uk-UA" w:eastAsia="en-US"/>
        </w:rPr>
        <w:t>окремо</w:t>
      </w:r>
      <w:r w:rsidR="00B5192E">
        <w:rPr>
          <w:sz w:val="28"/>
          <w:szCs w:val="28"/>
          <w:lang w:val="uk-UA" w:eastAsia="en-US"/>
        </w:rPr>
        <w:t>.</w:t>
      </w:r>
      <w:r w:rsidR="00D75BB0" w:rsidRPr="00B743A5">
        <w:rPr>
          <w:sz w:val="28"/>
          <w:szCs w:val="28"/>
          <w:lang w:val="uk-UA" w:eastAsia="en-US"/>
        </w:rPr>
        <w:t xml:space="preserve"> </w:t>
      </w:r>
      <w:r w:rsidR="00B5192E">
        <w:rPr>
          <w:sz w:val="28"/>
          <w:szCs w:val="28"/>
          <w:lang w:val="uk-UA" w:eastAsia="en-US"/>
        </w:rPr>
        <w:t>З</w:t>
      </w:r>
      <w:r w:rsidR="00D75BB0" w:rsidRPr="00B743A5">
        <w:rPr>
          <w:sz w:val="28"/>
          <w:szCs w:val="28"/>
          <w:lang w:val="uk-UA" w:eastAsia="en-US"/>
        </w:rPr>
        <w:t>окрема</w:t>
      </w:r>
      <w:r w:rsidR="00B5192E">
        <w:rPr>
          <w:sz w:val="28"/>
          <w:szCs w:val="28"/>
          <w:lang w:val="uk-UA" w:eastAsia="en-US"/>
        </w:rPr>
        <w:t xml:space="preserve">, згідно з </w:t>
      </w:r>
      <w:r w:rsidR="00D75BB0" w:rsidRPr="00B743A5">
        <w:rPr>
          <w:sz w:val="28"/>
          <w:szCs w:val="28"/>
          <w:lang w:val="uk-UA" w:eastAsia="en-US"/>
        </w:rPr>
        <w:t>ч.</w:t>
      </w:r>
      <w:r w:rsidR="00D75BB0" w:rsidRPr="00B743A5">
        <w:rPr>
          <w:color w:val="000000"/>
          <w:sz w:val="28"/>
          <w:szCs w:val="28"/>
          <w:lang w:val="uk-UA" w:eastAsia="en-US"/>
        </w:rPr>
        <w:t> </w:t>
      </w:r>
      <w:r w:rsidR="00D75BB0" w:rsidRPr="00B743A5">
        <w:rPr>
          <w:sz w:val="28"/>
          <w:szCs w:val="28"/>
          <w:lang w:val="uk-UA" w:eastAsia="en-US"/>
        </w:rPr>
        <w:t>3 ст.</w:t>
      </w:r>
      <w:r w:rsidR="00D75BB0" w:rsidRPr="00B743A5">
        <w:rPr>
          <w:color w:val="000000"/>
          <w:sz w:val="28"/>
          <w:szCs w:val="28"/>
          <w:lang w:val="uk-UA" w:eastAsia="en-US"/>
        </w:rPr>
        <w:t> </w:t>
      </w:r>
      <w:r w:rsidR="00D75BB0" w:rsidRPr="00B743A5">
        <w:rPr>
          <w:sz w:val="28"/>
          <w:szCs w:val="28"/>
          <w:lang w:val="uk-UA" w:eastAsia="en-US"/>
        </w:rPr>
        <w:t>101 ЗКУ</w:t>
      </w:r>
      <w:r w:rsidR="00B5192E">
        <w:rPr>
          <w:sz w:val="28"/>
          <w:szCs w:val="28"/>
          <w:lang w:val="uk-UA" w:eastAsia="en-US"/>
        </w:rPr>
        <w:t xml:space="preserve"> </w:t>
      </w:r>
      <w:r w:rsidR="00D75BB0" w:rsidRPr="00B743A5">
        <w:rPr>
          <w:sz w:val="28"/>
          <w:szCs w:val="28"/>
          <w:lang w:val="uk-UA" w:eastAsia="en-US"/>
        </w:rPr>
        <w:t>«</w:t>
      </w:r>
      <w:r w:rsidR="00D75BB0" w:rsidRPr="00B743A5">
        <w:rPr>
          <w:color w:val="000000"/>
          <w:sz w:val="28"/>
          <w:szCs w:val="28"/>
          <w:shd w:val="clear" w:color="auto" w:fill="FFFFFF"/>
          <w:lang w:val="uk-UA" w:eastAsia="en-US"/>
        </w:rPr>
        <w:t>власник, землекористувач земельної ділянки, щодо якої встановлений земельний сервітут, має право вимагати від осіб, в інтересах яких встановлено земельний сервітут, плату за його встановлення, якщо інше не передбачено законом</w:t>
      </w:r>
      <w:r w:rsidR="00D75BB0" w:rsidRPr="00B743A5">
        <w:rPr>
          <w:sz w:val="28"/>
          <w:szCs w:val="28"/>
          <w:lang w:val="uk-UA" w:eastAsia="en-US"/>
        </w:rPr>
        <w:t>».</w:t>
      </w:r>
    </w:p>
    <w:p w:rsidR="00D75BB0" w:rsidRPr="006B3043" w:rsidRDefault="00C00DE6" w:rsidP="003279A3">
      <w:pPr>
        <w:spacing w:after="40"/>
        <w:ind w:firstLine="709"/>
        <w:jc w:val="both"/>
        <w:rPr>
          <w:sz w:val="28"/>
          <w:szCs w:val="28"/>
          <w:lang w:val="uk-UA" w:eastAsia="en-US"/>
        </w:rPr>
      </w:pPr>
      <w:r>
        <w:rPr>
          <w:b/>
          <w:sz w:val="28"/>
          <w:szCs w:val="28"/>
          <w:lang w:val="uk-UA" w:eastAsia="en-US"/>
        </w:rPr>
        <w:t>7</w:t>
      </w:r>
      <w:r w:rsidR="009A7633">
        <w:rPr>
          <w:b/>
          <w:sz w:val="28"/>
          <w:szCs w:val="28"/>
          <w:lang w:val="uk-UA" w:eastAsia="en-US"/>
        </w:rPr>
        <w:t>.</w:t>
      </w:r>
      <w:r w:rsidR="00B5192E">
        <w:rPr>
          <w:b/>
          <w:sz w:val="28"/>
          <w:szCs w:val="28"/>
          <w:lang w:val="uk-UA" w:eastAsia="en-US"/>
        </w:rPr>
        <w:t>3</w:t>
      </w:r>
      <w:r w:rsidR="00D75BB0" w:rsidRPr="00B743A5">
        <w:rPr>
          <w:b/>
          <w:sz w:val="28"/>
          <w:szCs w:val="28"/>
          <w:lang w:val="uk-UA" w:eastAsia="en-US"/>
        </w:rPr>
        <w:t>.</w:t>
      </w:r>
      <w:r w:rsidR="00D75BB0" w:rsidRPr="00B743A5">
        <w:rPr>
          <w:sz w:val="28"/>
          <w:szCs w:val="28"/>
          <w:lang w:val="uk-UA" w:eastAsia="en-US"/>
        </w:rPr>
        <w:t xml:space="preserve"> Відповідно до </w:t>
      </w:r>
      <w:proofErr w:type="spellStart"/>
      <w:r w:rsidR="00D75BB0" w:rsidRPr="00B743A5">
        <w:rPr>
          <w:sz w:val="28"/>
          <w:szCs w:val="28"/>
          <w:lang w:val="uk-UA" w:eastAsia="en-US"/>
        </w:rPr>
        <w:t>абз</w:t>
      </w:r>
      <w:proofErr w:type="spellEnd"/>
      <w:r w:rsidR="00D75BB0" w:rsidRPr="00B743A5">
        <w:rPr>
          <w:sz w:val="28"/>
          <w:szCs w:val="28"/>
          <w:lang w:val="uk-UA" w:eastAsia="en-US"/>
        </w:rPr>
        <w:t>.</w:t>
      </w:r>
      <w:r w:rsidR="00D75BB0" w:rsidRPr="00B743A5">
        <w:rPr>
          <w:color w:val="000000"/>
          <w:sz w:val="28"/>
          <w:szCs w:val="28"/>
          <w:lang w:val="uk-UA" w:eastAsia="en-US"/>
        </w:rPr>
        <w:t> </w:t>
      </w:r>
      <w:r w:rsidR="00D75BB0" w:rsidRPr="00B743A5">
        <w:rPr>
          <w:sz w:val="28"/>
          <w:szCs w:val="28"/>
          <w:lang w:val="uk-UA" w:eastAsia="en-US"/>
        </w:rPr>
        <w:t>2 ч.</w:t>
      </w:r>
      <w:r w:rsidR="00D75BB0" w:rsidRPr="00B743A5">
        <w:rPr>
          <w:color w:val="000000"/>
          <w:sz w:val="28"/>
          <w:szCs w:val="28"/>
          <w:lang w:val="uk-UA" w:eastAsia="en-US"/>
        </w:rPr>
        <w:t> </w:t>
      </w:r>
      <w:r w:rsidR="00D75BB0" w:rsidRPr="00B743A5">
        <w:rPr>
          <w:sz w:val="28"/>
          <w:szCs w:val="28"/>
          <w:lang w:val="uk-UA" w:eastAsia="en-US"/>
        </w:rPr>
        <w:t>3 ст.</w:t>
      </w:r>
      <w:r w:rsidR="00D75BB0" w:rsidRPr="00B743A5">
        <w:rPr>
          <w:color w:val="000000"/>
          <w:sz w:val="28"/>
          <w:szCs w:val="28"/>
          <w:lang w:val="uk-UA" w:eastAsia="en-US"/>
        </w:rPr>
        <w:t> </w:t>
      </w:r>
      <w:r w:rsidR="00D75BB0" w:rsidRPr="00B743A5">
        <w:rPr>
          <w:sz w:val="28"/>
          <w:szCs w:val="28"/>
          <w:lang w:val="uk-UA" w:eastAsia="en-US"/>
        </w:rPr>
        <w:t>100 ЗКУ «</w:t>
      </w:r>
      <w:r w:rsidR="00D75BB0" w:rsidRPr="00AB2794">
        <w:rPr>
          <w:i/>
          <w:sz w:val="28"/>
          <w:szCs w:val="28"/>
          <w:lang w:val="uk-UA" w:eastAsia="en-US"/>
        </w:rPr>
        <w:t>щорічний розмір плати за користування земельною ділянкою встановлюється у договорі сервітуту та не мо</w:t>
      </w:r>
      <w:r w:rsidR="00D75BB0" w:rsidRPr="006B3043">
        <w:rPr>
          <w:i/>
          <w:sz w:val="28"/>
          <w:szCs w:val="28"/>
          <w:lang w:val="uk-UA" w:eastAsia="en-US"/>
        </w:rPr>
        <w:t>же бути меншим за трикратний розмір земельного податку</w:t>
      </w:r>
      <w:r w:rsidR="00D75BB0" w:rsidRPr="006B3043">
        <w:rPr>
          <w:sz w:val="28"/>
          <w:szCs w:val="28"/>
          <w:lang w:val="uk-UA" w:eastAsia="en-US"/>
        </w:rPr>
        <w:t xml:space="preserve"> щодо відповідної земельної ділянки». </w:t>
      </w:r>
      <w:r w:rsidR="00B5192E" w:rsidRPr="006B3043">
        <w:rPr>
          <w:sz w:val="28"/>
          <w:szCs w:val="28"/>
          <w:lang w:val="uk-UA" w:eastAsia="en-US"/>
        </w:rPr>
        <w:t>Проте т</w:t>
      </w:r>
      <w:r w:rsidR="00D75BB0" w:rsidRPr="006B3043">
        <w:rPr>
          <w:sz w:val="28"/>
          <w:szCs w:val="28"/>
          <w:lang w:val="uk-UA" w:eastAsia="en-US"/>
        </w:rPr>
        <w:t xml:space="preserve">аке положення </w:t>
      </w:r>
      <w:r w:rsidR="00B5192E" w:rsidRPr="006B3043">
        <w:rPr>
          <w:sz w:val="28"/>
          <w:szCs w:val="28"/>
          <w:lang w:val="uk-UA" w:eastAsia="en-US"/>
        </w:rPr>
        <w:t xml:space="preserve">не враховує, що згідно з </w:t>
      </w:r>
      <w:r w:rsidR="00D75BB0" w:rsidRPr="006B3043">
        <w:rPr>
          <w:sz w:val="28"/>
          <w:szCs w:val="28"/>
          <w:lang w:val="uk-UA" w:eastAsia="en-US"/>
        </w:rPr>
        <w:t>ч.</w:t>
      </w:r>
      <w:r w:rsidR="00D75BB0" w:rsidRPr="006B3043">
        <w:rPr>
          <w:color w:val="000000"/>
          <w:sz w:val="28"/>
          <w:szCs w:val="28"/>
          <w:lang w:val="uk-UA" w:eastAsia="en-US"/>
        </w:rPr>
        <w:t> </w:t>
      </w:r>
      <w:r w:rsidR="00D75BB0" w:rsidRPr="006B3043">
        <w:rPr>
          <w:sz w:val="28"/>
          <w:szCs w:val="28"/>
          <w:lang w:val="uk-UA" w:eastAsia="en-US"/>
        </w:rPr>
        <w:t>6 ст.</w:t>
      </w:r>
      <w:r w:rsidR="00D75BB0" w:rsidRPr="006B3043">
        <w:rPr>
          <w:color w:val="000000"/>
          <w:sz w:val="28"/>
          <w:szCs w:val="28"/>
          <w:lang w:val="uk-UA" w:eastAsia="en-US"/>
        </w:rPr>
        <w:t> </w:t>
      </w:r>
      <w:r w:rsidR="00D75BB0" w:rsidRPr="006B3043">
        <w:rPr>
          <w:sz w:val="28"/>
          <w:szCs w:val="28"/>
          <w:lang w:val="uk-UA" w:eastAsia="en-US"/>
        </w:rPr>
        <w:t>10 Закону України «Про телекомунікації»</w:t>
      </w:r>
      <w:r w:rsidR="00B5192E" w:rsidRPr="006B3043">
        <w:rPr>
          <w:sz w:val="28"/>
          <w:szCs w:val="28"/>
          <w:lang w:val="uk-UA" w:eastAsia="en-US"/>
        </w:rPr>
        <w:t xml:space="preserve"> </w:t>
      </w:r>
      <w:r w:rsidR="00D75BB0" w:rsidRPr="006B3043">
        <w:rPr>
          <w:sz w:val="28"/>
          <w:szCs w:val="28"/>
          <w:lang w:val="uk-UA" w:eastAsia="en-US"/>
        </w:rPr>
        <w:t>«</w:t>
      </w:r>
      <w:r w:rsidR="00D75BB0" w:rsidRPr="006B3043">
        <w:rPr>
          <w:i/>
          <w:color w:val="000000"/>
          <w:sz w:val="28"/>
          <w:szCs w:val="28"/>
          <w:shd w:val="clear" w:color="auto" w:fill="FFFFFF"/>
          <w:lang w:val="uk-UA" w:eastAsia="en-US"/>
        </w:rPr>
        <w:t>розмір плати (тарифи) за встановлення земельного сервітуту</w:t>
      </w:r>
      <w:r w:rsidR="00D75BB0" w:rsidRPr="006B3043">
        <w:rPr>
          <w:color w:val="000000"/>
          <w:sz w:val="28"/>
          <w:szCs w:val="28"/>
          <w:shd w:val="clear" w:color="auto" w:fill="FFFFFF"/>
          <w:lang w:val="uk-UA" w:eastAsia="en-US"/>
        </w:rPr>
        <w:t xml:space="preserve"> для прокладання під землею та/або усунення пошкоджень телекомунікаційних мереж для власників або землекористувачів </w:t>
      </w:r>
      <w:r w:rsidR="00D75BB0" w:rsidRPr="006B3043">
        <w:rPr>
          <w:i/>
          <w:color w:val="000000"/>
          <w:sz w:val="28"/>
          <w:szCs w:val="28"/>
          <w:shd w:val="clear" w:color="auto" w:fill="FFFFFF"/>
          <w:lang w:val="uk-UA" w:eastAsia="en-US"/>
        </w:rPr>
        <w:t>установлює Кабінет Міністрів України</w:t>
      </w:r>
      <w:r w:rsidR="00D75BB0" w:rsidRPr="006B3043">
        <w:rPr>
          <w:sz w:val="28"/>
          <w:szCs w:val="28"/>
          <w:lang w:val="uk-UA" w:eastAsia="en-US"/>
        </w:rPr>
        <w:t>».</w:t>
      </w:r>
    </w:p>
    <w:p w:rsidR="00D139A4" w:rsidRPr="00D139A4" w:rsidRDefault="00C00DE6" w:rsidP="00D139A4">
      <w:pPr>
        <w:spacing w:after="40"/>
        <w:ind w:firstLine="709"/>
        <w:jc w:val="both"/>
        <w:rPr>
          <w:sz w:val="28"/>
          <w:szCs w:val="28"/>
          <w:lang w:val="uk-UA" w:eastAsia="en-US"/>
        </w:rPr>
      </w:pPr>
      <w:r w:rsidRPr="006B3043">
        <w:rPr>
          <w:b/>
          <w:sz w:val="28"/>
          <w:szCs w:val="28"/>
          <w:lang w:val="uk-UA" w:eastAsia="en-US"/>
        </w:rPr>
        <w:t>7</w:t>
      </w:r>
      <w:r w:rsidR="00D75BB0" w:rsidRPr="006B3043">
        <w:rPr>
          <w:b/>
          <w:sz w:val="28"/>
          <w:szCs w:val="28"/>
          <w:lang w:val="uk-UA" w:eastAsia="en-US"/>
        </w:rPr>
        <w:t>.</w:t>
      </w:r>
      <w:r w:rsidR="00B5192E" w:rsidRPr="006B3043">
        <w:rPr>
          <w:b/>
          <w:sz w:val="28"/>
          <w:szCs w:val="28"/>
          <w:lang w:val="uk-UA" w:eastAsia="en-US"/>
        </w:rPr>
        <w:t>4</w:t>
      </w:r>
      <w:r w:rsidR="00D75BB0" w:rsidRPr="006B3043">
        <w:rPr>
          <w:b/>
          <w:sz w:val="28"/>
          <w:szCs w:val="28"/>
          <w:lang w:val="uk-UA" w:eastAsia="en-US"/>
        </w:rPr>
        <w:t>.</w:t>
      </w:r>
      <w:r w:rsidR="00D75BB0" w:rsidRPr="006B3043">
        <w:rPr>
          <w:sz w:val="28"/>
          <w:szCs w:val="28"/>
          <w:lang w:val="uk-UA" w:eastAsia="en-US"/>
        </w:rPr>
        <w:t xml:space="preserve"> </w:t>
      </w:r>
      <w:r w:rsidR="00321469" w:rsidRPr="006B3043">
        <w:rPr>
          <w:sz w:val="28"/>
          <w:szCs w:val="28"/>
          <w:lang w:val="uk-UA" w:eastAsia="en-US"/>
        </w:rPr>
        <w:t>В</w:t>
      </w:r>
      <w:r w:rsidR="00D139A4" w:rsidRPr="006B3043">
        <w:rPr>
          <w:sz w:val="28"/>
          <w:szCs w:val="28"/>
          <w:lang w:val="uk-UA" w:eastAsia="en-US"/>
        </w:rPr>
        <w:t xml:space="preserve"> </w:t>
      </w:r>
      <w:proofErr w:type="spellStart"/>
      <w:r w:rsidR="00D139A4" w:rsidRPr="006B3043">
        <w:rPr>
          <w:sz w:val="28"/>
          <w:szCs w:val="28"/>
          <w:lang w:val="uk-UA" w:eastAsia="en-US"/>
        </w:rPr>
        <w:t>абз</w:t>
      </w:r>
      <w:proofErr w:type="spellEnd"/>
      <w:r w:rsidR="00D139A4" w:rsidRPr="006B3043">
        <w:rPr>
          <w:sz w:val="28"/>
          <w:szCs w:val="28"/>
          <w:lang w:val="uk-UA" w:eastAsia="en-US"/>
        </w:rPr>
        <w:t>. 3 нової ч. 3 ст. 100 ЗК України визначається, що «плата за договором земельного сервітуту … вноситься особою, яка вимагає встановлення земельного сервітуту на депозитний рахунок нотаріуса на ім’я власника (землекористувача) земельної ділянки». Проте згідно з</w:t>
      </w:r>
      <w:r w:rsidR="00321469" w:rsidRPr="006B3043">
        <w:rPr>
          <w:sz w:val="28"/>
          <w:szCs w:val="28"/>
          <w:lang w:val="uk-UA" w:eastAsia="en-US"/>
        </w:rPr>
        <w:t>і</w:t>
      </w:r>
      <w:r w:rsidR="00D139A4" w:rsidRPr="006B3043">
        <w:rPr>
          <w:sz w:val="28"/>
          <w:szCs w:val="28"/>
          <w:lang w:val="uk-UA" w:eastAsia="en-US"/>
        </w:rPr>
        <w:t xml:space="preserve"> ст. 537 ЦКУ  сплата на депозитний рахунок нотаріуса застосовується у випадках: </w:t>
      </w:r>
      <w:r w:rsidR="00D139A4" w:rsidRPr="006B3043">
        <w:rPr>
          <w:sz w:val="28"/>
          <w:szCs w:val="28"/>
          <w:lang w:val="uk-UA" w:eastAsia="en-US"/>
        </w:rPr>
        <w:br/>
        <w:t xml:space="preserve">1) відсутності кредитора або уповноваженої ним особи у місці виконання зобов'язання; 2) ухилення кредитора або уповноваженої ним особи від прийняття виконання або в разі іншого прострочення з їхнього боку; </w:t>
      </w:r>
      <w:r w:rsidR="00D139A4" w:rsidRPr="006B3043">
        <w:rPr>
          <w:sz w:val="28"/>
          <w:szCs w:val="28"/>
          <w:lang w:val="uk-UA" w:eastAsia="en-US"/>
        </w:rPr>
        <w:br/>
        <w:t>3) відсутності представника недієздатного кредитора, тобто</w:t>
      </w:r>
      <w:r w:rsidR="00321469" w:rsidRPr="006B3043">
        <w:rPr>
          <w:sz w:val="28"/>
          <w:szCs w:val="28"/>
          <w:lang w:val="uk-UA" w:eastAsia="en-US"/>
        </w:rPr>
        <w:t>,</w:t>
      </w:r>
      <w:r w:rsidR="00D139A4" w:rsidRPr="006B3043">
        <w:rPr>
          <w:sz w:val="28"/>
          <w:szCs w:val="28"/>
          <w:lang w:val="uk-UA" w:eastAsia="en-US"/>
        </w:rPr>
        <w:t xml:space="preserve"> у випадках, коли боржник не може виконати свій обов’язок сплатити гроші кредитору особисто з незалежних від боржника підстав.</w:t>
      </w:r>
      <w:r w:rsidR="00D139A4" w:rsidRPr="00D139A4">
        <w:rPr>
          <w:sz w:val="28"/>
          <w:szCs w:val="28"/>
          <w:lang w:val="uk-UA" w:eastAsia="en-US"/>
        </w:rPr>
        <w:t xml:space="preserve">  </w:t>
      </w:r>
    </w:p>
    <w:p w:rsidR="00DB1398" w:rsidRDefault="00D139A4" w:rsidP="003279A3">
      <w:pPr>
        <w:spacing w:after="40"/>
        <w:ind w:firstLine="709"/>
        <w:jc w:val="both"/>
        <w:rPr>
          <w:sz w:val="28"/>
          <w:szCs w:val="28"/>
          <w:lang w:val="uk-UA" w:eastAsia="en-US"/>
        </w:rPr>
      </w:pPr>
      <w:r>
        <w:rPr>
          <w:b/>
          <w:sz w:val="28"/>
          <w:szCs w:val="28"/>
          <w:lang w:val="uk-UA" w:eastAsia="en-US"/>
        </w:rPr>
        <w:t xml:space="preserve">7.5. </w:t>
      </w:r>
      <w:r w:rsidR="00D75BB0" w:rsidRPr="00B743A5">
        <w:rPr>
          <w:sz w:val="28"/>
          <w:szCs w:val="28"/>
          <w:lang w:val="uk-UA" w:eastAsia="en-US"/>
        </w:rPr>
        <w:t xml:space="preserve">Відповідно до </w:t>
      </w:r>
      <w:proofErr w:type="spellStart"/>
      <w:r w:rsidR="00D75BB0" w:rsidRPr="00B743A5">
        <w:rPr>
          <w:sz w:val="28"/>
          <w:szCs w:val="28"/>
          <w:lang w:val="uk-UA" w:eastAsia="en-US"/>
        </w:rPr>
        <w:t>абз</w:t>
      </w:r>
      <w:proofErr w:type="spellEnd"/>
      <w:r w:rsidR="00D75BB0" w:rsidRPr="00B743A5">
        <w:rPr>
          <w:sz w:val="28"/>
          <w:szCs w:val="28"/>
          <w:lang w:val="uk-UA" w:eastAsia="en-US"/>
        </w:rPr>
        <w:t>.</w:t>
      </w:r>
      <w:r w:rsidR="00D75BB0" w:rsidRPr="00B743A5">
        <w:rPr>
          <w:color w:val="000000"/>
          <w:sz w:val="28"/>
          <w:szCs w:val="28"/>
          <w:lang w:val="uk-UA" w:eastAsia="en-US"/>
        </w:rPr>
        <w:t> </w:t>
      </w:r>
      <w:r w:rsidR="00D75BB0" w:rsidRPr="00B743A5">
        <w:rPr>
          <w:sz w:val="28"/>
          <w:szCs w:val="28"/>
          <w:lang w:val="uk-UA" w:eastAsia="en-US"/>
        </w:rPr>
        <w:t xml:space="preserve">10 </w:t>
      </w:r>
      <w:r w:rsidR="0052227E">
        <w:rPr>
          <w:sz w:val="28"/>
          <w:szCs w:val="28"/>
          <w:lang w:val="uk-UA" w:eastAsia="en-US"/>
        </w:rPr>
        <w:t xml:space="preserve">нової </w:t>
      </w:r>
      <w:r w:rsidR="00D75BB0" w:rsidRPr="00B743A5">
        <w:rPr>
          <w:sz w:val="28"/>
          <w:szCs w:val="28"/>
          <w:lang w:val="uk-UA" w:eastAsia="en-US"/>
        </w:rPr>
        <w:t>ч.</w:t>
      </w:r>
      <w:r w:rsidR="00D75BB0" w:rsidRPr="00B743A5">
        <w:rPr>
          <w:color w:val="000000"/>
          <w:sz w:val="28"/>
          <w:szCs w:val="28"/>
          <w:lang w:val="uk-UA" w:eastAsia="en-US"/>
        </w:rPr>
        <w:t> </w:t>
      </w:r>
      <w:r w:rsidR="00D75BB0" w:rsidRPr="00B743A5">
        <w:rPr>
          <w:sz w:val="28"/>
          <w:szCs w:val="28"/>
          <w:lang w:val="uk-UA" w:eastAsia="en-US"/>
        </w:rPr>
        <w:t>3 ст.</w:t>
      </w:r>
      <w:r w:rsidR="00D75BB0" w:rsidRPr="00B743A5">
        <w:rPr>
          <w:color w:val="000000"/>
          <w:sz w:val="28"/>
          <w:szCs w:val="28"/>
          <w:lang w:val="uk-UA" w:eastAsia="en-US"/>
        </w:rPr>
        <w:t> </w:t>
      </w:r>
      <w:r w:rsidR="00D75BB0" w:rsidRPr="00B743A5">
        <w:rPr>
          <w:sz w:val="28"/>
          <w:szCs w:val="28"/>
          <w:lang w:val="uk-UA" w:eastAsia="en-US"/>
        </w:rPr>
        <w:t xml:space="preserve">100 ЗКУ «встановлення факту спливу строку та/або факту не досягнення згоди щодо укладання Типового договору про встановлення земельного сервітуту є підставою вважати такий Типовий договір про встановлення земельного сервітуту погодженим сторонами та є достатнім для його державної реєстрації». Це положення </w:t>
      </w:r>
      <w:r w:rsidR="0052227E">
        <w:rPr>
          <w:sz w:val="28"/>
          <w:szCs w:val="28"/>
          <w:lang w:val="uk-UA" w:eastAsia="en-US"/>
        </w:rPr>
        <w:t xml:space="preserve">не відповідає </w:t>
      </w:r>
      <w:r w:rsidR="00D75BB0" w:rsidRPr="00B743A5">
        <w:rPr>
          <w:sz w:val="28"/>
          <w:szCs w:val="28"/>
          <w:lang w:val="uk-UA" w:eastAsia="en-US"/>
        </w:rPr>
        <w:t>ч.</w:t>
      </w:r>
      <w:r w:rsidR="00D75BB0" w:rsidRPr="00B743A5">
        <w:rPr>
          <w:color w:val="000000"/>
          <w:sz w:val="28"/>
          <w:szCs w:val="28"/>
          <w:lang w:val="uk-UA" w:eastAsia="en-US"/>
        </w:rPr>
        <w:t> </w:t>
      </w:r>
      <w:r w:rsidR="00D75BB0" w:rsidRPr="00B743A5">
        <w:rPr>
          <w:sz w:val="28"/>
          <w:szCs w:val="28"/>
          <w:lang w:val="uk-UA" w:eastAsia="en-US"/>
        </w:rPr>
        <w:t>9 ст.</w:t>
      </w:r>
      <w:r w:rsidR="00D75BB0" w:rsidRPr="00B743A5">
        <w:rPr>
          <w:color w:val="000000"/>
          <w:sz w:val="28"/>
          <w:szCs w:val="28"/>
          <w:lang w:val="uk-UA" w:eastAsia="en-US"/>
        </w:rPr>
        <w:t> </w:t>
      </w:r>
      <w:r w:rsidR="00D75BB0" w:rsidRPr="00B743A5">
        <w:rPr>
          <w:sz w:val="28"/>
          <w:szCs w:val="28"/>
          <w:lang w:val="uk-UA" w:eastAsia="en-US"/>
        </w:rPr>
        <w:t>16 Закону України «Про землі енергетики та правовий режим спеціальних зон енергетичних об'єктів», згідно з якою «у разі недосягнення згоди щодо встановлення земельного сервітуту земельна ділянка може бути відчужена в порядку, встановленому</w:t>
      </w:r>
      <w:r w:rsidR="00D75BB0" w:rsidRPr="00B743A5">
        <w:rPr>
          <w:sz w:val="28"/>
          <w:szCs w:val="28"/>
          <w:lang w:val="uk-UA" w:eastAsia="en-US"/>
        </w:rPr>
        <w:br/>
        <w:t xml:space="preserve">Законом України «Про відчуження земельних ділянок, інших об'єктів </w:t>
      </w:r>
      <w:r w:rsidR="00D75BB0" w:rsidRPr="00B743A5">
        <w:rPr>
          <w:sz w:val="28"/>
          <w:szCs w:val="28"/>
          <w:lang w:val="uk-UA" w:eastAsia="en-US"/>
        </w:rPr>
        <w:lastRenderedPageBreak/>
        <w:t>нерухомого майна, що на них розміщені, які перебувають у приватній власності, для суспільних потреб чи з мотивів суспільної необхідності»</w:t>
      </w:r>
      <w:r w:rsidR="00DF3C68">
        <w:rPr>
          <w:sz w:val="28"/>
          <w:szCs w:val="28"/>
          <w:lang w:val="uk-UA" w:eastAsia="en-US"/>
        </w:rPr>
        <w:t>».</w:t>
      </w:r>
      <w:r w:rsidR="00D75BB0" w:rsidRPr="00B743A5">
        <w:rPr>
          <w:sz w:val="28"/>
          <w:szCs w:val="28"/>
          <w:lang w:val="uk-UA" w:eastAsia="en-US"/>
        </w:rPr>
        <w:t xml:space="preserve"> </w:t>
      </w:r>
      <w:r w:rsidR="0052227E">
        <w:rPr>
          <w:sz w:val="28"/>
          <w:szCs w:val="28"/>
          <w:lang w:val="uk-UA" w:eastAsia="en-US"/>
        </w:rPr>
        <w:t>Щодо</w:t>
      </w:r>
      <w:r w:rsidR="00D75BB0" w:rsidRPr="00B743A5">
        <w:rPr>
          <w:sz w:val="28"/>
          <w:szCs w:val="28"/>
          <w:lang w:val="uk-UA" w:eastAsia="en-US"/>
        </w:rPr>
        <w:t xml:space="preserve"> відносин, які не є предметом правового регулювання</w:t>
      </w:r>
      <w:r w:rsidR="00D75BB0" w:rsidRPr="00B743A5">
        <w:rPr>
          <w:sz w:val="28"/>
          <w:szCs w:val="28"/>
          <w:lang w:val="uk-UA" w:eastAsia="en-US"/>
        </w:rPr>
        <w:br/>
        <w:t xml:space="preserve">Закону України «Про землі енергетики та правовий режим спеціальних зон енергетичних об'єктів», а саме: щодо будівництва, капітального ремонту, реконструкції, експлуатації об'єктів транспортної інфраструктури, будівництва та обслуговування об’єктів </w:t>
      </w:r>
      <w:proofErr w:type="spellStart"/>
      <w:r w:rsidR="00D75BB0" w:rsidRPr="00B743A5">
        <w:rPr>
          <w:sz w:val="28"/>
          <w:szCs w:val="28"/>
          <w:lang w:val="uk-UA" w:eastAsia="en-US"/>
        </w:rPr>
        <w:t>нафтогазовидобування</w:t>
      </w:r>
      <w:proofErr w:type="spellEnd"/>
      <w:r w:rsidR="00D75BB0" w:rsidRPr="00B743A5">
        <w:rPr>
          <w:sz w:val="28"/>
          <w:szCs w:val="28"/>
          <w:lang w:val="uk-UA" w:eastAsia="en-US"/>
        </w:rPr>
        <w:t>, здійснення сейсморозвідувальних робіт, прокладання кабельних підземних ліній телекомунікацій, зазначене положення суперечить ч.</w:t>
      </w:r>
      <w:r w:rsidR="00D75BB0" w:rsidRPr="00B743A5">
        <w:rPr>
          <w:color w:val="000000"/>
          <w:sz w:val="28"/>
          <w:szCs w:val="28"/>
          <w:lang w:val="uk-UA" w:eastAsia="en-US"/>
        </w:rPr>
        <w:t> </w:t>
      </w:r>
      <w:r w:rsidR="00D75BB0" w:rsidRPr="00B743A5">
        <w:rPr>
          <w:sz w:val="28"/>
          <w:szCs w:val="28"/>
          <w:lang w:val="uk-UA" w:eastAsia="en-US"/>
        </w:rPr>
        <w:t>1 ст.</w:t>
      </w:r>
      <w:r w:rsidR="00D75BB0" w:rsidRPr="00B743A5">
        <w:rPr>
          <w:color w:val="000000"/>
          <w:sz w:val="28"/>
          <w:szCs w:val="28"/>
          <w:lang w:val="uk-UA" w:eastAsia="en-US"/>
        </w:rPr>
        <w:t> </w:t>
      </w:r>
      <w:r w:rsidR="00D75BB0" w:rsidRPr="00B743A5">
        <w:rPr>
          <w:sz w:val="28"/>
          <w:szCs w:val="28"/>
          <w:lang w:val="uk-UA" w:eastAsia="en-US"/>
        </w:rPr>
        <w:t>638 Цивільного кодексу України</w:t>
      </w:r>
      <w:r w:rsidR="0052227E">
        <w:rPr>
          <w:sz w:val="28"/>
          <w:szCs w:val="28"/>
          <w:lang w:val="uk-UA" w:eastAsia="en-US"/>
        </w:rPr>
        <w:t xml:space="preserve"> (далі – ЦКУ)</w:t>
      </w:r>
      <w:r w:rsidR="00D75BB0" w:rsidRPr="00B743A5">
        <w:rPr>
          <w:sz w:val="28"/>
          <w:szCs w:val="28"/>
          <w:lang w:val="uk-UA" w:eastAsia="en-US"/>
        </w:rPr>
        <w:t>, згідно з якою «</w:t>
      </w:r>
      <w:r w:rsidR="00D75BB0" w:rsidRPr="00B743A5">
        <w:rPr>
          <w:color w:val="000000"/>
          <w:sz w:val="28"/>
          <w:szCs w:val="28"/>
          <w:shd w:val="clear" w:color="auto" w:fill="FFFFFF"/>
          <w:lang w:val="uk-UA" w:eastAsia="en-US"/>
        </w:rPr>
        <w:t xml:space="preserve">договір є укладеним, якщо сторони в належній формі </w:t>
      </w:r>
      <w:r w:rsidR="00D75BB0" w:rsidRPr="00AB2794">
        <w:rPr>
          <w:i/>
          <w:color w:val="000000"/>
          <w:sz w:val="28"/>
          <w:szCs w:val="28"/>
          <w:shd w:val="clear" w:color="auto" w:fill="FFFFFF"/>
          <w:lang w:val="uk-UA" w:eastAsia="en-US"/>
        </w:rPr>
        <w:t>досягли згоди з усіх істотних умов договору</w:t>
      </w:r>
      <w:r w:rsidR="00D75BB0" w:rsidRPr="00B743A5">
        <w:rPr>
          <w:sz w:val="28"/>
          <w:szCs w:val="28"/>
          <w:lang w:val="uk-UA" w:eastAsia="en-US"/>
        </w:rPr>
        <w:t xml:space="preserve">». </w:t>
      </w:r>
      <w:r w:rsidR="00DB1398">
        <w:rPr>
          <w:sz w:val="28"/>
          <w:szCs w:val="28"/>
          <w:lang w:val="uk-UA" w:eastAsia="en-US"/>
        </w:rPr>
        <w:t xml:space="preserve">Слід також врахувати, що сторони відповідних відносин укладають між собою не Типовий договір, а договір на підставі Типового договору. </w:t>
      </w:r>
    </w:p>
    <w:p w:rsidR="000F3CF6" w:rsidRPr="00B743A5" w:rsidRDefault="000F3CF6" w:rsidP="00E46FA5">
      <w:pPr>
        <w:ind w:firstLine="709"/>
        <w:jc w:val="both"/>
        <w:rPr>
          <w:sz w:val="28"/>
          <w:szCs w:val="28"/>
          <w:lang w:val="uk-UA" w:eastAsia="en-US"/>
        </w:rPr>
      </w:pPr>
    </w:p>
    <w:p w:rsidR="008E245A" w:rsidRDefault="006B3043" w:rsidP="00E46FA5">
      <w:pPr>
        <w:ind w:firstLine="709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Узагальнюючий висновок: законопроект потребує доопрацювання.</w:t>
      </w:r>
    </w:p>
    <w:p w:rsidR="006B3043" w:rsidRDefault="006B3043" w:rsidP="00E46FA5">
      <w:pPr>
        <w:ind w:firstLine="709"/>
        <w:jc w:val="both"/>
        <w:rPr>
          <w:sz w:val="28"/>
          <w:szCs w:val="28"/>
          <w:lang w:val="uk-UA" w:eastAsia="en-US"/>
        </w:rPr>
      </w:pPr>
    </w:p>
    <w:p w:rsidR="006B3043" w:rsidRPr="00B743A5" w:rsidRDefault="006B3043" w:rsidP="00E46FA5">
      <w:pPr>
        <w:ind w:firstLine="709"/>
        <w:jc w:val="both"/>
        <w:rPr>
          <w:sz w:val="28"/>
          <w:szCs w:val="28"/>
          <w:lang w:val="uk-UA" w:eastAsia="en-US"/>
        </w:rPr>
      </w:pPr>
    </w:p>
    <w:p w:rsidR="008E245A" w:rsidRPr="00B743A5" w:rsidRDefault="008E245A" w:rsidP="008E245A">
      <w:pPr>
        <w:ind w:firstLine="709"/>
        <w:jc w:val="both"/>
        <w:rPr>
          <w:color w:val="000000"/>
          <w:sz w:val="28"/>
          <w:szCs w:val="28"/>
          <w:highlight w:val="white"/>
          <w:lang w:val="uk-UA"/>
        </w:rPr>
      </w:pPr>
      <w:r w:rsidRPr="00B743A5">
        <w:rPr>
          <w:color w:val="000000"/>
          <w:sz w:val="28"/>
          <w:szCs w:val="28"/>
          <w:highlight w:val="white"/>
          <w:lang w:val="uk-UA"/>
        </w:rPr>
        <w:t xml:space="preserve">Керівник Головного управління                                               С. </w:t>
      </w:r>
      <w:proofErr w:type="spellStart"/>
      <w:r w:rsidRPr="00B743A5">
        <w:rPr>
          <w:color w:val="000000"/>
          <w:sz w:val="28"/>
          <w:szCs w:val="28"/>
          <w:highlight w:val="white"/>
          <w:lang w:val="uk-UA"/>
        </w:rPr>
        <w:t>Тихонюк</w:t>
      </w:r>
      <w:proofErr w:type="spellEnd"/>
      <w:r w:rsidRPr="00B743A5">
        <w:rPr>
          <w:color w:val="000000"/>
          <w:sz w:val="28"/>
          <w:szCs w:val="28"/>
          <w:highlight w:val="white"/>
          <w:lang w:val="uk-UA"/>
        </w:rPr>
        <w:t xml:space="preserve"> </w:t>
      </w:r>
    </w:p>
    <w:p w:rsidR="008E245A" w:rsidRPr="00B743A5" w:rsidRDefault="008E245A" w:rsidP="008E245A">
      <w:pPr>
        <w:ind w:firstLine="709"/>
        <w:jc w:val="both"/>
        <w:rPr>
          <w:color w:val="000000"/>
          <w:sz w:val="28"/>
          <w:szCs w:val="28"/>
          <w:highlight w:val="white"/>
          <w:lang w:val="uk-UA"/>
        </w:rPr>
      </w:pPr>
    </w:p>
    <w:p w:rsidR="008E245A" w:rsidRPr="00B743A5" w:rsidRDefault="008E245A" w:rsidP="008E245A">
      <w:pPr>
        <w:ind w:firstLine="709"/>
        <w:jc w:val="both"/>
        <w:rPr>
          <w:color w:val="000000"/>
          <w:sz w:val="28"/>
          <w:szCs w:val="28"/>
          <w:highlight w:val="white"/>
          <w:lang w:val="uk-UA"/>
        </w:rPr>
      </w:pPr>
    </w:p>
    <w:p w:rsidR="008E245A" w:rsidRPr="00B743A5" w:rsidRDefault="008E245A" w:rsidP="008E245A">
      <w:pPr>
        <w:ind w:firstLine="709"/>
        <w:jc w:val="both"/>
        <w:rPr>
          <w:color w:val="000000"/>
          <w:sz w:val="20"/>
          <w:szCs w:val="20"/>
          <w:highlight w:val="white"/>
          <w:lang w:val="uk-UA"/>
        </w:rPr>
      </w:pPr>
      <w:proofErr w:type="spellStart"/>
      <w:r w:rsidRPr="00B743A5">
        <w:rPr>
          <w:color w:val="000000"/>
          <w:sz w:val="20"/>
          <w:szCs w:val="20"/>
          <w:highlight w:val="white"/>
          <w:lang w:val="uk-UA"/>
        </w:rPr>
        <w:t>Вик</w:t>
      </w:r>
      <w:proofErr w:type="spellEnd"/>
      <w:r w:rsidRPr="00B743A5">
        <w:rPr>
          <w:color w:val="000000"/>
          <w:sz w:val="20"/>
          <w:szCs w:val="20"/>
          <w:highlight w:val="white"/>
          <w:lang w:val="uk-UA"/>
        </w:rPr>
        <w:t xml:space="preserve">.: Е. Вальковський, </w:t>
      </w:r>
      <w:r w:rsidR="00C4410E" w:rsidRPr="00B743A5">
        <w:rPr>
          <w:color w:val="000000"/>
          <w:sz w:val="20"/>
          <w:szCs w:val="20"/>
          <w:highlight w:val="white"/>
          <w:lang w:val="uk-UA"/>
        </w:rPr>
        <w:t>М.</w:t>
      </w:r>
      <w:r w:rsidR="00BE4B0B" w:rsidRPr="003D30DA">
        <w:rPr>
          <w:color w:val="000000"/>
          <w:sz w:val="20"/>
          <w:szCs w:val="20"/>
          <w:highlight w:val="white"/>
        </w:rPr>
        <w:t xml:space="preserve"> </w:t>
      </w:r>
      <w:r w:rsidR="00C4410E" w:rsidRPr="00B743A5">
        <w:rPr>
          <w:color w:val="000000"/>
          <w:sz w:val="20"/>
          <w:szCs w:val="20"/>
          <w:highlight w:val="white"/>
          <w:lang w:val="uk-UA"/>
        </w:rPr>
        <w:t>Муравська, А.</w:t>
      </w:r>
      <w:r w:rsidR="00FF14D6">
        <w:rPr>
          <w:color w:val="000000"/>
          <w:sz w:val="20"/>
          <w:szCs w:val="20"/>
          <w:highlight w:val="white"/>
          <w:lang w:val="uk-UA"/>
        </w:rPr>
        <w:t xml:space="preserve"> </w:t>
      </w:r>
      <w:r w:rsidR="00C4410E" w:rsidRPr="00B743A5">
        <w:rPr>
          <w:color w:val="000000"/>
          <w:sz w:val="20"/>
          <w:szCs w:val="20"/>
          <w:highlight w:val="white"/>
          <w:lang w:val="uk-UA"/>
        </w:rPr>
        <w:t>Мних, Є.</w:t>
      </w:r>
      <w:r w:rsidR="00FF14D6">
        <w:rPr>
          <w:color w:val="000000"/>
          <w:sz w:val="20"/>
          <w:szCs w:val="20"/>
          <w:highlight w:val="white"/>
          <w:lang w:val="uk-UA"/>
        </w:rPr>
        <w:t xml:space="preserve"> </w:t>
      </w:r>
      <w:r w:rsidR="00C4410E" w:rsidRPr="00B743A5">
        <w:rPr>
          <w:color w:val="000000"/>
          <w:sz w:val="20"/>
          <w:szCs w:val="20"/>
          <w:highlight w:val="white"/>
          <w:lang w:val="uk-UA"/>
        </w:rPr>
        <w:t>Гришко</w:t>
      </w:r>
    </w:p>
    <w:sectPr w:rsidR="008E245A" w:rsidRPr="00B743A5" w:rsidSect="00AB27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851" w:bottom="1134" w:left="1701" w:header="18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172" w:rsidRDefault="00274172">
      <w:r>
        <w:separator/>
      </w:r>
    </w:p>
  </w:endnote>
  <w:endnote w:type="continuationSeparator" w:id="0">
    <w:p w:rsidR="00274172" w:rsidRDefault="00274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UkrainianLazurski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10E" w:rsidRDefault="00C4410E" w:rsidP="00A870B5">
    <w:pPr>
      <w:pStyle w:val="a6"/>
      <w:framePr w:wrap="around" w:vAnchor="text" w:hAnchor="margin" w:xAlign="right" w:y="1"/>
      <w:rPr>
        <w:rStyle w:val="ac"/>
        <w:rFonts w:cs="UkrainianLazurski"/>
      </w:rPr>
    </w:pPr>
    <w:r>
      <w:rPr>
        <w:rStyle w:val="ac"/>
        <w:rFonts w:cs="UkrainianLazurski"/>
      </w:rPr>
      <w:fldChar w:fldCharType="begin"/>
    </w:r>
    <w:r>
      <w:rPr>
        <w:rStyle w:val="ac"/>
        <w:rFonts w:cs="UkrainianLazurski"/>
      </w:rPr>
      <w:instrText xml:space="preserve">PAGE  </w:instrText>
    </w:r>
    <w:r>
      <w:rPr>
        <w:rStyle w:val="ac"/>
        <w:rFonts w:cs="UkrainianLazurski"/>
      </w:rPr>
      <w:fldChar w:fldCharType="end"/>
    </w:r>
  </w:p>
  <w:p w:rsidR="00C4410E" w:rsidRDefault="00C4410E" w:rsidP="00721E92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10E" w:rsidRDefault="00C4410E" w:rsidP="00721E9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172" w:rsidRDefault="00274172">
      <w:r>
        <w:separator/>
      </w:r>
    </w:p>
  </w:footnote>
  <w:footnote w:type="continuationSeparator" w:id="0">
    <w:p w:rsidR="00274172" w:rsidRDefault="00274172">
      <w:r>
        <w:continuationSeparator/>
      </w:r>
    </w:p>
  </w:footnote>
  <w:footnote w:id="1">
    <w:p w:rsidR="00C00DE6" w:rsidRPr="00C00DE6" w:rsidRDefault="00C00DE6" w:rsidP="00E62309">
      <w:pPr>
        <w:pStyle w:val="af1"/>
        <w:ind w:firstLine="708"/>
        <w:jc w:val="both"/>
        <w:rPr>
          <w:rFonts w:ascii="Times New Roman" w:hAnsi="Times New Roman"/>
          <w:lang w:val="uk-UA"/>
        </w:rPr>
      </w:pPr>
      <w:r w:rsidRPr="00C00DE6">
        <w:rPr>
          <w:rStyle w:val="af3"/>
          <w:rFonts w:ascii="Times New Roman" w:hAnsi="Times New Roman"/>
        </w:rPr>
        <w:footnoteRef/>
      </w:r>
      <w:r w:rsidRPr="00C00DE6">
        <w:rPr>
          <w:rFonts w:ascii="Times New Roman" w:hAnsi="Times New Roman"/>
        </w:rPr>
        <w:t xml:space="preserve"> </w:t>
      </w:r>
      <w:r w:rsidRPr="00C00DE6">
        <w:rPr>
          <w:rFonts w:ascii="Times New Roman" w:hAnsi="Times New Roman"/>
          <w:lang w:val="uk-UA"/>
        </w:rPr>
        <w:t xml:space="preserve">- Такий </w:t>
      </w:r>
      <w:r>
        <w:rPr>
          <w:rFonts w:ascii="Times New Roman" w:hAnsi="Times New Roman"/>
          <w:lang w:val="uk-UA"/>
        </w:rPr>
        <w:t xml:space="preserve">підхід </w:t>
      </w:r>
      <w:r w:rsidRPr="00C00DE6">
        <w:rPr>
          <w:rFonts w:ascii="Times New Roman" w:hAnsi="Times New Roman"/>
          <w:lang w:val="uk-UA"/>
        </w:rPr>
        <w:t xml:space="preserve">також </w:t>
      </w:r>
      <w:r>
        <w:rPr>
          <w:rFonts w:ascii="Times New Roman" w:hAnsi="Times New Roman"/>
          <w:lang w:val="uk-UA"/>
        </w:rPr>
        <w:t>дозволить зосередити опрацювання вказаного питання у Комітеті Верховної Ради України, до предмету відання якого належить регулювання саме земельних відносин</w:t>
      </w:r>
      <w:r w:rsidR="00E62309">
        <w:rPr>
          <w:rFonts w:ascii="Times New Roman" w:hAnsi="Times New Roman"/>
          <w:lang w:val="uk-UA"/>
        </w:rPr>
        <w:t>.</w:t>
      </w:r>
      <w:r>
        <w:rPr>
          <w:rFonts w:ascii="Times New Roman" w:hAnsi="Times New Roman"/>
          <w:lang w:val="uk-U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10E" w:rsidRDefault="00C4410E" w:rsidP="00F97363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4410E" w:rsidRDefault="00C4410E" w:rsidP="00107E1F">
    <w:pPr>
      <w:pStyle w:val="a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D87" w:rsidRDefault="00982D87">
    <w:pPr>
      <w:pStyle w:val="aa"/>
      <w:jc w:val="right"/>
      <w:rPr>
        <w:sz w:val="20"/>
        <w:szCs w:val="20"/>
      </w:rPr>
    </w:pPr>
  </w:p>
  <w:p w:rsidR="00C4410E" w:rsidRPr="00AC6C4A" w:rsidRDefault="00C4410E">
    <w:pPr>
      <w:pStyle w:val="aa"/>
      <w:jc w:val="right"/>
      <w:rPr>
        <w:sz w:val="20"/>
        <w:szCs w:val="20"/>
      </w:rPr>
    </w:pPr>
    <w:r w:rsidRPr="00AC6C4A">
      <w:rPr>
        <w:sz w:val="20"/>
        <w:szCs w:val="20"/>
      </w:rPr>
      <w:fldChar w:fldCharType="begin"/>
    </w:r>
    <w:r w:rsidRPr="00AC6C4A">
      <w:rPr>
        <w:sz w:val="20"/>
        <w:szCs w:val="20"/>
      </w:rPr>
      <w:instrText>PAGE   \* MERGEFORMAT</w:instrText>
    </w:r>
    <w:r w:rsidRPr="00AC6C4A">
      <w:rPr>
        <w:sz w:val="20"/>
        <w:szCs w:val="20"/>
      </w:rPr>
      <w:fldChar w:fldCharType="separate"/>
    </w:r>
    <w:r w:rsidR="00363F03" w:rsidRPr="00363F03">
      <w:rPr>
        <w:noProof/>
        <w:sz w:val="20"/>
        <w:szCs w:val="20"/>
        <w:lang w:val="uk-UA"/>
      </w:rPr>
      <w:t>4</w:t>
    </w:r>
    <w:r w:rsidRPr="00AC6C4A">
      <w:rPr>
        <w:sz w:val="20"/>
        <w:szCs w:val="20"/>
      </w:rPr>
      <w:fldChar w:fldCharType="end"/>
    </w:r>
  </w:p>
  <w:p w:rsidR="00C4410E" w:rsidRPr="00AB3840" w:rsidRDefault="00C4410E" w:rsidP="00AB3840">
    <w:pPr>
      <w:pStyle w:val="a3"/>
      <w:spacing w:before="20" w:after="20"/>
      <w:ind w:left="0" w:firstLine="709"/>
      <w:jc w:val="right"/>
      <w:rPr>
        <w:lang w:val="ru-RU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41E" w:rsidRDefault="0025341E" w:rsidP="0025341E">
    <w:pPr>
      <w:pStyle w:val="a3"/>
      <w:spacing w:after="0"/>
      <w:ind w:left="0" w:firstLine="709"/>
      <w:jc w:val="right"/>
      <w:rPr>
        <w:sz w:val="20"/>
        <w:szCs w:val="20"/>
        <w:lang w:val="uk-UA"/>
      </w:rPr>
    </w:pPr>
  </w:p>
  <w:p w:rsidR="00C4410E" w:rsidRPr="00B743A5" w:rsidRDefault="00C4410E" w:rsidP="0025341E">
    <w:pPr>
      <w:pStyle w:val="a3"/>
      <w:spacing w:after="0"/>
      <w:ind w:left="0" w:firstLine="709"/>
      <w:jc w:val="right"/>
      <w:rPr>
        <w:sz w:val="20"/>
        <w:szCs w:val="20"/>
        <w:lang w:val="uk-UA"/>
      </w:rPr>
    </w:pPr>
    <w:r w:rsidRPr="00B743A5">
      <w:rPr>
        <w:sz w:val="20"/>
        <w:szCs w:val="20"/>
        <w:lang w:val="uk-UA"/>
      </w:rPr>
      <w:t>До реєстр. № 3</w:t>
    </w:r>
    <w:r w:rsidRPr="00B743A5">
      <w:rPr>
        <w:sz w:val="20"/>
        <w:szCs w:val="20"/>
        <w:lang w:val="ru-RU"/>
      </w:rPr>
      <w:t>501</w:t>
    </w:r>
    <w:r w:rsidRPr="00B743A5">
      <w:rPr>
        <w:sz w:val="20"/>
        <w:szCs w:val="20"/>
        <w:lang w:val="uk-UA"/>
      </w:rPr>
      <w:t xml:space="preserve"> від 1</w:t>
    </w:r>
    <w:r w:rsidRPr="00B743A5">
      <w:rPr>
        <w:sz w:val="20"/>
        <w:szCs w:val="20"/>
        <w:lang w:val="ru-RU"/>
      </w:rPr>
      <w:t>9</w:t>
    </w:r>
    <w:r w:rsidRPr="00B743A5">
      <w:rPr>
        <w:sz w:val="20"/>
        <w:szCs w:val="20"/>
        <w:lang w:val="uk-UA"/>
      </w:rPr>
      <w:t xml:space="preserve">.05.2020 </w:t>
    </w:r>
  </w:p>
  <w:p w:rsidR="00C4410E" w:rsidRPr="00B743A5" w:rsidRDefault="00C4410E" w:rsidP="0025341E">
    <w:pPr>
      <w:pStyle w:val="a3"/>
      <w:spacing w:after="0"/>
      <w:ind w:left="0" w:firstLine="709"/>
      <w:jc w:val="right"/>
      <w:rPr>
        <w:sz w:val="20"/>
        <w:szCs w:val="20"/>
        <w:lang w:val="uk-UA"/>
      </w:rPr>
    </w:pPr>
    <w:r w:rsidRPr="00B743A5">
      <w:rPr>
        <w:sz w:val="20"/>
        <w:szCs w:val="20"/>
        <w:lang w:val="uk-UA"/>
      </w:rPr>
      <w:t>Народні депутати</w:t>
    </w:r>
    <w:r w:rsidRPr="00B743A5">
      <w:rPr>
        <w:sz w:val="20"/>
        <w:szCs w:val="20"/>
        <w:lang w:val="ru-RU"/>
      </w:rPr>
      <w:t xml:space="preserve"> </w:t>
    </w:r>
    <w:proofErr w:type="spellStart"/>
    <w:r w:rsidRPr="00B743A5">
      <w:rPr>
        <w:sz w:val="20"/>
        <w:szCs w:val="20"/>
        <w:lang w:val="ru-RU"/>
      </w:rPr>
      <w:t>України</w:t>
    </w:r>
    <w:proofErr w:type="spellEnd"/>
  </w:p>
  <w:p w:rsidR="00C4410E" w:rsidRPr="00B743A5" w:rsidRDefault="00C4410E" w:rsidP="0025341E">
    <w:pPr>
      <w:pStyle w:val="a3"/>
      <w:spacing w:after="0"/>
      <w:ind w:left="0" w:firstLine="709"/>
      <w:jc w:val="right"/>
      <w:rPr>
        <w:sz w:val="20"/>
        <w:szCs w:val="20"/>
        <w:lang w:val="uk-UA"/>
      </w:rPr>
    </w:pPr>
    <w:r w:rsidRPr="00B743A5">
      <w:rPr>
        <w:sz w:val="20"/>
        <w:szCs w:val="20"/>
        <w:lang w:val="uk-UA"/>
      </w:rPr>
      <w:t>С.</w:t>
    </w:r>
    <w:r w:rsidR="00DF3C68">
      <w:rPr>
        <w:sz w:val="20"/>
        <w:szCs w:val="20"/>
        <w:lang w:val="uk-UA"/>
      </w:rPr>
      <w:t xml:space="preserve"> </w:t>
    </w:r>
    <w:r w:rsidRPr="00B743A5">
      <w:rPr>
        <w:sz w:val="20"/>
        <w:szCs w:val="20"/>
        <w:lang w:val="uk-UA"/>
      </w:rPr>
      <w:t>Тарута та інші</w:t>
    </w:r>
  </w:p>
  <w:p w:rsidR="00C4410E" w:rsidRPr="00B743A5" w:rsidRDefault="00C4410E">
    <w:pPr>
      <w:pStyle w:val="aa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3B43D6"/>
    <w:multiLevelType w:val="multilevel"/>
    <w:tmpl w:val="42D2E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removePersonalInformation/>
  <w:removeDateAndTime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9AC"/>
    <w:rsid w:val="00025A92"/>
    <w:rsid w:val="0003522D"/>
    <w:rsid w:val="000365D9"/>
    <w:rsid w:val="00064C08"/>
    <w:rsid w:val="000679C9"/>
    <w:rsid w:val="00075DE8"/>
    <w:rsid w:val="000811F7"/>
    <w:rsid w:val="00082591"/>
    <w:rsid w:val="00083207"/>
    <w:rsid w:val="000A0725"/>
    <w:rsid w:val="000B18E6"/>
    <w:rsid w:val="000B3FF7"/>
    <w:rsid w:val="000B7234"/>
    <w:rsid w:val="000C75B2"/>
    <w:rsid w:val="000D33AF"/>
    <w:rsid w:val="000D3799"/>
    <w:rsid w:val="000E42DF"/>
    <w:rsid w:val="000E75BB"/>
    <w:rsid w:val="000E7D39"/>
    <w:rsid w:val="000F3CA7"/>
    <w:rsid w:val="000F3CF6"/>
    <w:rsid w:val="000F4C7F"/>
    <w:rsid w:val="000F6EA4"/>
    <w:rsid w:val="0010299D"/>
    <w:rsid w:val="00107E1F"/>
    <w:rsid w:val="0011094B"/>
    <w:rsid w:val="0011681B"/>
    <w:rsid w:val="00117600"/>
    <w:rsid w:val="00124494"/>
    <w:rsid w:val="00125EF9"/>
    <w:rsid w:val="00146521"/>
    <w:rsid w:val="00146D12"/>
    <w:rsid w:val="0015224F"/>
    <w:rsid w:val="00153DB7"/>
    <w:rsid w:val="00154ADA"/>
    <w:rsid w:val="00163903"/>
    <w:rsid w:val="001658DE"/>
    <w:rsid w:val="00186598"/>
    <w:rsid w:val="00195418"/>
    <w:rsid w:val="001966B1"/>
    <w:rsid w:val="001A30FE"/>
    <w:rsid w:val="001A7D09"/>
    <w:rsid w:val="001C07F1"/>
    <w:rsid w:val="001C1D37"/>
    <w:rsid w:val="001C321A"/>
    <w:rsid w:val="001C7D5A"/>
    <w:rsid w:val="001F26BC"/>
    <w:rsid w:val="001F5DB0"/>
    <w:rsid w:val="00203257"/>
    <w:rsid w:val="00212A61"/>
    <w:rsid w:val="00217256"/>
    <w:rsid w:val="0022148F"/>
    <w:rsid w:val="00222894"/>
    <w:rsid w:val="00234695"/>
    <w:rsid w:val="0024452E"/>
    <w:rsid w:val="0024612A"/>
    <w:rsid w:val="002471F9"/>
    <w:rsid w:val="0025341E"/>
    <w:rsid w:val="00267405"/>
    <w:rsid w:val="00273156"/>
    <w:rsid w:val="00274172"/>
    <w:rsid w:val="0028257D"/>
    <w:rsid w:val="00294DC6"/>
    <w:rsid w:val="00296A39"/>
    <w:rsid w:val="00297FAB"/>
    <w:rsid w:val="002A0D11"/>
    <w:rsid w:val="002A2BAA"/>
    <w:rsid w:val="002A38DF"/>
    <w:rsid w:val="002A5122"/>
    <w:rsid w:val="002A7942"/>
    <w:rsid w:val="002B16AE"/>
    <w:rsid w:val="002C188D"/>
    <w:rsid w:val="002C5B4A"/>
    <w:rsid w:val="002D1439"/>
    <w:rsid w:val="002D6AAB"/>
    <w:rsid w:val="002E3CA4"/>
    <w:rsid w:val="002F0C7F"/>
    <w:rsid w:val="002F1964"/>
    <w:rsid w:val="00311F3B"/>
    <w:rsid w:val="003210E8"/>
    <w:rsid w:val="00321469"/>
    <w:rsid w:val="00323D61"/>
    <w:rsid w:val="003279A3"/>
    <w:rsid w:val="00341627"/>
    <w:rsid w:val="00360269"/>
    <w:rsid w:val="003608DB"/>
    <w:rsid w:val="00363F03"/>
    <w:rsid w:val="0037173A"/>
    <w:rsid w:val="00382AB5"/>
    <w:rsid w:val="00382BCC"/>
    <w:rsid w:val="00384904"/>
    <w:rsid w:val="00386404"/>
    <w:rsid w:val="003B2162"/>
    <w:rsid w:val="003B4986"/>
    <w:rsid w:val="003C17F3"/>
    <w:rsid w:val="003C6255"/>
    <w:rsid w:val="003D2226"/>
    <w:rsid w:val="003D30DA"/>
    <w:rsid w:val="003D383A"/>
    <w:rsid w:val="003E59CC"/>
    <w:rsid w:val="003F07BF"/>
    <w:rsid w:val="003F5793"/>
    <w:rsid w:val="004112ED"/>
    <w:rsid w:val="00447F8C"/>
    <w:rsid w:val="0045064C"/>
    <w:rsid w:val="00452B08"/>
    <w:rsid w:val="00462742"/>
    <w:rsid w:val="0048079F"/>
    <w:rsid w:val="00481090"/>
    <w:rsid w:val="0048261A"/>
    <w:rsid w:val="004A0A07"/>
    <w:rsid w:val="004A39AC"/>
    <w:rsid w:val="004A7328"/>
    <w:rsid w:val="004B09AA"/>
    <w:rsid w:val="004C37BE"/>
    <w:rsid w:val="004D1398"/>
    <w:rsid w:val="004D7F53"/>
    <w:rsid w:val="004E0F76"/>
    <w:rsid w:val="004F7D2D"/>
    <w:rsid w:val="00516F26"/>
    <w:rsid w:val="0052227E"/>
    <w:rsid w:val="00530052"/>
    <w:rsid w:val="005428BE"/>
    <w:rsid w:val="005447E7"/>
    <w:rsid w:val="00553B91"/>
    <w:rsid w:val="005545BA"/>
    <w:rsid w:val="00560850"/>
    <w:rsid w:val="00566423"/>
    <w:rsid w:val="005727F9"/>
    <w:rsid w:val="00586238"/>
    <w:rsid w:val="00596E7F"/>
    <w:rsid w:val="005A7BB3"/>
    <w:rsid w:val="005B2583"/>
    <w:rsid w:val="005C151E"/>
    <w:rsid w:val="005C207E"/>
    <w:rsid w:val="005D340A"/>
    <w:rsid w:val="005F1B30"/>
    <w:rsid w:val="005F2419"/>
    <w:rsid w:val="005F4579"/>
    <w:rsid w:val="00620063"/>
    <w:rsid w:val="006246DE"/>
    <w:rsid w:val="006253B6"/>
    <w:rsid w:val="00631E9F"/>
    <w:rsid w:val="006326F3"/>
    <w:rsid w:val="00641D8E"/>
    <w:rsid w:val="00654447"/>
    <w:rsid w:val="00690C33"/>
    <w:rsid w:val="00695087"/>
    <w:rsid w:val="00695A17"/>
    <w:rsid w:val="0069682C"/>
    <w:rsid w:val="006A12F1"/>
    <w:rsid w:val="006A3AFE"/>
    <w:rsid w:val="006B3043"/>
    <w:rsid w:val="006C00E2"/>
    <w:rsid w:val="006C70B3"/>
    <w:rsid w:val="006C7452"/>
    <w:rsid w:val="006D1404"/>
    <w:rsid w:val="006E75D4"/>
    <w:rsid w:val="006E776A"/>
    <w:rsid w:val="006F0150"/>
    <w:rsid w:val="0070335F"/>
    <w:rsid w:val="00721E92"/>
    <w:rsid w:val="00722127"/>
    <w:rsid w:val="007339DC"/>
    <w:rsid w:val="00757B93"/>
    <w:rsid w:val="00762DC6"/>
    <w:rsid w:val="00764161"/>
    <w:rsid w:val="007646C9"/>
    <w:rsid w:val="0076655A"/>
    <w:rsid w:val="00773A18"/>
    <w:rsid w:val="00774E66"/>
    <w:rsid w:val="00774F17"/>
    <w:rsid w:val="00775472"/>
    <w:rsid w:val="00782796"/>
    <w:rsid w:val="00782F09"/>
    <w:rsid w:val="0078596E"/>
    <w:rsid w:val="007916EF"/>
    <w:rsid w:val="00791AE7"/>
    <w:rsid w:val="007A5FD7"/>
    <w:rsid w:val="007B10C9"/>
    <w:rsid w:val="007B4AD8"/>
    <w:rsid w:val="007B7883"/>
    <w:rsid w:val="007B7A36"/>
    <w:rsid w:val="007C2208"/>
    <w:rsid w:val="007D0709"/>
    <w:rsid w:val="007D2E09"/>
    <w:rsid w:val="007F619E"/>
    <w:rsid w:val="00805E48"/>
    <w:rsid w:val="00812B89"/>
    <w:rsid w:val="00812C86"/>
    <w:rsid w:val="00817A61"/>
    <w:rsid w:val="008202DF"/>
    <w:rsid w:val="00843AEA"/>
    <w:rsid w:val="00853680"/>
    <w:rsid w:val="00862BBB"/>
    <w:rsid w:val="00892D54"/>
    <w:rsid w:val="00893319"/>
    <w:rsid w:val="008A13B8"/>
    <w:rsid w:val="008B409C"/>
    <w:rsid w:val="008B4D94"/>
    <w:rsid w:val="008C03F1"/>
    <w:rsid w:val="008C36AA"/>
    <w:rsid w:val="008C4985"/>
    <w:rsid w:val="008C6595"/>
    <w:rsid w:val="008C6D39"/>
    <w:rsid w:val="008D2442"/>
    <w:rsid w:val="008D50C0"/>
    <w:rsid w:val="008E245A"/>
    <w:rsid w:val="008E720B"/>
    <w:rsid w:val="008F6B8D"/>
    <w:rsid w:val="00921565"/>
    <w:rsid w:val="00942B4D"/>
    <w:rsid w:val="00946DEE"/>
    <w:rsid w:val="00950346"/>
    <w:rsid w:val="009519BF"/>
    <w:rsid w:val="00955463"/>
    <w:rsid w:val="00982D87"/>
    <w:rsid w:val="00987066"/>
    <w:rsid w:val="00993EDB"/>
    <w:rsid w:val="009966C7"/>
    <w:rsid w:val="009A0661"/>
    <w:rsid w:val="009A7633"/>
    <w:rsid w:val="009C639C"/>
    <w:rsid w:val="009D2D2E"/>
    <w:rsid w:val="009D5D59"/>
    <w:rsid w:val="009E1788"/>
    <w:rsid w:val="009E3206"/>
    <w:rsid w:val="009E3D8E"/>
    <w:rsid w:val="009F1DBE"/>
    <w:rsid w:val="00A03CB8"/>
    <w:rsid w:val="00A361CF"/>
    <w:rsid w:val="00A548AE"/>
    <w:rsid w:val="00A60702"/>
    <w:rsid w:val="00A62C0D"/>
    <w:rsid w:val="00A63B94"/>
    <w:rsid w:val="00A666A3"/>
    <w:rsid w:val="00A70B60"/>
    <w:rsid w:val="00A755CB"/>
    <w:rsid w:val="00A837FA"/>
    <w:rsid w:val="00A870B5"/>
    <w:rsid w:val="00A876BC"/>
    <w:rsid w:val="00AA6D56"/>
    <w:rsid w:val="00AB2794"/>
    <w:rsid w:val="00AB3840"/>
    <w:rsid w:val="00AC6827"/>
    <w:rsid w:val="00AC6966"/>
    <w:rsid w:val="00AC6B1E"/>
    <w:rsid w:val="00AC6C4A"/>
    <w:rsid w:val="00AD37C5"/>
    <w:rsid w:val="00AD3B72"/>
    <w:rsid w:val="00AD4559"/>
    <w:rsid w:val="00AE237D"/>
    <w:rsid w:val="00AE391C"/>
    <w:rsid w:val="00AE3A83"/>
    <w:rsid w:val="00AE4F1A"/>
    <w:rsid w:val="00B062EB"/>
    <w:rsid w:val="00B06D3A"/>
    <w:rsid w:val="00B10F5A"/>
    <w:rsid w:val="00B1660A"/>
    <w:rsid w:val="00B22D7F"/>
    <w:rsid w:val="00B32EFC"/>
    <w:rsid w:val="00B33915"/>
    <w:rsid w:val="00B43DEF"/>
    <w:rsid w:val="00B51779"/>
    <w:rsid w:val="00B5192E"/>
    <w:rsid w:val="00B54663"/>
    <w:rsid w:val="00B70F03"/>
    <w:rsid w:val="00B743A5"/>
    <w:rsid w:val="00B8489B"/>
    <w:rsid w:val="00B86496"/>
    <w:rsid w:val="00B906DB"/>
    <w:rsid w:val="00BA187D"/>
    <w:rsid w:val="00BA64B0"/>
    <w:rsid w:val="00BB645A"/>
    <w:rsid w:val="00BC2E35"/>
    <w:rsid w:val="00BC4E81"/>
    <w:rsid w:val="00BE070A"/>
    <w:rsid w:val="00BE0D3F"/>
    <w:rsid w:val="00BE4B0B"/>
    <w:rsid w:val="00BE7D02"/>
    <w:rsid w:val="00BF1CA0"/>
    <w:rsid w:val="00C00DE6"/>
    <w:rsid w:val="00C0757E"/>
    <w:rsid w:val="00C10E44"/>
    <w:rsid w:val="00C16624"/>
    <w:rsid w:val="00C301D3"/>
    <w:rsid w:val="00C36205"/>
    <w:rsid w:val="00C43576"/>
    <w:rsid w:val="00C4410E"/>
    <w:rsid w:val="00C45833"/>
    <w:rsid w:val="00C4679C"/>
    <w:rsid w:val="00C47352"/>
    <w:rsid w:val="00C5621F"/>
    <w:rsid w:val="00C56A0D"/>
    <w:rsid w:val="00C56AF3"/>
    <w:rsid w:val="00C657CC"/>
    <w:rsid w:val="00C711FA"/>
    <w:rsid w:val="00C9658A"/>
    <w:rsid w:val="00CA3BFA"/>
    <w:rsid w:val="00CA4332"/>
    <w:rsid w:val="00CB0D88"/>
    <w:rsid w:val="00CB44E4"/>
    <w:rsid w:val="00CD04B6"/>
    <w:rsid w:val="00CE5D28"/>
    <w:rsid w:val="00CF779A"/>
    <w:rsid w:val="00D1174A"/>
    <w:rsid w:val="00D12383"/>
    <w:rsid w:val="00D139A4"/>
    <w:rsid w:val="00D14EFB"/>
    <w:rsid w:val="00D16071"/>
    <w:rsid w:val="00D2303D"/>
    <w:rsid w:val="00D32E9F"/>
    <w:rsid w:val="00D335E9"/>
    <w:rsid w:val="00D34754"/>
    <w:rsid w:val="00D45333"/>
    <w:rsid w:val="00D55893"/>
    <w:rsid w:val="00D630EF"/>
    <w:rsid w:val="00D75BB0"/>
    <w:rsid w:val="00D82D0B"/>
    <w:rsid w:val="00D9698C"/>
    <w:rsid w:val="00D97713"/>
    <w:rsid w:val="00DA3C70"/>
    <w:rsid w:val="00DA7AAB"/>
    <w:rsid w:val="00DB1398"/>
    <w:rsid w:val="00DB6FF7"/>
    <w:rsid w:val="00DC1A30"/>
    <w:rsid w:val="00DC44F7"/>
    <w:rsid w:val="00DF3C68"/>
    <w:rsid w:val="00DF544B"/>
    <w:rsid w:val="00E0241C"/>
    <w:rsid w:val="00E35E62"/>
    <w:rsid w:val="00E3695E"/>
    <w:rsid w:val="00E424F0"/>
    <w:rsid w:val="00E46FA5"/>
    <w:rsid w:val="00E478CD"/>
    <w:rsid w:val="00E62309"/>
    <w:rsid w:val="00E63D31"/>
    <w:rsid w:val="00E701DA"/>
    <w:rsid w:val="00E86836"/>
    <w:rsid w:val="00E86E14"/>
    <w:rsid w:val="00E96141"/>
    <w:rsid w:val="00E97907"/>
    <w:rsid w:val="00EA2079"/>
    <w:rsid w:val="00EA415F"/>
    <w:rsid w:val="00EB7162"/>
    <w:rsid w:val="00EC05BF"/>
    <w:rsid w:val="00EC1019"/>
    <w:rsid w:val="00EC46CC"/>
    <w:rsid w:val="00ED38AF"/>
    <w:rsid w:val="00ED4634"/>
    <w:rsid w:val="00ED61AE"/>
    <w:rsid w:val="00F02C89"/>
    <w:rsid w:val="00F05445"/>
    <w:rsid w:val="00F17EEB"/>
    <w:rsid w:val="00F27A24"/>
    <w:rsid w:val="00F35946"/>
    <w:rsid w:val="00F3594F"/>
    <w:rsid w:val="00F5702B"/>
    <w:rsid w:val="00F6123B"/>
    <w:rsid w:val="00F66FE7"/>
    <w:rsid w:val="00F802C2"/>
    <w:rsid w:val="00F9514B"/>
    <w:rsid w:val="00F969BA"/>
    <w:rsid w:val="00F97363"/>
    <w:rsid w:val="00FA24E4"/>
    <w:rsid w:val="00FB14B3"/>
    <w:rsid w:val="00FB1639"/>
    <w:rsid w:val="00FB1EBE"/>
    <w:rsid w:val="00FB1FD1"/>
    <w:rsid w:val="00FB4C0C"/>
    <w:rsid w:val="00FB4CC5"/>
    <w:rsid w:val="00FB5357"/>
    <w:rsid w:val="00FB7986"/>
    <w:rsid w:val="00FC07EE"/>
    <w:rsid w:val="00FC262B"/>
    <w:rsid w:val="00FD258B"/>
    <w:rsid w:val="00FD5124"/>
    <w:rsid w:val="00FE00B6"/>
    <w:rsid w:val="00FE198D"/>
    <w:rsid w:val="00FE2B9E"/>
    <w:rsid w:val="00FE6136"/>
    <w:rsid w:val="00FE7D86"/>
    <w:rsid w:val="00FF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924B8F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3915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gor">
    <w:name w:val="Igor"/>
    <w:basedOn w:val="a"/>
    <w:autoRedefine/>
    <w:uiPriority w:val="99"/>
    <w:rsid w:val="00DF544B"/>
    <w:pPr>
      <w:spacing w:before="20" w:after="20"/>
      <w:ind w:firstLine="709"/>
      <w:jc w:val="both"/>
    </w:pPr>
    <w:rPr>
      <w:bCs/>
      <w:iCs/>
      <w:color w:val="000000"/>
      <w:sz w:val="28"/>
      <w:szCs w:val="28"/>
      <w:lang w:val="uk-UA"/>
    </w:rPr>
  </w:style>
  <w:style w:type="paragraph" w:styleId="a3">
    <w:name w:val="Body Text Indent"/>
    <w:basedOn w:val="a"/>
    <w:link w:val="a4"/>
    <w:uiPriority w:val="99"/>
    <w:rsid w:val="004A39AC"/>
    <w:pPr>
      <w:spacing w:after="120"/>
      <w:ind w:left="283"/>
    </w:pPr>
    <w:rPr>
      <w:sz w:val="28"/>
      <w:szCs w:val="28"/>
      <w:lang w:val="en-US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a5">
    <w:name w:val="Название+подпись"/>
    <w:basedOn w:val="a"/>
    <w:uiPriority w:val="99"/>
    <w:rsid w:val="004A39AC"/>
    <w:rPr>
      <w:b/>
      <w:sz w:val="28"/>
      <w:lang w:val="uk-UA"/>
    </w:rPr>
  </w:style>
  <w:style w:type="paragraph" w:styleId="HTML">
    <w:name w:val="HTML Preformatted"/>
    <w:basedOn w:val="a"/>
    <w:link w:val="HTML0"/>
    <w:uiPriority w:val="99"/>
    <w:rsid w:val="004A39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4"/>
      <w:szCs w:val="14"/>
    </w:rPr>
  </w:style>
  <w:style w:type="character" w:customStyle="1" w:styleId="HTML0">
    <w:name w:val="Стандартний HTML Знак"/>
    <w:basedOn w:val="a0"/>
    <w:link w:val="HTML"/>
    <w:uiPriority w:val="99"/>
    <w:locked/>
    <w:rsid w:val="00B22D7F"/>
    <w:rPr>
      <w:rFonts w:ascii="Courier New" w:hAnsi="Courier New"/>
      <w:color w:val="000000"/>
      <w:sz w:val="14"/>
      <w:lang w:val="ru-RU" w:eastAsia="ru-RU"/>
    </w:rPr>
  </w:style>
  <w:style w:type="paragraph" w:customStyle="1" w:styleId="1">
    <w:name w:val="Стиль1"/>
    <w:basedOn w:val="a"/>
    <w:uiPriority w:val="99"/>
    <w:rsid w:val="00222894"/>
    <w:rPr>
      <w:lang w:val="uk-UA" w:eastAsia="uk-UA"/>
    </w:rPr>
  </w:style>
  <w:style w:type="paragraph" w:customStyle="1" w:styleId="11">
    <w:name w:val="Знак1 Знак Знак Знак Знак Знак Знак1 Знак Знак Знак Знак Знак Знак"/>
    <w:basedOn w:val="a"/>
    <w:uiPriority w:val="99"/>
    <w:rsid w:val="002F0C7F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817A61"/>
    <w:pPr>
      <w:autoSpaceDE w:val="0"/>
      <w:autoSpaceDN w:val="0"/>
      <w:adjustRightInd w:val="0"/>
      <w:spacing w:after="0" w:line="240" w:lineRule="auto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817A61"/>
    <w:rPr>
      <w:color w:val="000000"/>
      <w:sz w:val="16"/>
    </w:rPr>
  </w:style>
  <w:style w:type="character" w:customStyle="1" w:styleId="HTML1">
    <w:name w:val="Стандартный HTML Знак"/>
    <w:uiPriority w:val="99"/>
    <w:semiHidden/>
    <w:locked/>
    <w:rsid w:val="001A7D09"/>
    <w:rPr>
      <w:rFonts w:ascii="Courier New" w:hAnsi="Courier New"/>
      <w:b/>
      <w:color w:val="000000"/>
      <w:sz w:val="20"/>
      <w:lang w:val="uk-UA" w:eastAsia="x-none"/>
    </w:rPr>
  </w:style>
  <w:style w:type="paragraph" w:customStyle="1" w:styleId="Iauiue">
    <w:name w:val="Iau?iue"/>
    <w:uiPriority w:val="99"/>
    <w:rsid w:val="00757B93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sz w:val="24"/>
      <w:szCs w:val="20"/>
      <w:lang w:val="ru-RU" w:eastAsia="ru-RU"/>
    </w:rPr>
  </w:style>
  <w:style w:type="paragraph" w:styleId="2">
    <w:name w:val="Body Text 2"/>
    <w:basedOn w:val="a"/>
    <w:link w:val="20"/>
    <w:uiPriority w:val="99"/>
    <w:rsid w:val="001C07F1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rsid w:val="003210E8"/>
    <w:pPr>
      <w:tabs>
        <w:tab w:val="center" w:pos="4819"/>
        <w:tab w:val="right" w:pos="9639"/>
      </w:tabs>
    </w:pPr>
    <w:rPr>
      <w:rFonts w:ascii="UkrainianLazurski" w:hAnsi="UkrainianLazurski" w:cs="UkrainianLazurski"/>
      <w:b/>
      <w:bCs/>
      <w:color w:val="000000"/>
      <w:sz w:val="28"/>
      <w:szCs w:val="28"/>
      <w:lang w:val="uk-UA"/>
    </w:rPr>
  </w:style>
  <w:style w:type="character" w:customStyle="1" w:styleId="a7">
    <w:name w:val="Нижній колонтитул Знак"/>
    <w:basedOn w:val="a0"/>
    <w:link w:val="a6"/>
    <w:uiPriority w:val="99"/>
    <w:semiHidden/>
    <w:locked/>
    <w:rsid w:val="003210E8"/>
    <w:rPr>
      <w:rFonts w:ascii="UkrainianLazurski" w:hAnsi="UkrainianLazurski"/>
      <w:b/>
      <w:color w:val="000000"/>
      <w:sz w:val="28"/>
      <w:lang w:val="uk-UA" w:eastAsia="ru-RU"/>
    </w:rPr>
  </w:style>
  <w:style w:type="paragraph" w:styleId="a8">
    <w:name w:val="Balloon Text"/>
    <w:basedOn w:val="a"/>
    <w:link w:val="a9"/>
    <w:uiPriority w:val="99"/>
    <w:semiHidden/>
    <w:rsid w:val="00107E1F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styleId="aa">
    <w:name w:val="header"/>
    <w:basedOn w:val="a"/>
    <w:link w:val="ab"/>
    <w:uiPriority w:val="99"/>
    <w:rsid w:val="00107E1F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DB6FF7"/>
    <w:rPr>
      <w:sz w:val="24"/>
      <w:lang w:val="ru-RU" w:eastAsia="ru-RU"/>
    </w:rPr>
  </w:style>
  <w:style w:type="character" w:customStyle="1" w:styleId="st42">
    <w:name w:val="st42"/>
    <w:uiPriority w:val="99"/>
    <w:rsid w:val="00AC6C4A"/>
    <w:rPr>
      <w:rFonts w:ascii="Times New Roman" w:hAnsi="Times New Roman"/>
      <w:color w:val="000000"/>
      <w:sz w:val="30"/>
    </w:rPr>
  </w:style>
  <w:style w:type="character" w:styleId="ac">
    <w:name w:val="page number"/>
    <w:basedOn w:val="a0"/>
    <w:uiPriority w:val="99"/>
    <w:rsid w:val="00107E1F"/>
    <w:rPr>
      <w:rFonts w:cs="Times New Roman"/>
    </w:rPr>
  </w:style>
  <w:style w:type="paragraph" w:customStyle="1" w:styleId="rvps17">
    <w:name w:val="rvps17"/>
    <w:basedOn w:val="a"/>
    <w:uiPriority w:val="99"/>
    <w:rsid w:val="0024612A"/>
    <w:pPr>
      <w:spacing w:before="100" w:beforeAutospacing="1" w:after="100" w:afterAutospacing="1"/>
    </w:pPr>
  </w:style>
  <w:style w:type="character" w:customStyle="1" w:styleId="rvts78">
    <w:name w:val="rvts78"/>
    <w:basedOn w:val="a0"/>
    <w:uiPriority w:val="99"/>
    <w:rsid w:val="0024612A"/>
    <w:rPr>
      <w:rFonts w:cs="Times New Roman"/>
    </w:rPr>
  </w:style>
  <w:style w:type="paragraph" w:customStyle="1" w:styleId="rvps6">
    <w:name w:val="rvps6"/>
    <w:basedOn w:val="a"/>
    <w:uiPriority w:val="99"/>
    <w:rsid w:val="0024612A"/>
    <w:pPr>
      <w:spacing w:before="100" w:beforeAutospacing="1" w:after="100" w:afterAutospacing="1"/>
    </w:pPr>
  </w:style>
  <w:style w:type="character" w:customStyle="1" w:styleId="rvts23">
    <w:name w:val="rvts23"/>
    <w:basedOn w:val="a0"/>
    <w:uiPriority w:val="99"/>
    <w:rsid w:val="0024612A"/>
    <w:rPr>
      <w:rFonts w:cs="Times New Roman"/>
    </w:rPr>
  </w:style>
  <w:style w:type="paragraph" w:customStyle="1" w:styleId="rvps4">
    <w:name w:val="rvps4"/>
    <w:basedOn w:val="a"/>
    <w:uiPriority w:val="99"/>
    <w:rsid w:val="0024612A"/>
    <w:pPr>
      <w:spacing w:before="100" w:beforeAutospacing="1" w:after="100" w:afterAutospacing="1"/>
    </w:pPr>
  </w:style>
  <w:style w:type="character" w:customStyle="1" w:styleId="rvts44">
    <w:name w:val="rvts44"/>
    <w:basedOn w:val="a0"/>
    <w:uiPriority w:val="99"/>
    <w:rsid w:val="0024612A"/>
    <w:rPr>
      <w:rFonts w:cs="Times New Roman"/>
    </w:rPr>
  </w:style>
  <w:style w:type="paragraph" w:customStyle="1" w:styleId="rvps15">
    <w:name w:val="rvps15"/>
    <w:basedOn w:val="a"/>
    <w:uiPriority w:val="99"/>
    <w:rsid w:val="0024612A"/>
    <w:pPr>
      <w:spacing w:before="100" w:beforeAutospacing="1" w:after="100" w:afterAutospacing="1"/>
    </w:pPr>
  </w:style>
  <w:style w:type="paragraph" w:customStyle="1" w:styleId="rvps2">
    <w:name w:val="rvps2"/>
    <w:basedOn w:val="a"/>
    <w:uiPriority w:val="99"/>
    <w:rsid w:val="0024612A"/>
    <w:pPr>
      <w:spacing w:before="100" w:beforeAutospacing="1" w:after="100" w:afterAutospacing="1"/>
    </w:pPr>
  </w:style>
  <w:style w:type="character" w:styleId="ad">
    <w:name w:val="Hyperlink"/>
    <w:basedOn w:val="a0"/>
    <w:uiPriority w:val="99"/>
    <w:rsid w:val="0024612A"/>
    <w:rPr>
      <w:rFonts w:cs="Times New Roman"/>
      <w:color w:val="0000FF"/>
      <w:u w:val="single"/>
    </w:rPr>
  </w:style>
  <w:style w:type="character" w:customStyle="1" w:styleId="rvts9">
    <w:name w:val="rvts9"/>
    <w:basedOn w:val="a0"/>
    <w:uiPriority w:val="99"/>
    <w:rsid w:val="0024612A"/>
    <w:rPr>
      <w:rFonts w:cs="Times New Roman"/>
    </w:rPr>
  </w:style>
  <w:style w:type="character" w:customStyle="1" w:styleId="st24">
    <w:name w:val="st24"/>
    <w:uiPriority w:val="99"/>
    <w:rsid w:val="00620063"/>
    <w:rPr>
      <w:rFonts w:ascii="Times New Roman" w:hAnsi="Times New Roman"/>
      <w:b/>
      <w:color w:val="000000"/>
      <w:sz w:val="32"/>
    </w:rPr>
  </w:style>
  <w:style w:type="character" w:customStyle="1" w:styleId="spelle">
    <w:name w:val="spelle"/>
    <w:basedOn w:val="a0"/>
    <w:uiPriority w:val="99"/>
    <w:rsid w:val="00620063"/>
    <w:rPr>
      <w:rFonts w:cs="Times New Roman"/>
    </w:rPr>
  </w:style>
  <w:style w:type="paragraph" w:customStyle="1" w:styleId="ae">
    <w:name w:val="ПідписВик"/>
    <w:basedOn w:val="a"/>
    <w:uiPriority w:val="99"/>
    <w:rsid w:val="00212A61"/>
    <w:rPr>
      <w:sz w:val="20"/>
      <w:szCs w:val="20"/>
      <w:lang w:val="uk-UA"/>
    </w:rPr>
  </w:style>
  <w:style w:type="paragraph" w:styleId="af">
    <w:name w:val="Normal (Web)"/>
    <w:basedOn w:val="a"/>
    <w:uiPriority w:val="99"/>
    <w:rsid w:val="00117600"/>
    <w:pPr>
      <w:spacing w:before="100" w:beforeAutospacing="1" w:after="100" w:afterAutospacing="1"/>
    </w:pPr>
  </w:style>
  <w:style w:type="character" w:styleId="af0">
    <w:name w:val="Strong"/>
    <w:basedOn w:val="a0"/>
    <w:uiPriority w:val="99"/>
    <w:qFormat/>
    <w:rsid w:val="00117600"/>
    <w:rPr>
      <w:rFonts w:cs="Times New Roman"/>
      <w:b/>
    </w:rPr>
  </w:style>
  <w:style w:type="character" w:customStyle="1" w:styleId="rvts37">
    <w:name w:val="rvts37"/>
    <w:basedOn w:val="a0"/>
    <w:uiPriority w:val="99"/>
    <w:rsid w:val="00BE070A"/>
    <w:rPr>
      <w:rFonts w:cs="Times New Roman"/>
    </w:rPr>
  </w:style>
  <w:style w:type="character" w:customStyle="1" w:styleId="rvts0">
    <w:name w:val="rvts0"/>
    <w:basedOn w:val="a0"/>
    <w:uiPriority w:val="99"/>
    <w:rsid w:val="006A3AFE"/>
    <w:rPr>
      <w:rFonts w:cs="Times New Roman"/>
    </w:rPr>
  </w:style>
  <w:style w:type="character" w:customStyle="1" w:styleId="org">
    <w:name w:val="org"/>
    <w:basedOn w:val="a0"/>
    <w:uiPriority w:val="99"/>
    <w:rsid w:val="003F07BF"/>
    <w:rPr>
      <w:rFonts w:cs="Times New Roman"/>
    </w:rPr>
  </w:style>
  <w:style w:type="character" w:customStyle="1" w:styleId="dat">
    <w:name w:val="dat"/>
    <w:basedOn w:val="a0"/>
    <w:uiPriority w:val="99"/>
    <w:rsid w:val="00BC2E35"/>
    <w:rPr>
      <w:rFonts w:cs="Times New Roman"/>
    </w:rPr>
  </w:style>
  <w:style w:type="character" w:customStyle="1" w:styleId="rvts52">
    <w:name w:val="rvts52"/>
    <w:uiPriority w:val="99"/>
    <w:rsid w:val="00AC6C4A"/>
  </w:style>
  <w:style w:type="paragraph" w:styleId="af1">
    <w:name w:val="footnote text"/>
    <w:basedOn w:val="a"/>
    <w:link w:val="af2"/>
    <w:uiPriority w:val="99"/>
    <w:rsid w:val="004E0F76"/>
    <w:rPr>
      <w:rFonts w:ascii="Calibri" w:hAnsi="Calibri"/>
      <w:sz w:val="20"/>
      <w:szCs w:val="20"/>
      <w:lang w:eastAsia="en-US"/>
    </w:rPr>
  </w:style>
  <w:style w:type="character" w:customStyle="1" w:styleId="af2">
    <w:name w:val="Текст виноски Знак"/>
    <w:basedOn w:val="a0"/>
    <w:link w:val="af1"/>
    <w:uiPriority w:val="99"/>
    <w:locked/>
    <w:rsid w:val="004E0F76"/>
    <w:rPr>
      <w:rFonts w:ascii="Calibri" w:hAnsi="Calibri" w:cs="Times New Roman"/>
      <w:lang w:val="ru-RU" w:eastAsia="en-US" w:bidi="ar-SA"/>
    </w:rPr>
  </w:style>
  <w:style w:type="character" w:styleId="af3">
    <w:name w:val="footnote reference"/>
    <w:basedOn w:val="a0"/>
    <w:uiPriority w:val="99"/>
    <w:semiHidden/>
    <w:rsid w:val="004E0F7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080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2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0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0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14C2B-5435-4AC1-8DB1-A931EB327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7828</Words>
  <Characters>4463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2020-08-19T07:37:00Z</dcterms:created>
  <dcterms:modified xsi:type="dcterms:W3CDTF">2020-08-19T07:40:00Z</dcterms:modified>
</cp:coreProperties>
</file>