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4DD" w:rsidRDefault="00C7043E" w:rsidP="00C7043E">
      <w:pPr>
        <w:spacing w:after="120" w:line="240" w:lineRule="auto"/>
        <w:jc w:val="center"/>
      </w:pPr>
      <w:bookmarkStart w:id="0" w:name="_GoBack"/>
      <w:bookmarkEnd w:id="0"/>
      <w:r>
        <w:rPr>
          <w:noProof/>
          <w:lang w:eastAsia="uk-UA"/>
        </w:rPr>
        <w:drawing>
          <wp:inline distT="0" distB="0" distL="0" distR="0" wp14:anchorId="617A8AFA">
            <wp:extent cx="426720" cy="5791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043E" w:rsidRDefault="00C7043E" w:rsidP="00C7043E">
      <w:pPr>
        <w:spacing w:after="0" w:line="240" w:lineRule="auto"/>
        <w:jc w:val="center"/>
        <w:rPr>
          <w:b/>
          <w:sz w:val="36"/>
          <w:szCs w:val="36"/>
        </w:rPr>
      </w:pPr>
      <w:r w:rsidRPr="00C7043E">
        <w:rPr>
          <w:b/>
          <w:sz w:val="36"/>
          <w:szCs w:val="36"/>
        </w:rPr>
        <w:t>НАРОДНИЙ ДЕПУТАТ УКРАЇНИ</w:t>
      </w:r>
    </w:p>
    <w:p w:rsidR="00C7043E" w:rsidRDefault="00C7043E" w:rsidP="00C7043E">
      <w:pPr>
        <w:keepNext/>
        <w:pBdr>
          <w:bottom w:val="double" w:sz="6" w:space="3" w:color="auto"/>
        </w:pBdr>
        <w:tabs>
          <w:tab w:val="center" w:pos="4679"/>
          <w:tab w:val="left" w:pos="7485"/>
        </w:tabs>
        <w:spacing w:after="0" w:line="240" w:lineRule="auto"/>
        <w:ind w:right="-5"/>
        <w:outlineLvl w:val="1"/>
        <w:rPr>
          <w:rFonts w:eastAsia="Times New Roman" w:cs="Times New Roman"/>
          <w:sz w:val="16"/>
          <w:szCs w:val="16"/>
          <w:lang w:eastAsia="ru-RU"/>
        </w:rPr>
      </w:pPr>
      <w:r w:rsidRPr="00C7043E">
        <w:rPr>
          <w:rFonts w:ascii="Arial" w:eastAsia="Times New Roman" w:hAnsi="Arial" w:cs="Arial"/>
          <w:szCs w:val="28"/>
          <w:lang w:eastAsia="ru-RU"/>
        </w:rPr>
        <w:tab/>
      </w:r>
    </w:p>
    <w:p w:rsidR="00C7043E" w:rsidRDefault="00C7043E" w:rsidP="00C7043E">
      <w:pPr>
        <w:rPr>
          <w:rFonts w:eastAsia="Times New Roman" w:cs="Times New Roman"/>
          <w:sz w:val="16"/>
          <w:szCs w:val="16"/>
          <w:lang w:eastAsia="ru-RU"/>
        </w:rPr>
      </w:pPr>
    </w:p>
    <w:p w:rsidR="00C7043E" w:rsidRPr="00C7043E" w:rsidRDefault="00C7043E" w:rsidP="00C7043E">
      <w:pPr>
        <w:spacing w:after="0" w:line="240" w:lineRule="auto"/>
        <w:ind w:firstLine="720"/>
        <w:rPr>
          <w:szCs w:val="28"/>
          <w:lang w:eastAsia="ru-RU"/>
        </w:rPr>
      </w:pPr>
      <w:r w:rsidRPr="00C7043E">
        <w:rPr>
          <w:szCs w:val="28"/>
          <w:lang w:eastAsia="ru-RU"/>
        </w:rPr>
        <w:t>від «___»</w:t>
      </w:r>
      <w:r>
        <w:rPr>
          <w:szCs w:val="28"/>
          <w:lang w:eastAsia="ru-RU"/>
        </w:rPr>
        <w:t>____________ 2020</w:t>
      </w:r>
      <w:r w:rsidRPr="00C7043E">
        <w:rPr>
          <w:szCs w:val="28"/>
          <w:lang w:eastAsia="ru-RU"/>
        </w:rPr>
        <w:t xml:space="preserve"> р.</w:t>
      </w:r>
      <w:r>
        <w:rPr>
          <w:szCs w:val="28"/>
          <w:lang w:eastAsia="ru-RU"/>
        </w:rPr>
        <w:t xml:space="preserve">                           </w:t>
      </w:r>
      <w:r w:rsidRPr="00C7043E">
        <w:rPr>
          <w:b/>
          <w:szCs w:val="28"/>
          <w:lang w:eastAsia="ru-RU"/>
        </w:rPr>
        <w:t>Верховна Рада України</w:t>
      </w:r>
    </w:p>
    <w:p w:rsidR="00C7043E" w:rsidRDefault="00C7043E" w:rsidP="00C7043E">
      <w:pPr>
        <w:tabs>
          <w:tab w:val="left" w:pos="5820"/>
        </w:tabs>
        <w:rPr>
          <w:rFonts w:eastAsia="Times New Roman" w:cs="Times New Roman"/>
          <w:szCs w:val="28"/>
          <w:lang w:eastAsia="ru-RU"/>
        </w:rPr>
      </w:pPr>
    </w:p>
    <w:p w:rsidR="00C7043E" w:rsidRDefault="00C7043E" w:rsidP="00C7043E">
      <w:pPr>
        <w:tabs>
          <w:tab w:val="left" w:pos="5820"/>
        </w:tabs>
        <w:rPr>
          <w:rFonts w:eastAsia="Times New Roman" w:cs="Times New Roman"/>
          <w:szCs w:val="28"/>
          <w:lang w:eastAsia="ru-RU"/>
        </w:rPr>
      </w:pPr>
    </w:p>
    <w:p w:rsidR="00C7043E" w:rsidRDefault="00C7043E" w:rsidP="00C7043E">
      <w:pPr>
        <w:tabs>
          <w:tab w:val="left" w:pos="5820"/>
        </w:tabs>
        <w:rPr>
          <w:rFonts w:eastAsia="Times New Roman" w:cs="Times New Roman"/>
          <w:szCs w:val="28"/>
          <w:lang w:eastAsia="ru-RU"/>
        </w:rPr>
      </w:pPr>
    </w:p>
    <w:p w:rsidR="00C7043E" w:rsidRPr="00201C0C" w:rsidRDefault="00C7043E" w:rsidP="008C56A2">
      <w:pPr>
        <w:spacing w:after="0" w:line="240" w:lineRule="auto"/>
        <w:ind w:firstLine="720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Відповідно до статті 93 Конституції Укр</w:t>
      </w:r>
      <w:r>
        <w:rPr>
          <w:szCs w:val="28"/>
          <w:lang w:eastAsia="ru-RU"/>
        </w:rPr>
        <w:t>аїни, статті 12 Закону України «</w:t>
      </w:r>
      <w:r w:rsidRPr="00201C0C">
        <w:rPr>
          <w:szCs w:val="28"/>
          <w:lang w:eastAsia="ru-RU"/>
        </w:rPr>
        <w:t>Про статус народного депутата України</w:t>
      </w:r>
      <w:r>
        <w:rPr>
          <w:szCs w:val="28"/>
          <w:lang w:eastAsia="ru-RU"/>
        </w:rPr>
        <w:t>»</w:t>
      </w:r>
      <w:r w:rsidRPr="00201C0C">
        <w:rPr>
          <w:szCs w:val="28"/>
          <w:lang w:eastAsia="ru-RU"/>
        </w:rPr>
        <w:t xml:space="preserve"> в порядку законодавчої ініціативи вноситься на розгляд Верховної Ради</w:t>
      </w:r>
      <w:r w:rsidR="003875DB">
        <w:rPr>
          <w:szCs w:val="28"/>
          <w:lang w:eastAsia="ru-RU"/>
        </w:rPr>
        <w:t xml:space="preserve"> України проє</w:t>
      </w:r>
      <w:r>
        <w:rPr>
          <w:szCs w:val="28"/>
          <w:lang w:eastAsia="ru-RU"/>
        </w:rPr>
        <w:t>кт Закону України «</w:t>
      </w:r>
      <w:r w:rsidR="00890515" w:rsidRPr="00890515">
        <w:rPr>
          <w:szCs w:val="28"/>
          <w:lang w:eastAsia="ru-RU"/>
        </w:rPr>
        <w:t xml:space="preserve">Про внесення </w:t>
      </w:r>
      <w:r w:rsidR="008C56A2" w:rsidRPr="008C56A2">
        <w:rPr>
          <w:szCs w:val="28"/>
          <w:lang w:eastAsia="ru-RU"/>
        </w:rPr>
        <w:t>змін до Закону України «Про Державний бюджет України на 2020 рік» (щодо державної підтримки сільгосптоваровиробників, які постраждали від засухи)</w:t>
      </w:r>
      <w:r>
        <w:rPr>
          <w:szCs w:val="28"/>
          <w:lang w:eastAsia="ru-RU"/>
        </w:rPr>
        <w:t>»</w:t>
      </w:r>
      <w:r w:rsidRPr="00201C0C">
        <w:rPr>
          <w:szCs w:val="28"/>
          <w:lang w:eastAsia="ru-RU"/>
        </w:rPr>
        <w:t>.</w:t>
      </w:r>
    </w:p>
    <w:p w:rsidR="00C7043E" w:rsidRPr="00201C0C" w:rsidRDefault="00C7043E" w:rsidP="00CC205F">
      <w:pPr>
        <w:spacing w:after="0" w:line="240" w:lineRule="auto"/>
        <w:ind w:firstLine="720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На пленарному засіданні Верховної Р</w:t>
      </w:r>
      <w:r w:rsidR="003875DB">
        <w:rPr>
          <w:szCs w:val="28"/>
          <w:lang w:eastAsia="ru-RU"/>
        </w:rPr>
        <w:t>ади України доповідати проє</w:t>
      </w:r>
      <w:r w:rsidRPr="00201C0C">
        <w:rPr>
          <w:szCs w:val="28"/>
          <w:lang w:eastAsia="ru-RU"/>
        </w:rPr>
        <w:t xml:space="preserve">кт Закону України буде народний депутат України </w:t>
      </w:r>
      <w:r>
        <w:rPr>
          <w:szCs w:val="28"/>
          <w:lang w:eastAsia="ru-RU"/>
        </w:rPr>
        <w:t>Крулько Іван Іванович</w:t>
      </w:r>
      <w:r w:rsidRPr="00201C0C">
        <w:rPr>
          <w:szCs w:val="28"/>
          <w:lang w:eastAsia="ru-RU"/>
        </w:rPr>
        <w:t>.</w:t>
      </w: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Додатки:</w:t>
      </w:r>
    </w:p>
    <w:p w:rsidR="00C7043E" w:rsidRPr="00201C0C" w:rsidRDefault="003875DB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Проє</w:t>
      </w:r>
      <w:r w:rsidR="00890515">
        <w:rPr>
          <w:szCs w:val="28"/>
          <w:lang w:eastAsia="ru-RU"/>
        </w:rPr>
        <w:t>кт Закону України – на 1</w:t>
      </w:r>
      <w:r w:rsidR="00C7043E" w:rsidRPr="00201C0C">
        <w:rPr>
          <w:szCs w:val="28"/>
          <w:lang w:eastAsia="ru-RU"/>
        </w:rPr>
        <w:t xml:space="preserve"> арк.;</w:t>
      </w:r>
    </w:p>
    <w:p w:rsidR="00C7043E" w:rsidRPr="00201C0C" w:rsidRDefault="00C7043E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Пояснювальна записка – на 2</w:t>
      </w:r>
      <w:r w:rsidRPr="00201C0C">
        <w:rPr>
          <w:szCs w:val="28"/>
          <w:lang w:eastAsia="ru-RU"/>
        </w:rPr>
        <w:t xml:space="preserve"> арк.;</w:t>
      </w:r>
    </w:p>
    <w:p w:rsidR="00C7043E" w:rsidRPr="00201C0C" w:rsidRDefault="00890515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ru-RU"/>
        </w:rPr>
      </w:pPr>
      <w:r>
        <w:rPr>
          <w:szCs w:val="28"/>
          <w:lang w:eastAsia="ru-RU"/>
        </w:rPr>
        <w:t>Порівняльна таблиця – на 1</w:t>
      </w:r>
      <w:r w:rsidR="00C7043E" w:rsidRPr="00201C0C">
        <w:rPr>
          <w:szCs w:val="28"/>
          <w:lang w:eastAsia="ru-RU"/>
        </w:rPr>
        <w:t xml:space="preserve"> арк.;</w:t>
      </w:r>
    </w:p>
    <w:p w:rsidR="00C7043E" w:rsidRPr="00201C0C" w:rsidRDefault="003875DB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uk-UA"/>
        </w:rPr>
      </w:pPr>
      <w:r>
        <w:rPr>
          <w:szCs w:val="28"/>
          <w:lang w:eastAsia="uk-UA"/>
        </w:rPr>
        <w:t>Проє</w:t>
      </w:r>
      <w:r w:rsidR="00C7043E" w:rsidRPr="00201C0C">
        <w:rPr>
          <w:szCs w:val="28"/>
          <w:lang w:eastAsia="uk-UA"/>
        </w:rPr>
        <w:t>кт Постанови Верховної Ради України – на 1 арк.;</w:t>
      </w:r>
    </w:p>
    <w:p w:rsidR="00C7043E" w:rsidRPr="00201C0C" w:rsidRDefault="00C7043E" w:rsidP="00C7043E">
      <w:pPr>
        <w:numPr>
          <w:ilvl w:val="0"/>
          <w:numId w:val="1"/>
        </w:numPr>
        <w:autoSpaceDE w:val="0"/>
        <w:autoSpaceDN w:val="0"/>
        <w:spacing w:after="0" w:line="240" w:lineRule="auto"/>
        <w:ind w:right="-5" w:firstLine="720"/>
        <w:jc w:val="both"/>
        <w:rPr>
          <w:szCs w:val="28"/>
          <w:lang w:eastAsia="ru-RU"/>
        </w:rPr>
      </w:pPr>
      <w:r w:rsidRPr="00201C0C">
        <w:rPr>
          <w:szCs w:val="28"/>
          <w:lang w:eastAsia="ru-RU"/>
        </w:rPr>
        <w:t>Електронний варіант зазначених документів.</w:t>
      </w:r>
    </w:p>
    <w:p w:rsidR="00C7043E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Pr="00201C0C" w:rsidRDefault="00C7043E" w:rsidP="00C7043E">
      <w:pPr>
        <w:spacing w:after="0" w:line="240" w:lineRule="auto"/>
        <w:ind w:right="-5" w:firstLine="720"/>
        <w:jc w:val="both"/>
        <w:rPr>
          <w:szCs w:val="28"/>
          <w:lang w:eastAsia="ru-RU"/>
        </w:rPr>
      </w:pPr>
    </w:p>
    <w:p w:rsidR="00C7043E" w:rsidRDefault="00C7043E" w:rsidP="00C7043E">
      <w:pPr>
        <w:tabs>
          <w:tab w:val="left" w:pos="6663"/>
        </w:tabs>
        <w:spacing w:after="120" w:line="240" w:lineRule="auto"/>
        <w:rPr>
          <w:b/>
          <w:szCs w:val="28"/>
          <w:lang w:eastAsia="ru-RU"/>
        </w:rPr>
      </w:pPr>
    </w:p>
    <w:p w:rsidR="00A73FDB" w:rsidRDefault="00C7043E" w:rsidP="00C7043E">
      <w:pPr>
        <w:tabs>
          <w:tab w:val="left" w:pos="6663"/>
        </w:tabs>
        <w:spacing w:after="120" w:line="240" w:lineRule="auto"/>
        <w:rPr>
          <w:b/>
          <w:szCs w:val="28"/>
          <w:lang w:eastAsia="ru-RU"/>
        </w:rPr>
      </w:pPr>
      <w:r w:rsidRPr="00201C0C">
        <w:rPr>
          <w:b/>
          <w:szCs w:val="28"/>
          <w:lang w:eastAsia="ru-RU"/>
        </w:rPr>
        <w:t>Народн</w:t>
      </w:r>
      <w:r>
        <w:rPr>
          <w:b/>
          <w:szCs w:val="28"/>
          <w:lang w:eastAsia="ru-RU"/>
        </w:rPr>
        <w:t>і</w:t>
      </w:r>
      <w:r w:rsidRPr="00201C0C">
        <w:rPr>
          <w:b/>
          <w:szCs w:val="28"/>
          <w:lang w:eastAsia="ru-RU"/>
        </w:rPr>
        <w:t xml:space="preserve"> депутат</w:t>
      </w:r>
      <w:r>
        <w:rPr>
          <w:b/>
          <w:szCs w:val="28"/>
          <w:lang w:eastAsia="ru-RU"/>
        </w:rPr>
        <w:t xml:space="preserve">и України          </w:t>
      </w:r>
      <w:r w:rsidR="008C56A2">
        <w:rPr>
          <w:b/>
          <w:szCs w:val="28"/>
          <w:lang w:eastAsia="ru-RU"/>
        </w:rPr>
        <w:t xml:space="preserve">                  </w:t>
      </w:r>
      <w:r w:rsidR="00A73FDB">
        <w:rPr>
          <w:b/>
          <w:szCs w:val="28"/>
          <w:lang w:eastAsia="ru-RU"/>
        </w:rPr>
        <w:t xml:space="preserve">                         Тимошенко Ю.В.</w:t>
      </w:r>
    </w:p>
    <w:p w:rsidR="00A73FDB" w:rsidRDefault="00C7043E" w:rsidP="00A73FDB">
      <w:pPr>
        <w:tabs>
          <w:tab w:val="left" w:pos="6663"/>
        </w:tabs>
        <w:spacing w:after="120" w:line="240" w:lineRule="auto"/>
        <w:ind w:left="7088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Крулько І.І.</w:t>
      </w:r>
    </w:p>
    <w:p w:rsidR="00A73FDB" w:rsidRDefault="00A73FDB" w:rsidP="00A73FDB">
      <w:pPr>
        <w:tabs>
          <w:tab w:val="left" w:pos="6663"/>
        </w:tabs>
        <w:spacing w:after="120" w:line="240" w:lineRule="auto"/>
        <w:ind w:left="7088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Івченко В.Є.</w:t>
      </w:r>
    </w:p>
    <w:p w:rsidR="00A73FDB" w:rsidRDefault="00A73FDB" w:rsidP="00A73FDB">
      <w:pPr>
        <w:tabs>
          <w:tab w:val="left" w:pos="6663"/>
        </w:tabs>
        <w:spacing w:after="120" w:line="240" w:lineRule="auto"/>
        <w:ind w:left="7088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Кириленко І.Г.</w:t>
      </w:r>
    </w:p>
    <w:p w:rsidR="00C7043E" w:rsidRPr="00C7043E" w:rsidRDefault="00C7043E" w:rsidP="00C7043E">
      <w:pPr>
        <w:spacing w:after="120" w:line="240" w:lineRule="auto"/>
        <w:ind w:left="6096"/>
        <w:jc w:val="both"/>
        <w:rPr>
          <w:b/>
        </w:rPr>
      </w:pPr>
    </w:p>
    <w:sectPr w:rsidR="00C7043E" w:rsidRPr="00C7043E" w:rsidSect="00C704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C00640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F7F"/>
    <w:rsid w:val="003875DB"/>
    <w:rsid w:val="00467966"/>
    <w:rsid w:val="007064DD"/>
    <w:rsid w:val="00890515"/>
    <w:rsid w:val="008C56A2"/>
    <w:rsid w:val="00A73FDB"/>
    <w:rsid w:val="00C7043E"/>
    <w:rsid w:val="00CC205F"/>
    <w:rsid w:val="00EF7FE4"/>
    <w:rsid w:val="00FF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6C2D7-AFD9-4AB3-AB1C-B915BA24C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2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C20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1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94BBD1-ED95-452A-B62B-1942C699D0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2DBF29-31C0-4C4A-BE31-B7C5101874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1259ED-F671-4543-AB91-FB0190F0E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2020-05-21T11:14:00Z</dcterms:created>
  <dcterms:modified xsi:type="dcterms:W3CDTF">2020-05-21T11:14:00Z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