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B04" w:rsidRPr="00167ECE" w:rsidRDefault="00007B04" w:rsidP="00340230">
      <w:pPr>
        <w:jc w:val="center"/>
        <w:rPr>
          <w:b/>
          <w:color w:val="000000" w:themeColor="text1"/>
        </w:rPr>
      </w:pPr>
    </w:p>
    <w:p w:rsidR="00340230" w:rsidRDefault="00340230" w:rsidP="00340230">
      <w:pPr>
        <w:jc w:val="center"/>
        <w:rPr>
          <w:b/>
          <w:color w:val="000000" w:themeColor="text1"/>
        </w:rPr>
      </w:pPr>
    </w:p>
    <w:p w:rsidR="008D7A5F" w:rsidRPr="00167ECE" w:rsidRDefault="008D7A5F" w:rsidP="00340230">
      <w:pPr>
        <w:jc w:val="center"/>
        <w:rPr>
          <w:b/>
          <w:color w:val="000000" w:themeColor="text1"/>
        </w:rPr>
      </w:pPr>
    </w:p>
    <w:p w:rsidR="00340230" w:rsidRPr="00167ECE" w:rsidRDefault="00340230" w:rsidP="00340230">
      <w:pPr>
        <w:jc w:val="center"/>
        <w:rPr>
          <w:b/>
          <w:color w:val="000000" w:themeColor="text1"/>
        </w:rPr>
      </w:pPr>
      <w:r w:rsidRPr="00167ECE">
        <w:rPr>
          <w:b/>
          <w:color w:val="000000" w:themeColor="text1"/>
        </w:rPr>
        <w:t>ВИСНОВОК</w:t>
      </w:r>
    </w:p>
    <w:p w:rsidR="002D59CC" w:rsidRPr="008D7A5F" w:rsidRDefault="00340230" w:rsidP="00340230">
      <w:pPr>
        <w:jc w:val="center"/>
        <w:rPr>
          <w:b/>
          <w:color w:val="000000" w:themeColor="text1"/>
        </w:rPr>
      </w:pPr>
      <w:r w:rsidRPr="008D7A5F">
        <w:rPr>
          <w:b/>
          <w:color w:val="000000" w:themeColor="text1"/>
        </w:rPr>
        <w:t>на проект Закону України «</w:t>
      </w:r>
      <w:r w:rsidR="002D59CC" w:rsidRPr="008D7A5F">
        <w:rPr>
          <w:b/>
          <w:bCs/>
          <w:color w:val="000000" w:themeColor="text1"/>
          <w:szCs w:val="28"/>
          <w:lang w:eastAsia="uk-UA"/>
        </w:rPr>
        <w:t xml:space="preserve">Про </w:t>
      </w:r>
      <w:r w:rsidR="00D23AAE" w:rsidRPr="008D7A5F">
        <w:rPr>
          <w:b/>
          <w:bCs/>
          <w:color w:val="000000" w:themeColor="text1"/>
          <w:szCs w:val="28"/>
          <w:lang w:eastAsia="uk-UA"/>
        </w:rPr>
        <w:t xml:space="preserve">ратифікацію Рамкової угоди між Урядом України та Урядом Королівства Данія щодо загальних умов та процедур, організаційних заходів та фінансових умов реалізації програми </w:t>
      </w:r>
      <w:proofErr w:type="spellStart"/>
      <w:r w:rsidR="00D23AAE" w:rsidRPr="008D7A5F">
        <w:rPr>
          <w:b/>
          <w:bCs/>
          <w:color w:val="000000" w:themeColor="text1"/>
          <w:szCs w:val="28"/>
          <w:lang w:eastAsia="uk-UA"/>
        </w:rPr>
        <w:t>Danida</w:t>
      </w:r>
      <w:proofErr w:type="spellEnd"/>
      <w:r w:rsidR="00D23AAE" w:rsidRPr="008D7A5F">
        <w:rPr>
          <w:b/>
          <w:bCs/>
          <w:color w:val="000000" w:themeColor="text1"/>
          <w:szCs w:val="28"/>
          <w:lang w:eastAsia="uk-UA"/>
        </w:rPr>
        <w:t xml:space="preserve"> </w:t>
      </w:r>
      <w:proofErr w:type="spellStart"/>
      <w:r w:rsidR="00D23AAE" w:rsidRPr="008D7A5F">
        <w:rPr>
          <w:b/>
          <w:bCs/>
          <w:color w:val="000000" w:themeColor="text1"/>
          <w:szCs w:val="28"/>
          <w:lang w:eastAsia="uk-UA"/>
        </w:rPr>
        <w:t>Business</w:t>
      </w:r>
      <w:proofErr w:type="spellEnd"/>
      <w:r w:rsidR="00D23AAE" w:rsidRPr="008D7A5F">
        <w:rPr>
          <w:b/>
          <w:bCs/>
          <w:color w:val="000000" w:themeColor="text1"/>
          <w:szCs w:val="28"/>
          <w:lang w:eastAsia="uk-UA"/>
        </w:rPr>
        <w:t xml:space="preserve"> </w:t>
      </w:r>
      <w:proofErr w:type="spellStart"/>
      <w:r w:rsidR="00D23AAE" w:rsidRPr="008D7A5F">
        <w:rPr>
          <w:b/>
          <w:bCs/>
          <w:color w:val="000000" w:themeColor="text1"/>
          <w:szCs w:val="28"/>
          <w:lang w:eastAsia="uk-UA"/>
        </w:rPr>
        <w:t>Finance</w:t>
      </w:r>
      <w:proofErr w:type="spellEnd"/>
      <w:r w:rsidR="00D23AAE" w:rsidRPr="008D7A5F">
        <w:rPr>
          <w:b/>
          <w:bCs/>
          <w:color w:val="000000" w:themeColor="text1"/>
          <w:szCs w:val="28"/>
          <w:lang w:eastAsia="uk-UA"/>
        </w:rPr>
        <w:t xml:space="preserve"> в Україні</w:t>
      </w:r>
      <w:r w:rsidR="002D59CC" w:rsidRPr="008D7A5F">
        <w:rPr>
          <w:b/>
          <w:color w:val="000000" w:themeColor="text1"/>
          <w:szCs w:val="28"/>
        </w:rPr>
        <w:t>»</w:t>
      </w:r>
    </w:p>
    <w:p w:rsidR="002D59CC" w:rsidRDefault="002D59CC" w:rsidP="00340230">
      <w:pPr>
        <w:jc w:val="center"/>
        <w:rPr>
          <w:color w:val="000000" w:themeColor="text1"/>
        </w:rPr>
      </w:pPr>
    </w:p>
    <w:p w:rsidR="002D59CC" w:rsidRPr="00167ECE" w:rsidRDefault="00340230" w:rsidP="00340230">
      <w:pPr>
        <w:ind w:firstLine="709"/>
        <w:jc w:val="both"/>
        <w:rPr>
          <w:color w:val="000000" w:themeColor="text1"/>
        </w:rPr>
      </w:pPr>
      <w:r w:rsidRPr="00167ECE">
        <w:rPr>
          <w:color w:val="000000" w:themeColor="text1"/>
        </w:rPr>
        <w:t xml:space="preserve">У законопроекті пропонується ратифікувати </w:t>
      </w:r>
      <w:r w:rsidR="002D59CC" w:rsidRPr="00167ECE">
        <w:rPr>
          <w:bCs/>
          <w:color w:val="000000" w:themeColor="text1"/>
          <w:szCs w:val="28"/>
          <w:lang w:eastAsia="uk-UA"/>
        </w:rPr>
        <w:t xml:space="preserve">Рамкову угоду </w:t>
      </w:r>
      <w:r w:rsidR="002D59CC" w:rsidRPr="00167ECE">
        <w:rPr>
          <w:color w:val="000000" w:themeColor="text1"/>
          <w:szCs w:val="28"/>
        </w:rPr>
        <w:t xml:space="preserve">між Урядом України та Урядом Королівства Данія щодо загальних умов та процедур, організаційних заходів та фінансових умов реалізації програми </w:t>
      </w:r>
      <w:r w:rsidR="002D59CC" w:rsidRPr="00167ECE">
        <w:rPr>
          <w:color w:val="000000" w:themeColor="text1"/>
          <w:szCs w:val="28"/>
          <w:lang w:val="en-US"/>
        </w:rPr>
        <w:t>Danida</w:t>
      </w:r>
      <w:r w:rsidR="002D59CC" w:rsidRPr="00167ECE">
        <w:rPr>
          <w:color w:val="000000" w:themeColor="text1"/>
          <w:szCs w:val="28"/>
        </w:rPr>
        <w:t xml:space="preserve"> </w:t>
      </w:r>
      <w:r w:rsidR="002D59CC" w:rsidRPr="00167ECE">
        <w:rPr>
          <w:color w:val="000000" w:themeColor="text1"/>
          <w:szCs w:val="28"/>
          <w:lang w:val="en-US"/>
        </w:rPr>
        <w:t>Business</w:t>
      </w:r>
      <w:r w:rsidR="002D59CC" w:rsidRPr="00167ECE">
        <w:rPr>
          <w:color w:val="000000" w:themeColor="text1"/>
          <w:szCs w:val="28"/>
        </w:rPr>
        <w:t xml:space="preserve"> </w:t>
      </w:r>
      <w:r w:rsidR="002D59CC" w:rsidRPr="00167ECE">
        <w:rPr>
          <w:color w:val="000000" w:themeColor="text1"/>
          <w:szCs w:val="28"/>
          <w:lang w:val="en-US"/>
        </w:rPr>
        <w:t>Finance</w:t>
      </w:r>
      <w:r w:rsidR="002D59CC" w:rsidRPr="00167ECE">
        <w:rPr>
          <w:color w:val="000000" w:themeColor="text1"/>
          <w:szCs w:val="28"/>
        </w:rPr>
        <w:t xml:space="preserve"> в Україні</w:t>
      </w:r>
      <w:bookmarkStart w:id="0" w:name="n5"/>
      <w:bookmarkEnd w:id="0"/>
      <w:r w:rsidR="002D59CC" w:rsidRPr="00167ECE">
        <w:rPr>
          <w:color w:val="000000" w:themeColor="text1"/>
          <w:szCs w:val="28"/>
        </w:rPr>
        <w:t>, вчинену 14 березня 2019 року в м. Києві</w:t>
      </w:r>
      <w:r w:rsidR="00167ECE" w:rsidRPr="00167ECE">
        <w:rPr>
          <w:color w:val="000000" w:themeColor="text1"/>
          <w:szCs w:val="28"/>
        </w:rPr>
        <w:t xml:space="preserve"> </w:t>
      </w:r>
      <w:r w:rsidR="00BB7FD5">
        <w:rPr>
          <w:color w:val="000000" w:themeColor="text1"/>
          <w:szCs w:val="28"/>
        </w:rPr>
        <w:br/>
      </w:r>
      <w:r w:rsidR="00167ECE" w:rsidRPr="00167ECE">
        <w:rPr>
          <w:color w:val="000000" w:themeColor="text1"/>
          <w:szCs w:val="28"/>
        </w:rPr>
        <w:t>(далі – Рамкова угода)</w:t>
      </w:r>
      <w:r w:rsidR="002D59CC" w:rsidRPr="00167ECE">
        <w:rPr>
          <w:color w:val="000000" w:themeColor="text1"/>
          <w:szCs w:val="28"/>
        </w:rPr>
        <w:t>, яка набирає чинності з дня отримання останнього письмового повідомлення, яке підтверджує завершення Сторонами відповідних внутрішньодержавних процедур, необхідних для набрання чиннос</w:t>
      </w:r>
      <w:r w:rsidR="00F03A4B" w:rsidRPr="00167ECE">
        <w:rPr>
          <w:color w:val="000000" w:themeColor="text1"/>
          <w:szCs w:val="28"/>
        </w:rPr>
        <w:t>ті цією Рамковою угодою</w:t>
      </w:r>
      <w:r w:rsidR="002D59CC" w:rsidRPr="00167ECE">
        <w:rPr>
          <w:color w:val="000000" w:themeColor="text1"/>
          <w:szCs w:val="28"/>
        </w:rPr>
        <w:t>.</w:t>
      </w:r>
    </w:p>
    <w:p w:rsidR="00D23AAE" w:rsidRDefault="006A4E94" w:rsidP="006A4E94">
      <w:pPr>
        <w:ind w:firstLine="709"/>
        <w:jc w:val="both"/>
        <w:rPr>
          <w:color w:val="000000" w:themeColor="text1"/>
        </w:rPr>
      </w:pPr>
      <w:r>
        <w:rPr>
          <w:color w:val="000000" w:themeColor="text1"/>
          <w:szCs w:val="28"/>
        </w:rPr>
        <w:t xml:space="preserve">У </w:t>
      </w:r>
      <w:r w:rsidR="00D23AAE">
        <w:rPr>
          <w:color w:val="000000" w:themeColor="text1"/>
          <w:szCs w:val="28"/>
        </w:rPr>
        <w:t>Рамков</w:t>
      </w:r>
      <w:r>
        <w:rPr>
          <w:color w:val="000000" w:themeColor="text1"/>
          <w:szCs w:val="28"/>
        </w:rPr>
        <w:t>ій</w:t>
      </w:r>
      <w:r w:rsidR="00D23AAE">
        <w:rPr>
          <w:color w:val="000000" w:themeColor="text1"/>
          <w:szCs w:val="28"/>
        </w:rPr>
        <w:t xml:space="preserve"> угод</w:t>
      </w:r>
      <w:r>
        <w:rPr>
          <w:color w:val="000000" w:themeColor="text1"/>
          <w:szCs w:val="28"/>
        </w:rPr>
        <w:t xml:space="preserve">і визначаються загальні умови та процедури, організаційні заходи та фінансові умови реалізації програми </w:t>
      </w:r>
      <w:proofErr w:type="spellStart"/>
      <w:r w:rsidRPr="006A4E94">
        <w:rPr>
          <w:color w:val="000000" w:themeColor="text1"/>
          <w:szCs w:val="28"/>
        </w:rPr>
        <w:t>Danida</w:t>
      </w:r>
      <w:proofErr w:type="spellEnd"/>
      <w:r w:rsidRPr="006A4E94">
        <w:rPr>
          <w:color w:val="000000" w:themeColor="text1"/>
          <w:szCs w:val="28"/>
        </w:rPr>
        <w:t xml:space="preserve"> </w:t>
      </w:r>
      <w:proofErr w:type="spellStart"/>
      <w:r w:rsidRPr="006A4E94">
        <w:rPr>
          <w:color w:val="000000" w:themeColor="text1"/>
          <w:szCs w:val="28"/>
        </w:rPr>
        <w:t>Business</w:t>
      </w:r>
      <w:proofErr w:type="spellEnd"/>
      <w:r w:rsidRPr="006A4E94">
        <w:rPr>
          <w:color w:val="000000" w:themeColor="text1"/>
          <w:szCs w:val="28"/>
        </w:rPr>
        <w:t xml:space="preserve"> </w:t>
      </w:r>
      <w:proofErr w:type="spellStart"/>
      <w:r w:rsidRPr="006A4E94">
        <w:rPr>
          <w:color w:val="000000" w:themeColor="text1"/>
          <w:szCs w:val="28"/>
        </w:rPr>
        <w:t>Finance</w:t>
      </w:r>
      <w:proofErr w:type="spellEnd"/>
      <w:r>
        <w:rPr>
          <w:color w:val="000000" w:themeColor="text1"/>
          <w:szCs w:val="28"/>
        </w:rPr>
        <w:t xml:space="preserve">, якою передбачається надання безвідсоткових позик </w:t>
      </w:r>
      <w:r w:rsidR="00D23AAE">
        <w:rPr>
          <w:color w:val="000000" w:themeColor="text1"/>
          <w:szCs w:val="28"/>
        </w:rPr>
        <w:t xml:space="preserve">на </w:t>
      </w:r>
      <w:r w:rsidR="00D23AAE" w:rsidRPr="00167ECE">
        <w:rPr>
          <w:color w:val="000000" w:themeColor="text1"/>
        </w:rPr>
        <w:t>фінансування проектів у с</w:t>
      </w:r>
      <w:r w:rsidR="00D23AAE">
        <w:rPr>
          <w:color w:val="000000" w:themeColor="text1"/>
        </w:rPr>
        <w:t>екторах</w:t>
      </w:r>
      <w:r w:rsidR="00D23AAE" w:rsidRPr="00167ECE">
        <w:rPr>
          <w:color w:val="000000" w:themeColor="text1"/>
        </w:rPr>
        <w:t xml:space="preserve"> відновлювальної енергетики та енергоефективності, води та стічних вод (ст. 4)</w:t>
      </w:r>
      <w:r>
        <w:rPr>
          <w:color w:val="000000" w:themeColor="text1"/>
        </w:rPr>
        <w:t>.</w:t>
      </w:r>
      <w:r w:rsidRPr="006A4E94">
        <w:rPr>
          <w:color w:val="000000" w:themeColor="text1"/>
        </w:rPr>
        <w:t xml:space="preserve"> Фінансування відбувається шляхом надання комерційним банком або фінансовою установою з представництвом у Королівстві Данія позик Уряду України або українським суб’єктам господарювання під державні гарантії. </w:t>
      </w:r>
      <w:r w:rsidRPr="006A4E94">
        <w:rPr>
          <w:color w:val="000000" w:themeColor="text1"/>
          <w:lang w:val="en-US"/>
        </w:rPr>
        <w:t>DBF</w:t>
      </w:r>
      <w:r w:rsidRPr="006A4E94">
        <w:rPr>
          <w:color w:val="000000" w:themeColor="text1"/>
        </w:rPr>
        <w:t xml:space="preserve"> пом’якшить умови кредиту шляхом надання допомоги, яка передбачає субсидію у вигляді відсоткових виплат на весь період кредитування, експортну кредитну премію та банківську маржу (ст. 5).</w:t>
      </w:r>
    </w:p>
    <w:p w:rsidR="00F03A4B" w:rsidRPr="00167ECE" w:rsidRDefault="00F03A4B" w:rsidP="00F03A4B">
      <w:pPr>
        <w:ind w:firstLine="709"/>
        <w:jc w:val="both"/>
        <w:rPr>
          <w:color w:val="000000" w:themeColor="text1"/>
        </w:rPr>
      </w:pPr>
      <w:r w:rsidRPr="00167ECE">
        <w:rPr>
          <w:color w:val="000000" w:themeColor="text1"/>
        </w:rPr>
        <w:t>З урахуванням допомоги DBF, позики мають відповідати таким умовам: позики є безвідсотковими; строк погашення – до 10 років після завершення будівництва проекту; валюта позики – євро або долар США; можуть покривати до 100% вартості проекту</w:t>
      </w:r>
      <w:r w:rsidR="00C52459" w:rsidRPr="00167ECE">
        <w:rPr>
          <w:color w:val="000000" w:themeColor="text1"/>
        </w:rPr>
        <w:t xml:space="preserve"> (ст</w:t>
      </w:r>
      <w:r w:rsidRPr="00167ECE">
        <w:rPr>
          <w:color w:val="000000" w:themeColor="text1"/>
        </w:rPr>
        <w:t xml:space="preserve">. 5). </w:t>
      </w:r>
    </w:p>
    <w:p w:rsidR="00F03A4B" w:rsidRPr="00167ECE" w:rsidRDefault="00F03A4B" w:rsidP="00F03A4B">
      <w:pPr>
        <w:ind w:firstLine="709"/>
        <w:jc w:val="both"/>
        <w:rPr>
          <w:color w:val="000000" w:themeColor="text1"/>
          <w:szCs w:val="28"/>
        </w:rPr>
      </w:pPr>
      <w:r w:rsidRPr="00167ECE">
        <w:rPr>
          <w:color w:val="000000" w:themeColor="text1"/>
        </w:rPr>
        <w:t xml:space="preserve">Головне </w:t>
      </w:r>
      <w:r w:rsidRPr="00167ECE">
        <w:rPr>
          <w:color w:val="000000" w:themeColor="text1"/>
          <w:szCs w:val="28"/>
        </w:rPr>
        <w:t xml:space="preserve">управління, розглянувши законопроект, зазначає, що вказана </w:t>
      </w:r>
      <w:r w:rsidR="0048064F">
        <w:rPr>
          <w:color w:val="000000" w:themeColor="text1"/>
          <w:szCs w:val="28"/>
        </w:rPr>
        <w:t>Рамкова</w:t>
      </w:r>
      <w:r w:rsidRPr="00167ECE">
        <w:rPr>
          <w:color w:val="000000" w:themeColor="text1"/>
          <w:szCs w:val="28"/>
        </w:rPr>
        <w:t xml:space="preserve"> угода підлягає ратифікації відповідно до вимог п. «в» ч. 2 ст. 9 </w:t>
      </w:r>
      <w:r w:rsidR="00BB7FD5">
        <w:rPr>
          <w:color w:val="000000" w:themeColor="text1"/>
          <w:szCs w:val="28"/>
        </w:rPr>
        <w:br/>
      </w:r>
      <w:r w:rsidRPr="00167ECE">
        <w:rPr>
          <w:color w:val="000000" w:themeColor="text1"/>
          <w:szCs w:val="28"/>
        </w:rPr>
        <w:t>Закону України «Про міжнародні договори України».</w:t>
      </w:r>
    </w:p>
    <w:p w:rsidR="00340230" w:rsidRDefault="00340230" w:rsidP="00340230">
      <w:pPr>
        <w:tabs>
          <w:tab w:val="num" w:pos="0"/>
        </w:tabs>
        <w:ind w:firstLine="720"/>
        <w:jc w:val="both"/>
        <w:rPr>
          <w:color w:val="000000" w:themeColor="text1"/>
        </w:rPr>
      </w:pPr>
      <w:r w:rsidRPr="00167ECE">
        <w:rPr>
          <w:color w:val="000000" w:themeColor="text1"/>
        </w:rPr>
        <w:t>Принагідно звертаємо увагу на те, що 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</w:t>
      </w:r>
    </w:p>
    <w:p w:rsidR="00530E5C" w:rsidRDefault="00530E5C" w:rsidP="0048064F">
      <w:pPr>
        <w:tabs>
          <w:tab w:val="num" w:pos="0"/>
        </w:tabs>
        <w:ind w:firstLine="720"/>
        <w:jc w:val="both"/>
        <w:rPr>
          <w:color w:val="000000" w:themeColor="text1"/>
        </w:rPr>
      </w:pPr>
    </w:p>
    <w:p w:rsidR="00B6741B" w:rsidRPr="0048064F" w:rsidRDefault="00B6741B" w:rsidP="0048064F">
      <w:pPr>
        <w:tabs>
          <w:tab w:val="num" w:pos="0"/>
        </w:tabs>
        <w:ind w:firstLine="720"/>
        <w:jc w:val="both"/>
        <w:rPr>
          <w:color w:val="000000" w:themeColor="text1"/>
        </w:rPr>
      </w:pPr>
    </w:p>
    <w:p w:rsidR="0048064F" w:rsidRPr="0048064F" w:rsidRDefault="0048064F" w:rsidP="0048064F">
      <w:pPr>
        <w:tabs>
          <w:tab w:val="num" w:pos="0"/>
        </w:tabs>
        <w:ind w:firstLine="720"/>
        <w:jc w:val="both"/>
        <w:rPr>
          <w:color w:val="000000" w:themeColor="text1"/>
        </w:rPr>
      </w:pPr>
      <w:r w:rsidRPr="0048064F">
        <w:rPr>
          <w:color w:val="000000" w:themeColor="text1"/>
        </w:rPr>
        <w:t>Керівник Головного управління                                        С. Тихонюк</w:t>
      </w:r>
    </w:p>
    <w:p w:rsidR="0048064F" w:rsidRDefault="0048064F" w:rsidP="0048064F">
      <w:pPr>
        <w:tabs>
          <w:tab w:val="num" w:pos="0"/>
        </w:tabs>
        <w:ind w:firstLine="720"/>
        <w:jc w:val="both"/>
        <w:rPr>
          <w:color w:val="000000" w:themeColor="text1"/>
        </w:rPr>
      </w:pPr>
    </w:p>
    <w:p w:rsidR="00B6741B" w:rsidRPr="0048064F" w:rsidRDefault="00B6741B" w:rsidP="0048064F">
      <w:pPr>
        <w:tabs>
          <w:tab w:val="num" w:pos="0"/>
        </w:tabs>
        <w:ind w:firstLine="720"/>
        <w:jc w:val="both"/>
        <w:rPr>
          <w:color w:val="000000" w:themeColor="text1"/>
        </w:rPr>
      </w:pPr>
      <w:bookmarkStart w:id="1" w:name="_GoBack"/>
      <w:bookmarkEnd w:id="1"/>
    </w:p>
    <w:p w:rsidR="006F7D74" w:rsidRPr="0048064F" w:rsidRDefault="0048064F" w:rsidP="0048064F">
      <w:pPr>
        <w:tabs>
          <w:tab w:val="num" w:pos="0"/>
        </w:tabs>
        <w:ind w:firstLine="720"/>
        <w:jc w:val="both"/>
        <w:rPr>
          <w:color w:val="000000" w:themeColor="text1"/>
          <w:sz w:val="20"/>
          <w:szCs w:val="20"/>
          <w:lang w:val="ru-RU"/>
        </w:rPr>
      </w:pPr>
      <w:proofErr w:type="spellStart"/>
      <w:r w:rsidRPr="0048064F">
        <w:rPr>
          <w:color w:val="000000" w:themeColor="text1"/>
          <w:sz w:val="20"/>
          <w:szCs w:val="20"/>
        </w:rPr>
        <w:t>Вик</w:t>
      </w:r>
      <w:proofErr w:type="spellEnd"/>
      <w:r w:rsidRPr="0048064F">
        <w:rPr>
          <w:color w:val="000000" w:themeColor="text1"/>
          <w:sz w:val="20"/>
          <w:szCs w:val="20"/>
        </w:rPr>
        <w:t>.: Н. Пархоменко</w:t>
      </w:r>
      <w:r>
        <w:rPr>
          <w:color w:val="000000" w:themeColor="text1"/>
          <w:sz w:val="20"/>
          <w:szCs w:val="20"/>
        </w:rPr>
        <w:t>, О.</w:t>
      </w:r>
      <w:r>
        <w:rPr>
          <w:color w:val="000000" w:themeColor="text1"/>
          <w:sz w:val="20"/>
          <w:szCs w:val="20"/>
          <w:lang w:val="ru-RU"/>
        </w:rPr>
        <w:t> Макаренко</w:t>
      </w:r>
      <w:r w:rsidR="00530E5C">
        <w:rPr>
          <w:color w:val="000000" w:themeColor="text1"/>
          <w:sz w:val="20"/>
          <w:szCs w:val="20"/>
          <w:lang w:val="ru-RU"/>
        </w:rPr>
        <w:t>,</w:t>
      </w:r>
      <w:r w:rsidR="00530E5C" w:rsidRPr="00530E5C">
        <w:rPr>
          <w:color w:val="000000" w:themeColor="text1"/>
          <w:sz w:val="20"/>
          <w:szCs w:val="20"/>
        </w:rPr>
        <w:t xml:space="preserve"> </w:t>
      </w:r>
      <w:r w:rsidR="00530E5C">
        <w:rPr>
          <w:color w:val="000000" w:themeColor="text1"/>
          <w:sz w:val="20"/>
          <w:szCs w:val="20"/>
        </w:rPr>
        <w:t>Є. Гришко</w:t>
      </w:r>
      <w:r w:rsidR="00BB7FD5">
        <w:rPr>
          <w:color w:val="000000" w:themeColor="text1"/>
          <w:sz w:val="20"/>
          <w:szCs w:val="20"/>
        </w:rPr>
        <w:t>, А. Мних</w:t>
      </w:r>
    </w:p>
    <w:sectPr w:rsidR="006F7D74" w:rsidRPr="0048064F" w:rsidSect="008D7A5F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D76" w:rsidRDefault="00106D76" w:rsidP="002D59CC">
      <w:r>
        <w:separator/>
      </w:r>
    </w:p>
  </w:endnote>
  <w:endnote w:type="continuationSeparator" w:id="0">
    <w:p w:rsidR="00106D76" w:rsidRDefault="00106D76" w:rsidP="002D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D76" w:rsidRDefault="00106D76" w:rsidP="002D59CC">
      <w:r>
        <w:separator/>
      </w:r>
    </w:p>
  </w:footnote>
  <w:footnote w:type="continuationSeparator" w:id="0">
    <w:p w:rsidR="00106D76" w:rsidRDefault="00106D76" w:rsidP="002D5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B5" w:rsidRDefault="005D10B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B6741B">
      <w:rPr>
        <w:noProof/>
      </w:rPr>
      <w:t>2</w:t>
    </w:r>
    <w:r>
      <w:fldChar w:fldCharType="end"/>
    </w:r>
  </w:p>
  <w:p w:rsidR="005D10B5" w:rsidRDefault="005D10B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B5" w:rsidRDefault="005D10B5" w:rsidP="005D10B5">
    <w:pPr>
      <w:jc w:val="right"/>
      <w:rPr>
        <w:sz w:val="20"/>
        <w:szCs w:val="20"/>
      </w:rPr>
    </w:pPr>
    <w:r>
      <w:rPr>
        <w:sz w:val="20"/>
        <w:szCs w:val="20"/>
      </w:rPr>
      <w:t xml:space="preserve">До реєстр. № </w:t>
    </w:r>
    <w:r w:rsidRPr="00D23AAE">
      <w:rPr>
        <w:sz w:val="20"/>
        <w:szCs w:val="20"/>
      </w:rPr>
      <w:t>0039 від 21.05.2020</w:t>
    </w:r>
  </w:p>
  <w:p w:rsidR="005D10B5" w:rsidRDefault="005D10B5" w:rsidP="005D10B5">
    <w:pPr>
      <w:jc w:val="right"/>
    </w:pPr>
    <w:r w:rsidRPr="00633E2D">
      <w:rPr>
        <w:sz w:val="20"/>
        <w:szCs w:val="20"/>
      </w:rPr>
      <w:t>Кабінет Міністрів України</w:t>
    </w:r>
  </w:p>
  <w:p w:rsidR="005D10B5" w:rsidRDefault="005D10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230"/>
    <w:rsid w:val="00007B04"/>
    <w:rsid w:val="00062043"/>
    <w:rsid w:val="000732E2"/>
    <w:rsid w:val="000735C9"/>
    <w:rsid w:val="00096866"/>
    <w:rsid w:val="001035C6"/>
    <w:rsid w:val="00106D76"/>
    <w:rsid w:val="00167ECE"/>
    <w:rsid w:val="001B78E9"/>
    <w:rsid w:val="002358BC"/>
    <w:rsid w:val="002D59CC"/>
    <w:rsid w:val="00340230"/>
    <w:rsid w:val="00384486"/>
    <w:rsid w:val="0048064F"/>
    <w:rsid w:val="005204CF"/>
    <w:rsid w:val="0052339D"/>
    <w:rsid w:val="00530E5C"/>
    <w:rsid w:val="005D10B5"/>
    <w:rsid w:val="006A4E94"/>
    <w:rsid w:val="006F7D74"/>
    <w:rsid w:val="00855E2D"/>
    <w:rsid w:val="008D7A5F"/>
    <w:rsid w:val="009675CB"/>
    <w:rsid w:val="00986711"/>
    <w:rsid w:val="00A76935"/>
    <w:rsid w:val="00AA7EF0"/>
    <w:rsid w:val="00B6741B"/>
    <w:rsid w:val="00BB7FD5"/>
    <w:rsid w:val="00C05984"/>
    <w:rsid w:val="00C52459"/>
    <w:rsid w:val="00CB1C7F"/>
    <w:rsid w:val="00D23AAE"/>
    <w:rsid w:val="00D52550"/>
    <w:rsid w:val="00D573ED"/>
    <w:rsid w:val="00D621F9"/>
    <w:rsid w:val="00DA4228"/>
    <w:rsid w:val="00EE5451"/>
    <w:rsid w:val="00F03A4B"/>
    <w:rsid w:val="00FB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563C1"/>
  <w15:chartTrackingRefBased/>
  <w15:docId w15:val="{08336762-A6BA-499C-BB32-13974FD7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pPr>
      <w:spacing w:after="0" w:line="240" w:lineRule="auto"/>
    </w:pPr>
    <w:rPr>
      <w:rFonts w:eastAsia="Calibri" w:cs="Times New Roman"/>
    </w:rPr>
  </w:style>
  <w:style w:type="paragraph" w:styleId="3">
    <w:name w:val="heading 3"/>
    <w:basedOn w:val="a"/>
    <w:link w:val="30"/>
    <w:uiPriority w:val="9"/>
    <w:qFormat/>
    <w:rsid w:val="00F03A4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23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40230"/>
    <w:rPr>
      <w:rFonts w:eastAsia="Calibri" w:cs="Times New Roman"/>
    </w:rPr>
  </w:style>
  <w:style w:type="paragraph" w:styleId="a5">
    <w:name w:val="footer"/>
    <w:basedOn w:val="a"/>
    <w:link w:val="a6"/>
    <w:uiPriority w:val="99"/>
    <w:unhideWhenUsed/>
    <w:rsid w:val="002D59C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D59CC"/>
    <w:rPr>
      <w:rFonts w:eastAsia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styleId="a7">
    <w:name w:val="Hyperlink"/>
    <w:basedOn w:val="a0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8">
    <w:name w:val="Символ сноски"/>
    <w:qFormat/>
    <w:rsid w:val="00D621F9"/>
  </w:style>
  <w:style w:type="character" w:customStyle="1" w:styleId="a9">
    <w:name w:val="Привязка сноски"/>
    <w:rsid w:val="00D621F9"/>
    <w:rPr>
      <w:vertAlign w:val="superscript"/>
    </w:rPr>
  </w:style>
  <w:style w:type="character" w:styleId="aa">
    <w:name w:val="FollowedHyperlink"/>
    <w:basedOn w:val="a0"/>
    <w:uiPriority w:val="99"/>
    <w:semiHidden/>
    <w:unhideWhenUsed/>
    <w:rsid w:val="00D621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1418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Кисельова Юлія Анатоліївна</cp:lastModifiedBy>
  <cp:revision>2</cp:revision>
  <dcterms:created xsi:type="dcterms:W3CDTF">2020-06-02T12:32:00Z</dcterms:created>
  <dcterms:modified xsi:type="dcterms:W3CDTF">2020-06-02T12:32:00Z</dcterms:modified>
</cp:coreProperties>
</file>