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57084" w:rsidRPr="001D64FC" w:rsidTr="00A861E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57084" w:rsidRPr="001D64FC" w:rsidRDefault="00257084" w:rsidP="00A861E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  <w:r w:rsidRPr="001D64F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7CE80EC" wp14:editId="6834AEE1">
                  <wp:simplePos x="0" y="0"/>
                  <wp:positionH relativeFrom="margin">
                    <wp:posOffset>3651885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57084" w:rsidRPr="001D64FC" w:rsidRDefault="00257084" w:rsidP="00A861E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57084" w:rsidRPr="001D64FC" w:rsidRDefault="00257084" w:rsidP="00A861E2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257084" w:rsidRPr="001D64FC" w:rsidRDefault="00257084" w:rsidP="00A861E2">
            <w:pPr>
              <w:spacing w:before="8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1D64F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257084" w:rsidRPr="001D64FC" w:rsidRDefault="00257084" w:rsidP="00A861E2">
            <w:pPr>
              <w:spacing w:before="100" w:after="0" w:line="240" w:lineRule="auto"/>
              <w:ind w:firstLine="739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1D64F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257084" w:rsidRPr="001D64FC" w:rsidRDefault="00257084" w:rsidP="00A861E2">
            <w:pPr>
              <w:spacing w:before="160" w:after="60" w:line="240" w:lineRule="auto"/>
              <w:ind w:firstLine="739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1D64F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257084" w:rsidRPr="001D64FC" w:rsidRDefault="00257084" w:rsidP="00257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57084" w:rsidRPr="001D64FC" w:rsidRDefault="00257084" w:rsidP="00257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57084" w:rsidRPr="001D64FC" w:rsidRDefault="00257084" w:rsidP="00257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57084" w:rsidRPr="001D64FC" w:rsidRDefault="00257084" w:rsidP="0025708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7084" w:rsidRPr="001D64FC" w:rsidRDefault="00257084" w:rsidP="0025708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7084" w:rsidRPr="001D64FC" w:rsidRDefault="00257084" w:rsidP="00257084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7084" w:rsidRPr="00257084" w:rsidRDefault="00257084" w:rsidP="00257084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Комітет </w:t>
      </w:r>
      <w:r w:rsidRPr="001D64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Верховної Ради України </w:t>
      </w:r>
      <w:r w:rsidRPr="008240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питань</w:t>
      </w:r>
      <w:r w:rsidRPr="002570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правоохоронної діяльності</w:t>
      </w:r>
    </w:p>
    <w:p w:rsidR="00257084" w:rsidRPr="001D64FC" w:rsidRDefault="00257084" w:rsidP="00257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57084" w:rsidRPr="001D64FC" w:rsidRDefault="00257084" w:rsidP="002570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Рішення Комітету</w:t>
      </w:r>
    </w:p>
    <w:p w:rsidR="00257084" w:rsidRPr="001D64FC" w:rsidRDefault="00257084" w:rsidP="002570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>щодо експертного висновку</w:t>
      </w:r>
    </w:p>
    <w:p w:rsidR="00257084" w:rsidRPr="0036641A" w:rsidRDefault="00257084" w:rsidP="002570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1D64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законопроекту № </w:t>
      </w:r>
      <w:r w:rsidR="0036641A">
        <w:rPr>
          <w:rFonts w:ascii="Times New Roman" w:eastAsia="Times New Roman" w:hAnsi="Times New Roman" w:cs="Times New Roman"/>
          <w:sz w:val="24"/>
          <w:szCs w:val="24"/>
          <w:lang w:eastAsia="uk-UA"/>
        </w:rPr>
        <w:t>356</w:t>
      </w:r>
      <w:r w:rsidR="0036641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0</w:t>
      </w:r>
      <w:bookmarkStart w:id="0" w:name="_GoBack"/>
      <w:bookmarkEnd w:id="0"/>
    </w:p>
    <w:p w:rsidR="00257084" w:rsidRPr="001D64FC" w:rsidRDefault="00257084" w:rsidP="002570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57084" w:rsidRDefault="00257084" w:rsidP="00257084">
      <w:pPr>
        <w:spacing w:after="12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D64FC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Комітет для підготовки експертного висновку щодо відповідності вимогам антикорупційного законодавства, розглянув проект 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про</w:t>
      </w:r>
      <w:r w:rsidRPr="0048007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9A3DB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внесення змін до деяких законодавчих актів України щодо удосконалення захисту професійної діяльності медичних та фармацевтичних працівників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(реєстр.№ 3560</w:t>
      </w:r>
      <w:r w:rsidRPr="009A3DB2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9A3DB2">
        <w:rPr>
          <w:rFonts w:ascii="Times New Roman" w:eastAsia="Calibri" w:hAnsi="Times New Roman" w:cs="Times New Roman"/>
          <w:sz w:val="28"/>
          <w:szCs w:val="28"/>
        </w:rPr>
        <w:t xml:space="preserve"> поданий народними депутатами України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Кузьміних С.В.,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Вагнєр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В.О., Дмитрієва О.О., та інші. </w:t>
      </w:r>
    </w:p>
    <w:p w:rsidR="00257084" w:rsidRPr="00257084" w:rsidRDefault="00257084" w:rsidP="00257084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B576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Метою і </w:t>
      </w:r>
      <w:r w:rsidRPr="00EB5766">
        <w:rPr>
          <w:rFonts w:ascii="Times New Roman" w:eastAsia="MS ??" w:hAnsi="Times New Roman" w:cs="Times New Roman"/>
          <w:sz w:val="28"/>
          <w:szCs w:val="28"/>
        </w:rPr>
        <w:t xml:space="preserve">завданням законопроекту </w:t>
      </w:r>
      <w:r w:rsidRPr="00EB5766">
        <w:rPr>
          <w:rFonts w:ascii="Times New Roman" w:hAnsi="Times New Roman" w:cs="Times New Roman"/>
          <w:bCs/>
          <w:sz w:val="28"/>
          <w:szCs w:val="28"/>
        </w:rPr>
        <w:t xml:space="preserve">є </w:t>
      </w:r>
      <w:r w:rsidRPr="0060443A">
        <w:rPr>
          <w:rFonts w:ascii="Times New Roman" w:hAnsi="Times New Roman"/>
          <w:color w:val="232323"/>
          <w:sz w:val="28"/>
          <w:szCs w:val="28"/>
          <w:lang w:eastAsia="uk-UA"/>
        </w:rPr>
        <w:t xml:space="preserve">створення правових умов, необхідних для посилення відповідальності за посягання на життя і здоров’я, захоплення як заручника, погрозу або насильство щодо медичних та фармацевтичних працівників </w:t>
      </w:r>
      <w:r>
        <w:rPr>
          <w:rFonts w:ascii="Times New Roman" w:hAnsi="Times New Roman"/>
          <w:color w:val="232323"/>
          <w:sz w:val="28"/>
          <w:szCs w:val="28"/>
          <w:lang w:eastAsia="uk-UA"/>
        </w:rPr>
        <w:t>у зв</w:t>
      </w:r>
      <w:r w:rsidRPr="00726851">
        <w:rPr>
          <w:rFonts w:ascii="Times New Roman" w:hAnsi="Times New Roman"/>
          <w:color w:val="232323"/>
          <w:sz w:val="28"/>
          <w:szCs w:val="28"/>
          <w:lang w:eastAsia="uk-UA"/>
        </w:rPr>
        <w:t>’</w:t>
      </w:r>
      <w:r>
        <w:rPr>
          <w:rFonts w:ascii="Times New Roman" w:hAnsi="Times New Roman"/>
          <w:color w:val="232323"/>
          <w:sz w:val="28"/>
          <w:szCs w:val="28"/>
          <w:lang w:eastAsia="uk-UA"/>
        </w:rPr>
        <w:t xml:space="preserve">язку з </w:t>
      </w:r>
      <w:r w:rsidRPr="0060443A">
        <w:rPr>
          <w:rFonts w:ascii="Times New Roman" w:hAnsi="Times New Roman"/>
          <w:color w:val="232323"/>
          <w:sz w:val="28"/>
          <w:szCs w:val="28"/>
          <w:lang w:eastAsia="uk-UA"/>
        </w:rPr>
        <w:t>виконанн</w:t>
      </w:r>
      <w:r>
        <w:rPr>
          <w:rFonts w:ascii="Times New Roman" w:hAnsi="Times New Roman"/>
          <w:color w:val="232323"/>
          <w:sz w:val="28"/>
          <w:szCs w:val="28"/>
          <w:lang w:eastAsia="uk-UA"/>
        </w:rPr>
        <w:t>ям</w:t>
      </w:r>
      <w:r w:rsidRPr="0060443A">
        <w:rPr>
          <w:rFonts w:ascii="Times New Roman" w:hAnsi="Times New Roman"/>
          <w:color w:val="232323"/>
          <w:sz w:val="28"/>
          <w:szCs w:val="28"/>
          <w:lang w:eastAsia="uk-UA"/>
        </w:rPr>
        <w:t xml:space="preserve"> ними службових</w:t>
      </w:r>
      <w:r>
        <w:rPr>
          <w:rFonts w:ascii="Times New Roman" w:hAnsi="Times New Roman"/>
          <w:color w:val="232323"/>
          <w:sz w:val="28"/>
          <w:szCs w:val="28"/>
          <w:lang w:eastAsia="uk-UA"/>
        </w:rPr>
        <w:t xml:space="preserve"> та професійних</w:t>
      </w:r>
      <w:r w:rsidRPr="0060443A">
        <w:rPr>
          <w:rFonts w:ascii="Times New Roman" w:hAnsi="Times New Roman"/>
          <w:color w:val="232323"/>
          <w:sz w:val="28"/>
          <w:szCs w:val="28"/>
          <w:lang w:eastAsia="uk-UA"/>
        </w:rPr>
        <w:t xml:space="preserve"> обов'язків.</w:t>
      </w:r>
    </w:p>
    <w:p w:rsidR="00257084" w:rsidRDefault="00257084" w:rsidP="00257084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У проекті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виявлено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корупціогенних</w:t>
      </w:r>
      <w:proofErr w:type="spellEnd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факторів, що можуть сприяти вчиненню корупційних правопорушень.</w:t>
      </w:r>
    </w:p>
    <w:p w:rsidR="00257084" w:rsidRPr="009D3053" w:rsidRDefault="00257084" w:rsidP="00257084">
      <w:pPr>
        <w:spacing w:line="360" w:lineRule="auto"/>
        <w:ind w:firstLine="851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</w:t>
      </w:r>
      <w:r w:rsidRPr="001D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Регламенту Верховної Ради </w:t>
      </w:r>
      <w:r w:rsidRPr="001D64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України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Комітет на своєму засіданні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2020 року,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08 вересня (протокол № 49)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, дійшов до висновк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у та прийняв рішення, що</w:t>
      </w:r>
      <w:r w:rsidRPr="001D6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Pr="00A47E0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 </w:t>
      </w:r>
      <w:r w:rsidRPr="00A47E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Закону України</w:t>
      </w:r>
      <w:r w:rsidRPr="00385670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про </w:t>
      </w:r>
      <w:r w:rsidRPr="009A3DB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внесення змін до деяких законодавчих актів України щодо удосконалення захисту професійної діяльності медичних та фармацевтичних працівників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(реєстр. № 3560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92BA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92BA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492BA5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відповідає вимогам антикорупційного законодавства.</w:t>
      </w:r>
    </w:p>
    <w:p w:rsidR="00257084" w:rsidRPr="00AB4925" w:rsidRDefault="00257084" w:rsidP="00257084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257084" w:rsidRPr="00AB4925" w:rsidRDefault="00257084" w:rsidP="002570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</w:p>
    <w:p w:rsidR="00257084" w:rsidRPr="001D64FC" w:rsidRDefault="00257084" w:rsidP="0025708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Голова Комітету                                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А.</w:t>
      </w:r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1D64FC">
        <w:rPr>
          <w:rFonts w:ascii="Times New Roman" w:eastAsia="Times New Roman" w:hAnsi="Times New Roman" w:cs="Times New Roman"/>
          <w:sz w:val="28"/>
          <w:szCs w:val="24"/>
          <w:lang w:eastAsia="uk-UA"/>
        </w:rPr>
        <w:t>Радіна</w:t>
      </w:r>
      <w:proofErr w:type="spellEnd"/>
    </w:p>
    <w:p w:rsidR="00257084" w:rsidRDefault="00257084" w:rsidP="00257084"/>
    <w:p w:rsidR="00A62F9D" w:rsidRDefault="00A62F9D"/>
    <w:sectPr w:rsidR="00A62F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84"/>
    <w:rsid w:val="001736C5"/>
    <w:rsid w:val="00257084"/>
    <w:rsid w:val="0036641A"/>
    <w:rsid w:val="00A6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40A32"/>
  <w15:chartTrackingRefBased/>
  <w15:docId w15:val="{2251154D-180C-4A12-9DBE-ACD76A97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1196</Words>
  <Characters>683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dcterms:created xsi:type="dcterms:W3CDTF">2020-09-08T11:51:00Z</dcterms:created>
  <dcterms:modified xsi:type="dcterms:W3CDTF">2020-09-14T10:29:00Z</dcterms:modified>
</cp:coreProperties>
</file>