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AD1" w:rsidRPr="002F4AD1" w:rsidRDefault="002F4AD1" w:rsidP="002F4AD1">
      <w:pPr>
        <w:autoSpaceDE w:val="0"/>
        <w:autoSpaceDN w:val="0"/>
        <w:adjustRightInd w:val="0"/>
        <w:jc w:val="right"/>
        <w:rPr>
          <w:bCs/>
          <w:sz w:val="28"/>
          <w:szCs w:val="28"/>
          <w:lang w:val="uk-UA"/>
        </w:rPr>
      </w:pPr>
      <w:bookmarkStart w:id="0" w:name="_GoBack"/>
      <w:bookmarkEnd w:id="0"/>
      <w:r w:rsidRPr="002F4AD1">
        <w:rPr>
          <w:bCs/>
          <w:sz w:val="28"/>
          <w:szCs w:val="28"/>
          <w:lang w:val="uk-UA"/>
        </w:rPr>
        <w:t>Проект</w:t>
      </w:r>
    </w:p>
    <w:p w:rsidR="002F4AD1" w:rsidRDefault="002F4AD1" w:rsidP="002F4AD1">
      <w:pPr>
        <w:autoSpaceDE w:val="0"/>
        <w:autoSpaceDN w:val="0"/>
        <w:adjustRightInd w:val="0"/>
        <w:jc w:val="right"/>
        <w:rPr>
          <w:sz w:val="28"/>
          <w:szCs w:val="28"/>
          <w:lang w:val="uk-UA"/>
        </w:rPr>
      </w:pPr>
      <w:r w:rsidRPr="004F1294">
        <w:rPr>
          <w:sz w:val="28"/>
          <w:szCs w:val="28"/>
          <w:lang w:val="uk-UA"/>
        </w:rPr>
        <w:t>вносить народни</w:t>
      </w:r>
      <w:r>
        <w:rPr>
          <w:sz w:val="28"/>
          <w:szCs w:val="28"/>
          <w:lang w:val="uk-UA"/>
        </w:rPr>
        <w:t>й</w:t>
      </w:r>
      <w:r w:rsidRPr="004F1294">
        <w:rPr>
          <w:sz w:val="28"/>
          <w:szCs w:val="28"/>
          <w:lang w:val="uk-UA"/>
        </w:rPr>
        <w:t xml:space="preserve"> депутат</w:t>
      </w:r>
      <w:r>
        <w:rPr>
          <w:sz w:val="28"/>
          <w:szCs w:val="28"/>
          <w:lang w:val="uk-UA"/>
        </w:rPr>
        <w:t xml:space="preserve"> України</w:t>
      </w:r>
    </w:p>
    <w:p w:rsidR="002F4AD1" w:rsidRPr="004F1294" w:rsidRDefault="002F4AD1" w:rsidP="002F4AD1">
      <w:pPr>
        <w:autoSpaceDE w:val="0"/>
        <w:autoSpaceDN w:val="0"/>
        <w:adjustRightInd w:val="0"/>
        <w:jc w:val="right"/>
        <w:rPr>
          <w:sz w:val="28"/>
          <w:szCs w:val="28"/>
          <w:lang w:val="uk-UA"/>
        </w:rPr>
      </w:pPr>
      <w:r>
        <w:rPr>
          <w:sz w:val="28"/>
          <w:szCs w:val="28"/>
          <w:lang w:val="uk-UA"/>
        </w:rPr>
        <w:t>Алєксєєв С.О.</w:t>
      </w:r>
    </w:p>
    <w:p w:rsidR="00935BE3" w:rsidRPr="0032086C" w:rsidRDefault="00935BE3" w:rsidP="00935BE3">
      <w:pPr>
        <w:shd w:val="clear" w:color="auto" w:fill="FFFFFF"/>
        <w:spacing w:line="245" w:lineRule="auto"/>
        <w:ind w:firstLine="709"/>
        <w:jc w:val="both"/>
        <w:textAlignment w:val="baseline"/>
        <w:rPr>
          <w:color w:val="000000"/>
          <w:sz w:val="28"/>
          <w:szCs w:val="28"/>
          <w:lang w:val="uk-UA"/>
        </w:rPr>
      </w:pPr>
    </w:p>
    <w:p w:rsidR="00935BE3" w:rsidRPr="0032086C" w:rsidRDefault="00935BE3" w:rsidP="00935BE3">
      <w:pPr>
        <w:shd w:val="clear" w:color="auto" w:fill="FFFFFF"/>
        <w:spacing w:line="245" w:lineRule="auto"/>
        <w:ind w:firstLine="709"/>
        <w:jc w:val="both"/>
        <w:textAlignment w:val="baseline"/>
        <w:rPr>
          <w:color w:val="000000"/>
          <w:sz w:val="28"/>
          <w:szCs w:val="28"/>
          <w:lang w:val="uk-UA"/>
        </w:rPr>
      </w:pPr>
    </w:p>
    <w:p w:rsidR="00935BE3" w:rsidRPr="0032086C" w:rsidRDefault="00935BE3" w:rsidP="00935BE3">
      <w:pPr>
        <w:shd w:val="clear" w:color="auto" w:fill="FFFFFF"/>
        <w:spacing w:line="245" w:lineRule="auto"/>
        <w:ind w:firstLine="709"/>
        <w:jc w:val="both"/>
        <w:textAlignment w:val="baseline"/>
        <w:rPr>
          <w:color w:val="000000"/>
          <w:sz w:val="28"/>
          <w:szCs w:val="28"/>
          <w:lang w:val="uk-UA"/>
        </w:rPr>
      </w:pPr>
    </w:p>
    <w:p w:rsidR="00935BE3" w:rsidRPr="0032086C" w:rsidRDefault="00935BE3" w:rsidP="00935BE3">
      <w:pPr>
        <w:jc w:val="center"/>
        <w:rPr>
          <w:b/>
          <w:lang w:val="uk-UA"/>
        </w:rPr>
      </w:pPr>
    </w:p>
    <w:p w:rsidR="00935BE3" w:rsidRPr="0032086C" w:rsidRDefault="00935BE3" w:rsidP="00935BE3">
      <w:pPr>
        <w:jc w:val="center"/>
        <w:rPr>
          <w:b/>
          <w:sz w:val="28"/>
          <w:szCs w:val="28"/>
          <w:lang w:val="uk-UA"/>
        </w:rPr>
      </w:pPr>
      <w:r w:rsidRPr="0032086C">
        <w:rPr>
          <w:b/>
          <w:sz w:val="28"/>
          <w:szCs w:val="28"/>
          <w:lang w:val="uk-UA"/>
        </w:rPr>
        <w:t>З</w:t>
      </w:r>
      <w:r w:rsidR="000F3D10" w:rsidRPr="0032086C">
        <w:rPr>
          <w:b/>
          <w:sz w:val="28"/>
          <w:szCs w:val="28"/>
          <w:lang w:val="uk-UA"/>
        </w:rPr>
        <w:t xml:space="preserve"> </w:t>
      </w:r>
      <w:r w:rsidRPr="0032086C">
        <w:rPr>
          <w:b/>
          <w:sz w:val="28"/>
          <w:szCs w:val="28"/>
          <w:lang w:val="uk-UA"/>
        </w:rPr>
        <w:t>А</w:t>
      </w:r>
      <w:r w:rsidR="000F3D10" w:rsidRPr="0032086C">
        <w:rPr>
          <w:b/>
          <w:sz w:val="28"/>
          <w:szCs w:val="28"/>
          <w:lang w:val="uk-UA"/>
        </w:rPr>
        <w:t xml:space="preserve"> </w:t>
      </w:r>
      <w:r w:rsidRPr="0032086C">
        <w:rPr>
          <w:b/>
          <w:sz w:val="28"/>
          <w:szCs w:val="28"/>
          <w:lang w:val="uk-UA"/>
        </w:rPr>
        <w:t>К</w:t>
      </w:r>
      <w:r w:rsidR="000F3D10" w:rsidRPr="0032086C">
        <w:rPr>
          <w:b/>
          <w:sz w:val="28"/>
          <w:szCs w:val="28"/>
          <w:lang w:val="uk-UA"/>
        </w:rPr>
        <w:t xml:space="preserve"> </w:t>
      </w:r>
      <w:r w:rsidRPr="0032086C">
        <w:rPr>
          <w:b/>
          <w:sz w:val="28"/>
          <w:szCs w:val="28"/>
          <w:lang w:val="uk-UA"/>
        </w:rPr>
        <w:t>О</w:t>
      </w:r>
      <w:r w:rsidR="000F3D10" w:rsidRPr="0032086C">
        <w:rPr>
          <w:b/>
          <w:sz w:val="28"/>
          <w:szCs w:val="28"/>
          <w:lang w:val="uk-UA"/>
        </w:rPr>
        <w:t xml:space="preserve"> </w:t>
      </w:r>
      <w:r w:rsidRPr="0032086C">
        <w:rPr>
          <w:b/>
          <w:sz w:val="28"/>
          <w:szCs w:val="28"/>
          <w:lang w:val="uk-UA"/>
        </w:rPr>
        <w:t>Н</w:t>
      </w:r>
      <w:r w:rsidR="000F3D10" w:rsidRPr="0032086C">
        <w:rPr>
          <w:b/>
          <w:sz w:val="28"/>
          <w:szCs w:val="28"/>
          <w:lang w:val="uk-UA"/>
        </w:rPr>
        <w:t xml:space="preserve"> </w:t>
      </w:r>
      <w:r w:rsidRPr="0032086C">
        <w:rPr>
          <w:b/>
          <w:sz w:val="28"/>
          <w:szCs w:val="28"/>
          <w:lang w:val="uk-UA"/>
        </w:rPr>
        <w:t>У</w:t>
      </w:r>
      <w:r w:rsidR="000F3D10" w:rsidRPr="0032086C">
        <w:rPr>
          <w:b/>
          <w:sz w:val="28"/>
          <w:szCs w:val="28"/>
          <w:lang w:val="uk-UA"/>
        </w:rPr>
        <w:t xml:space="preserve"> </w:t>
      </w:r>
      <w:r w:rsidRPr="0032086C">
        <w:rPr>
          <w:b/>
          <w:sz w:val="28"/>
          <w:szCs w:val="28"/>
          <w:lang w:val="uk-UA"/>
        </w:rPr>
        <w:t>К</w:t>
      </w:r>
      <w:r w:rsidR="000F3D10" w:rsidRPr="0032086C">
        <w:rPr>
          <w:b/>
          <w:sz w:val="28"/>
          <w:szCs w:val="28"/>
          <w:lang w:val="uk-UA"/>
        </w:rPr>
        <w:t xml:space="preserve"> </w:t>
      </w:r>
      <w:r w:rsidRPr="0032086C">
        <w:rPr>
          <w:b/>
          <w:sz w:val="28"/>
          <w:szCs w:val="28"/>
          <w:lang w:val="uk-UA"/>
        </w:rPr>
        <w:t>Р</w:t>
      </w:r>
      <w:r w:rsidR="000F3D10" w:rsidRPr="0032086C">
        <w:rPr>
          <w:b/>
          <w:sz w:val="28"/>
          <w:szCs w:val="28"/>
          <w:lang w:val="uk-UA"/>
        </w:rPr>
        <w:t xml:space="preserve"> </w:t>
      </w:r>
      <w:r w:rsidRPr="0032086C">
        <w:rPr>
          <w:b/>
          <w:sz w:val="28"/>
          <w:szCs w:val="28"/>
          <w:lang w:val="uk-UA"/>
        </w:rPr>
        <w:t>А</w:t>
      </w:r>
      <w:r w:rsidR="000F3D10" w:rsidRPr="0032086C">
        <w:rPr>
          <w:b/>
          <w:sz w:val="28"/>
          <w:szCs w:val="28"/>
          <w:lang w:val="uk-UA"/>
        </w:rPr>
        <w:t xml:space="preserve"> </w:t>
      </w:r>
      <w:r w:rsidRPr="0032086C">
        <w:rPr>
          <w:b/>
          <w:sz w:val="28"/>
          <w:szCs w:val="28"/>
          <w:lang w:val="uk-UA"/>
        </w:rPr>
        <w:t>Ї</w:t>
      </w:r>
      <w:r w:rsidR="000F3D10" w:rsidRPr="0032086C">
        <w:rPr>
          <w:b/>
          <w:sz w:val="28"/>
          <w:szCs w:val="28"/>
          <w:lang w:val="uk-UA"/>
        </w:rPr>
        <w:t xml:space="preserve"> </w:t>
      </w:r>
      <w:r w:rsidRPr="0032086C">
        <w:rPr>
          <w:b/>
          <w:sz w:val="28"/>
          <w:szCs w:val="28"/>
          <w:lang w:val="uk-UA"/>
        </w:rPr>
        <w:t>Н</w:t>
      </w:r>
      <w:r w:rsidR="000F3D10" w:rsidRPr="0032086C">
        <w:rPr>
          <w:b/>
          <w:sz w:val="28"/>
          <w:szCs w:val="28"/>
          <w:lang w:val="uk-UA"/>
        </w:rPr>
        <w:t xml:space="preserve"> </w:t>
      </w:r>
      <w:r w:rsidRPr="0032086C">
        <w:rPr>
          <w:b/>
          <w:sz w:val="28"/>
          <w:szCs w:val="28"/>
          <w:lang w:val="uk-UA"/>
        </w:rPr>
        <w:t>И</w:t>
      </w:r>
      <w:r w:rsidR="000F3D10" w:rsidRPr="0032086C">
        <w:rPr>
          <w:b/>
          <w:sz w:val="28"/>
          <w:szCs w:val="28"/>
          <w:lang w:val="uk-UA"/>
        </w:rPr>
        <w:t xml:space="preserve"> </w:t>
      </w:r>
    </w:p>
    <w:p w:rsidR="00935BE3" w:rsidRPr="0032086C" w:rsidRDefault="00935BE3" w:rsidP="00935BE3">
      <w:pPr>
        <w:jc w:val="center"/>
        <w:rPr>
          <w:b/>
          <w:lang w:val="uk-UA"/>
        </w:rPr>
      </w:pPr>
    </w:p>
    <w:p w:rsidR="00707230" w:rsidRDefault="00707230" w:rsidP="00935BE3">
      <w:pPr>
        <w:shd w:val="clear" w:color="auto" w:fill="FFFFFF"/>
        <w:autoSpaceDE w:val="0"/>
        <w:autoSpaceDN w:val="0"/>
        <w:adjustRightInd w:val="0"/>
        <w:jc w:val="center"/>
        <w:rPr>
          <w:b/>
          <w:sz w:val="28"/>
          <w:szCs w:val="28"/>
          <w:lang w:val="uk-UA"/>
        </w:rPr>
      </w:pPr>
      <w:r w:rsidRPr="00294334">
        <w:rPr>
          <w:b/>
          <w:sz w:val="28"/>
          <w:szCs w:val="28"/>
          <w:lang w:val="uk-UA"/>
        </w:rPr>
        <w:t>Про внесення змін до Господарського процесуального кодексу України щодо підсудності справ за участю іноземних юридичних осіб</w:t>
      </w:r>
    </w:p>
    <w:p w:rsidR="00935BE3" w:rsidRPr="0032086C" w:rsidRDefault="00935BE3" w:rsidP="00935BE3">
      <w:pPr>
        <w:shd w:val="clear" w:color="auto" w:fill="FFFFFF"/>
        <w:autoSpaceDE w:val="0"/>
        <w:autoSpaceDN w:val="0"/>
        <w:adjustRightInd w:val="0"/>
        <w:jc w:val="center"/>
        <w:rPr>
          <w:lang w:val="uk-UA"/>
        </w:rPr>
      </w:pPr>
      <w:r w:rsidRPr="0032086C">
        <w:rPr>
          <w:color w:val="000000"/>
          <w:sz w:val="28"/>
          <w:szCs w:val="28"/>
          <w:lang w:val="uk-UA"/>
        </w:rPr>
        <w:t>________________________________________________</w:t>
      </w:r>
    </w:p>
    <w:p w:rsidR="00935BE3" w:rsidRPr="0032086C" w:rsidRDefault="00935BE3" w:rsidP="00935BE3">
      <w:pPr>
        <w:shd w:val="clear" w:color="auto" w:fill="FFFFFF"/>
        <w:spacing w:line="245" w:lineRule="auto"/>
        <w:ind w:firstLine="709"/>
        <w:jc w:val="both"/>
        <w:textAlignment w:val="baseline"/>
        <w:rPr>
          <w:color w:val="000000"/>
          <w:sz w:val="28"/>
          <w:szCs w:val="28"/>
          <w:lang w:val="uk-UA"/>
        </w:rPr>
      </w:pPr>
    </w:p>
    <w:p w:rsidR="00935BE3" w:rsidRPr="0032086C" w:rsidRDefault="00935BE3" w:rsidP="00935BE3">
      <w:pPr>
        <w:ind w:firstLine="709"/>
        <w:jc w:val="both"/>
        <w:rPr>
          <w:sz w:val="28"/>
          <w:szCs w:val="28"/>
          <w:lang w:val="uk-UA"/>
        </w:rPr>
      </w:pPr>
    </w:p>
    <w:p w:rsidR="00935BE3" w:rsidRPr="0032086C" w:rsidRDefault="00935BE3" w:rsidP="00935BE3">
      <w:pPr>
        <w:ind w:firstLine="709"/>
        <w:jc w:val="both"/>
        <w:rPr>
          <w:sz w:val="28"/>
          <w:szCs w:val="28"/>
          <w:lang w:val="uk-UA"/>
        </w:rPr>
      </w:pPr>
      <w:r w:rsidRPr="0032086C">
        <w:rPr>
          <w:sz w:val="28"/>
          <w:szCs w:val="28"/>
          <w:lang w:val="uk-UA"/>
        </w:rPr>
        <w:t>Верховна</w:t>
      </w:r>
      <w:r w:rsidR="000F3D10" w:rsidRPr="0032086C">
        <w:rPr>
          <w:sz w:val="28"/>
          <w:szCs w:val="28"/>
          <w:lang w:val="uk-UA"/>
        </w:rPr>
        <w:t xml:space="preserve"> </w:t>
      </w:r>
      <w:r w:rsidRPr="0032086C">
        <w:rPr>
          <w:sz w:val="28"/>
          <w:szCs w:val="28"/>
          <w:lang w:val="uk-UA"/>
        </w:rPr>
        <w:t>Рада</w:t>
      </w:r>
      <w:r w:rsidR="000F3D10" w:rsidRPr="0032086C">
        <w:rPr>
          <w:sz w:val="28"/>
          <w:szCs w:val="28"/>
          <w:lang w:val="uk-UA"/>
        </w:rPr>
        <w:t xml:space="preserve"> </w:t>
      </w:r>
      <w:r w:rsidRPr="0032086C">
        <w:rPr>
          <w:sz w:val="28"/>
          <w:szCs w:val="28"/>
          <w:lang w:val="uk-UA"/>
        </w:rPr>
        <w:t>України</w:t>
      </w:r>
      <w:r w:rsidR="000F3D10" w:rsidRPr="0032086C">
        <w:rPr>
          <w:sz w:val="28"/>
          <w:szCs w:val="28"/>
          <w:lang w:val="uk-UA"/>
        </w:rPr>
        <w:t xml:space="preserve"> </w:t>
      </w:r>
      <w:r w:rsidRPr="0032086C">
        <w:rPr>
          <w:b/>
          <w:sz w:val="28"/>
          <w:szCs w:val="28"/>
          <w:lang w:val="uk-UA"/>
        </w:rPr>
        <w:t>п</w:t>
      </w:r>
      <w:r w:rsidR="000F3D10" w:rsidRPr="0032086C">
        <w:rPr>
          <w:b/>
          <w:sz w:val="28"/>
          <w:szCs w:val="28"/>
          <w:lang w:val="uk-UA"/>
        </w:rPr>
        <w:t xml:space="preserve"> </w:t>
      </w:r>
      <w:r w:rsidRPr="0032086C">
        <w:rPr>
          <w:b/>
          <w:sz w:val="28"/>
          <w:szCs w:val="28"/>
          <w:lang w:val="uk-UA"/>
        </w:rPr>
        <w:t>о</w:t>
      </w:r>
      <w:r w:rsidR="000F3D10" w:rsidRPr="0032086C">
        <w:rPr>
          <w:b/>
          <w:sz w:val="28"/>
          <w:szCs w:val="28"/>
          <w:lang w:val="uk-UA"/>
        </w:rPr>
        <w:t xml:space="preserve"> </w:t>
      </w:r>
      <w:r w:rsidRPr="0032086C">
        <w:rPr>
          <w:b/>
          <w:sz w:val="28"/>
          <w:szCs w:val="28"/>
          <w:lang w:val="uk-UA"/>
        </w:rPr>
        <w:t>с</w:t>
      </w:r>
      <w:r w:rsidR="000F3D10" w:rsidRPr="0032086C">
        <w:rPr>
          <w:b/>
          <w:sz w:val="28"/>
          <w:szCs w:val="28"/>
          <w:lang w:val="uk-UA"/>
        </w:rPr>
        <w:t xml:space="preserve"> </w:t>
      </w:r>
      <w:r w:rsidRPr="0032086C">
        <w:rPr>
          <w:b/>
          <w:sz w:val="28"/>
          <w:szCs w:val="28"/>
          <w:lang w:val="uk-UA"/>
        </w:rPr>
        <w:t>т</w:t>
      </w:r>
      <w:r w:rsidR="000F3D10" w:rsidRPr="0032086C">
        <w:rPr>
          <w:b/>
          <w:sz w:val="28"/>
          <w:szCs w:val="28"/>
          <w:lang w:val="uk-UA"/>
        </w:rPr>
        <w:t xml:space="preserve"> </w:t>
      </w:r>
      <w:r w:rsidRPr="0032086C">
        <w:rPr>
          <w:b/>
          <w:sz w:val="28"/>
          <w:szCs w:val="28"/>
          <w:lang w:val="uk-UA"/>
        </w:rPr>
        <w:t>а</w:t>
      </w:r>
      <w:r w:rsidR="000F3D10" w:rsidRPr="0032086C">
        <w:rPr>
          <w:b/>
          <w:sz w:val="28"/>
          <w:szCs w:val="28"/>
          <w:lang w:val="uk-UA"/>
        </w:rPr>
        <w:t xml:space="preserve"> </w:t>
      </w:r>
      <w:r w:rsidRPr="0032086C">
        <w:rPr>
          <w:b/>
          <w:sz w:val="28"/>
          <w:szCs w:val="28"/>
          <w:lang w:val="uk-UA"/>
        </w:rPr>
        <w:t>н</w:t>
      </w:r>
      <w:r w:rsidR="000F3D10" w:rsidRPr="0032086C">
        <w:rPr>
          <w:b/>
          <w:sz w:val="28"/>
          <w:szCs w:val="28"/>
          <w:lang w:val="uk-UA"/>
        </w:rPr>
        <w:t xml:space="preserve"> </w:t>
      </w:r>
      <w:r w:rsidRPr="0032086C">
        <w:rPr>
          <w:b/>
          <w:sz w:val="28"/>
          <w:szCs w:val="28"/>
          <w:lang w:val="uk-UA"/>
        </w:rPr>
        <w:t>о</w:t>
      </w:r>
      <w:r w:rsidR="000F3D10" w:rsidRPr="0032086C">
        <w:rPr>
          <w:b/>
          <w:sz w:val="28"/>
          <w:szCs w:val="28"/>
          <w:lang w:val="uk-UA"/>
        </w:rPr>
        <w:t xml:space="preserve"> </w:t>
      </w:r>
      <w:r w:rsidRPr="0032086C">
        <w:rPr>
          <w:b/>
          <w:sz w:val="28"/>
          <w:szCs w:val="28"/>
          <w:lang w:val="uk-UA"/>
        </w:rPr>
        <w:t>в</w:t>
      </w:r>
      <w:r w:rsidR="000F3D10" w:rsidRPr="0032086C">
        <w:rPr>
          <w:b/>
          <w:sz w:val="28"/>
          <w:szCs w:val="28"/>
          <w:lang w:val="uk-UA"/>
        </w:rPr>
        <w:t xml:space="preserve"> </w:t>
      </w:r>
      <w:r w:rsidRPr="0032086C">
        <w:rPr>
          <w:b/>
          <w:sz w:val="28"/>
          <w:szCs w:val="28"/>
          <w:lang w:val="uk-UA"/>
        </w:rPr>
        <w:t>л</w:t>
      </w:r>
      <w:r w:rsidR="000F3D10" w:rsidRPr="0032086C">
        <w:rPr>
          <w:b/>
          <w:sz w:val="28"/>
          <w:szCs w:val="28"/>
          <w:lang w:val="uk-UA"/>
        </w:rPr>
        <w:t xml:space="preserve"> </w:t>
      </w:r>
      <w:r w:rsidRPr="0032086C">
        <w:rPr>
          <w:b/>
          <w:sz w:val="28"/>
          <w:szCs w:val="28"/>
          <w:lang w:val="uk-UA"/>
        </w:rPr>
        <w:t>я</w:t>
      </w:r>
      <w:r w:rsidR="000F3D10" w:rsidRPr="0032086C">
        <w:rPr>
          <w:b/>
          <w:sz w:val="28"/>
          <w:szCs w:val="28"/>
          <w:lang w:val="uk-UA"/>
        </w:rPr>
        <w:t xml:space="preserve"> </w:t>
      </w:r>
      <w:r w:rsidRPr="0032086C">
        <w:rPr>
          <w:b/>
          <w:sz w:val="28"/>
          <w:szCs w:val="28"/>
          <w:lang w:val="uk-UA"/>
        </w:rPr>
        <w:t>є</w:t>
      </w:r>
      <w:r w:rsidRPr="0032086C">
        <w:rPr>
          <w:sz w:val="28"/>
          <w:szCs w:val="28"/>
          <w:lang w:val="uk-UA"/>
        </w:rPr>
        <w:t>:</w:t>
      </w:r>
      <w:r w:rsidR="000F3D10" w:rsidRPr="0032086C">
        <w:rPr>
          <w:sz w:val="28"/>
          <w:szCs w:val="28"/>
          <w:lang w:val="uk-UA"/>
        </w:rPr>
        <w:t xml:space="preserve"> </w:t>
      </w:r>
    </w:p>
    <w:p w:rsidR="00935BE3" w:rsidRPr="0032086C" w:rsidRDefault="00935BE3" w:rsidP="00935BE3">
      <w:pPr>
        <w:shd w:val="clear" w:color="auto" w:fill="FFFFFF"/>
        <w:spacing w:line="245" w:lineRule="auto"/>
        <w:ind w:firstLine="709"/>
        <w:jc w:val="both"/>
        <w:textAlignment w:val="baseline"/>
        <w:rPr>
          <w:color w:val="000000"/>
          <w:sz w:val="28"/>
          <w:szCs w:val="28"/>
          <w:lang w:val="uk-UA"/>
        </w:rPr>
      </w:pPr>
    </w:p>
    <w:p w:rsidR="00935BE3" w:rsidRPr="0032086C" w:rsidRDefault="00935BE3" w:rsidP="00911303">
      <w:pPr>
        <w:shd w:val="clear" w:color="auto" w:fill="FFFFFF"/>
        <w:ind w:firstLine="709"/>
        <w:jc w:val="both"/>
        <w:textAlignment w:val="baseline"/>
        <w:rPr>
          <w:sz w:val="28"/>
          <w:szCs w:val="28"/>
          <w:lang w:val="uk-UA"/>
        </w:rPr>
      </w:pPr>
      <w:r w:rsidRPr="0032086C">
        <w:rPr>
          <w:sz w:val="28"/>
          <w:szCs w:val="28"/>
          <w:lang w:val="uk-UA"/>
        </w:rPr>
        <w:t>1.</w:t>
      </w:r>
      <w:r w:rsidR="000F3D10" w:rsidRPr="0032086C">
        <w:rPr>
          <w:sz w:val="28"/>
          <w:szCs w:val="28"/>
          <w:lang w:val="uk-UA"/>
        </w:rPr>
        <w:t xml:space="preserve"> </w:t>
      </w:r>
      <w:r w:rsidR="0032086C" w:rsidRPr="0032086C">
        <w:rPr>
          <w:sz w:val="28"/>
          <w:szCs w:val="28"/>
          <w:shd w:val="clear" w:color="auto" w:fill="FFFFFF"/>
          <w:lang w:val="uk-UA"/>
        </w:rPr>
        <w:t xml:space="preserve">У </w:t>
      </w:r>
      <w:hyperlink r:id="rId9" w:tgtFrame="_blank" w:history="1">
        <w:r w:rsidR="0032086C" w:rsidRPr="0032086C">
          <w:rPr>
            <w:rStyle w:val="a8"/>
            <w:color w:val="auto"/>
            <w:sz w:val="28"/>
            <w:szCs w:val="28"/>
            <w:u w:val="none"/>
            <w:shd w:val="clear" w:color="auto" w:fill="FFFFFF"/>
            <w:lang w:val="uk-UA"/>
          </w:rPr>
          <w:t>Господарському процесуальному кодексі України</w:t>
        </w:r>
      </w:hyperlink>
      <w:r w:rsidR="0032086C" w:rsidRPr="0032086C">
        <w:rPr>
          <w:sz w:val="28"/>
          <w:szCs w:val="28"/>
          <w:shd w:val="clear" w:color="auto" w:fill="FFFFFF"/>
          <w:lang w:val="uk-UA"/>
        </w:rPr>
        <w:t xml:space="preserve"> (Відомості Верховної Ради України, 2017 р., № 48, ст. 436):</w:t>
      </w:r>
    </w:p>
    <w:p w:rsidR="00911303" w:rsidRPr="0032086C" w:rsidRDefault="00911303" w:rsidP="00911303">
      <w:pPr>
        <w:tabs>
          <w:tab w:val="left" w:pos="7175"/>
        </w:tabs>
        <w:ind w:firstLine="709"/>
        <w:jc w:val="both"/>
        <w:rPr>
          <w:bCs/>
          <w:sz w:val="28"/>
          <w:szCs w:val="28"/>
          <w:lang w:val="uk-UA"/>
        </w:rPr>
      </w:pPr>
    </w:p>
    <w:p w:rsidR="0032086C" w:rsidRPr="0032086C" w:rsidRDefault="0032086C" w:rsidP="0032086C">
      <w:pPr>
        <w:pStyle w:val="rvps2"/>
        <w:shd w:val="clear" w:color="auto" w:fill="FFFFFF"/>
        <w:spacing w:before="0" w:beforeAutospacing="0" w:after="0" w:afterAutospacing="0"/>
        <w:ind w:firstLine="709"/>
        <w:jc w:val="both"/>
        <w:rPr>
          <w:sz w:val="28"/>
          <w:szCs w:val="28"/>
        </w:rPr>
      </w:pPr>
      <w:r w:rsidRPr="0032086C">
        <w:rPr>
          <w:sz w:val="28"/>
          <w:szCs w:val="28"/>
        </w:rPr>
        <w:t>1) Частину третю статті 29 викласти в такій редакції:</w:t>
      </w:r>
    </w:p>
    <w:p w:rsidR="0032086C" w:rsidRPr="0032086C" w:rsidRDefault="0032086C" w:rsidP="0032086C">
      <w:pPr>
        <w:pStyle w:val="rvps2"/>
        <w:shd w:val="clear" w:color="auto" w:fill="FFFFFF"/>
        <w:spacing w:before="0" w:beforeAutospacing="0" w:after="0" w:afterAutospacing="0"/>
        <w:ind w:firstLine="709"/>
        <w:jc w:val="both"/>
        <w:rPr>
          <w:sz w:val="28"/>
          <w:szCs w:val="28"/>
        </w:rPr>
      </w:pPr>
      <w:r w:rsidRPr="0032086C">
        <w:rPr>
          <w:sz w:val="28"/>
          <w:szCs w:val="28"/>
        </w:rPr>
        <w:t>"3. Позови у спорах, що виникають з діяльності філії або представництва юридичної особи (крім іноземної юридичної особи), а також відокремленого підрозділу органу державної влади без статусу юридичної особи, можуть пред’являтися також за їх місцезнаходженням."</w:t>
      </w:r>
    </w:p>
    <w:p w:rsidR="0032086C" w:rsidRPr="0032086C" w:rsidRDefault="0032086C" w:rsidP="00911303">
      <w:pPr>
        <w:tabs>
          <w:tab w:val="left" w:pos="7175"/>
        </w:tabs>
        <w:ind w:firstLine="709"/>
        <w:jc w:val="both"/>
        <w:rPr>
          <w:sz w:val="28"/>
          <w:szCs w:val="28"/>
          <w:lang w:val="uk-UA"/>
        </w:rPr>
      </w:pPr>
    </w:p>
    <w:p w:rsidR="0032086C" w:rsidRPr="0032086C" w:rsidRDefault="0032086C" w:rsidP="00911303">
      <w:pPr>
        <w:tabs>
          <w:tab w:val="left" w:pos="7175"/>
        </w:tabs>
        <w:ind w:firstLine="709"/>
        <w:jc w:val="both"/>
        <w:rPr>
          <w:sz w:val="28"/>
          <w:szCs w:val="28"/>
          <w:lang w:val="uk-UA"/>
        </w:rPr>
      </w:pPr>
      <w:r w:rsidRPr="0032086C">
        <w:rPr>
          <w:sz w:val="28"/>
          <w:szCs w:val="28"/>
          <w:lang w:val="uk-UA"/>
        </w:rPr>
        <w:t>2) Статтю 366 доповнити новою частиною такого змісту:</w:t>
      </w:r>
    </w:p>
    <w:p w:rsidR="0032086C" w:rsidRPr="0032086C" w:rsidRDefault="0032086C" w:rsidP="00911303">
      <w:pPr>
        <w:tabs>
          <w:tab w:val="left" w:pos="7175"/>
        </w:tabs>
        <w:ind w:firstLine="709"/>
        <w:jc w:val="both"/>
        <w:rPr>
          <w:sz w:val="28"/>
          <w:szCs w:val="28"/>
          <w:lang w:val="uk-UA"/>
        </w:rPr>
      </w:pPr>
      <w:r w:rsidRPr="0032086C">
        <w:rPr>
          <w:color w:val="000000"/>
          <w:sz w:val="28"/>
          <w:szCs w:val="28"/>
          <w:lang w:val="uk-UA"/>
        </w:rPr>
        <w:t xml:space="preserve">"2. Спори, </w:t>
      </w:r>
      <w:r w:rsidRPr="0032086C">
        <w:rPr>
          <w:sz w:val="28"/>
          <w:szCs w:val="28"/>
          <w:lang w:val="uk-UA"/>
        </w:rPr>
        <w:t xml:space="preserve">підсудні судам України відповідно до Закону України «Про міжнародне приватне право», </w:t>
      </w:r>
      <w:r w:rsidRPr="0032086C">
        <w:rPr>
          <w:color w:val="000000"/>
          <w:sz w:val="28"/>
          <w:szCs w:val="28"/>
          <w:lang w:val="uk-UA"/>
        </w:rPr>
        <w:t>у яких відповідачем є іноземна юридична особа, розглядаються місцевим господарським судом, юрисдикція якого поширюється на місто Київ, незалежно від наявності інших визначених статтею 30 цього Кодексу підстав для виключної підсудності такого спору іншому господарському суду."</w:t>
      </w:r>
    </w:p>
    <w:p w:rsidR="0032086C" w:rsidRPr="0032086C" w:rsidRDefault="0032086C" w:rsidP="00911303">
      <w:pPr>
        <w:tabs>
          <w:tab w:val="left" w:pos="7175"/>
        </w:tabs>
        <w:ind w:firstLine="709"/>
        <w:jc w:val="both"/>
        <w:rPr>
          <w:sz w:val="28"/>
          <w:szCs w:val="28"/>
          <w:lang w:val="uk-UA"/>
        </w:rPr>
      </w:pPr>
    </w:p>
    <w:p w:rsidR="00935BE3" w:rsidRPr="0032086C" w:rsidRDefault="00935BE3" w:rsidP="00911303">
      <w:pPr>
        <w:tabs>
          <w:tab w:val="left" w:pos="7175"/>
        </w:tabs>
        <w:ind w:firstLine="709"/>
        <w:jc w:val="both"/>
        <w:rPr>
          <w:sz w:val="28"/>
          <w:szCs w:val="28"/>
          <w:lang w:val="uk-UA"/>
        </w:rPr>
      </w:pPr>
      <w:r w:rsidRPr="0032086C">
        <w:rPr>
          <w:sz w:val="28"/>
          <w:szCs w:val="28"/>
          <w:lang w:val="uk-UA"/>
        </w:rPr>
        <w:t>2.</w:t>
      </w:r>
      <w:r w:rsidR="000F3D10" w:rsidRPr="0032086C">
        <w:rPr>
          <w:sz w:val="28"/>
          <w:szCs w:val="28"/>
          <w:lang w:val="uk-UA"/>
        </w:rPr>
        <w:t xml:space="preserve"> </w:t>
      </w:r>
      <w:r w:rsidRPr="0032086C">
        <w:rPr>
          <w:sz w:val="28"/>
          <w:szCs w:val="28"/>
          <w:lang w:val="uk-UA"/>
        </w:rPr>
        <w:t>Цей</w:t>
      </w:r>
      <w:r w:rsidR="000F3D10" w:rsidRPr="0032086C">
        <w:rPr>
          <w:sz w:val="28"/>
          <w:szCs w:val="28"/>
          <w:lang w:val="uk-UA"/>
        </w:rPr>
        <w:t xml:space="preserve"> </w:t>
      </w:r>
      <w:r w:rsidRPr="0032086C">
        <w:rPr>
          <w:sz w:val="28"/>
          <w:szCs w:val="28"/>
          <w:lang w:val="uk-UA"/>
        </w:rPr>
        <w:t>Закон</w:t>
      </w:r>
      <w:r w:rsidR="000F3D10" w:rsidRPr="0032086C">
        <w:rPr>
          <w:sz w:val="28"/>
          <w:szCs w:val="28"/>
          <w:lang w:val="uk-UA"/>
        </w:rPr>
        <w:t xml:space="preserve"> </w:t>
      </w:r>
      <w:r w:rsidRPr="0032086C">
        <w:rPr>
          <w:sz w:val="28"/>
          <w:szCs w:val="28"/>
          <w:lang w:val="uk-UA"/>
        </w:rPr>
        <w:t>набирає</w:t>
      </w:r>
      <w:r w:rsidR="000F3D10" w:rsidRPr="0032086C">
        <w:rPr>
          <w:sz w:val="28"/>
          <w:szCs w:val="28"/>
          <w:lang w:val="uk-UA"/>
        </w:rPr>
        <w:t xml:space="preserve"> </w:t>
      </w:r>
      <w:r w:rsidRPr="0032086C">
        <w:rPr>
          <w:sz w:val="28"/>
          <w:szCs w:val="28"/>
          <w:lang w:val="uk-UA"/>
        </w:rPr>
        <w:t>чинності</w:t>
      </w:r>
      <w:r w:rsidR="000F3D10" w:rsidRPr="0032086C">
        <w:rPr>
          <w:sz w:val="28"/>
          <w:szCs w:val="28"/>
          <w:lang w:val="uk-UA"/>
        </w:rPr>
        <w:t xml:space="preserve"> </w:t>
      </w:r>
      <w:r w:rsidRPr="0032086C">
        <w:rPr>
          <w:sz w:val="28"/>
          <w:szCs w:val="28"/>
          <w:lang w:val="uk-UA"/>
        </w:rPr>
        <w:t>з</w:t>
      </w:r>
      <w:r w:rsidR="000F3D10" w:rsidRPr="0032086C">
        <w:rPr>
          <w:sz w:val="28"/>
          <w:szCs w:val="28"/>
          <w:lang w:val="uk-UA"/>
        </w:rPr>
        <w:t xml:space="preserve"> </w:t>
      </w:r>
      <w:r w:rsidR="00944504" w:rsidRPr="0032086C">
        <w:rPr>
          <w:sz w:val="28"/>
          <w:szCs w:val="28"/>
          <w:lang w:val="uk-UA"/>
        </w:rPr>
        <w:t>дня,</w:t>
      </w:r>
      <w:r w:rsidR="000F3D10" w:rsidRPr="0032086C">
        <w:rPr>
          <w:sz w:val="28"/>
          <w:szCs w:val="28"/>
          <w:lang w:val="uk-UA"/>
        </w:rPr>
        <w:t xml:space="preserve"> </w:t>
      </w:r>
      <w:r w:rsidR="00944504" w:rsidRPr="0032086C">
        <w:rPr>
          <w:sz w:val="28"/>
          <w:szCs w:val="28"/>
          <w:lang w:val="uk-UA"/>
        </w:rPr>
        <w:t>наступного</w:t>
      </w:r>
      <w:r w:rsidR="000F3D10" w:rsidRPr="0032086C">
        <w:rPr>
          <w:sz w:val="28"/>
          <w:szCs w:val="28"/>
          <w:lang w:val="uk-UA"/>
        </w:rPr>
        <w:t xml:space="preserve"> </w:t>
      </w:r>
      <w:r w:rsidR="00944504" w:rsidRPr="0032086C">
        <w:rPr>
          <w:sz w:val="28"/>
          <w:szCs w:val="28"/>
          <w:lang w:val="uk-UA"/>
        </w:rPr>
        <w:t>за</w:t>
      </w:r>
      <w:r w:rsidR="000F3D10" w:rsidRPr="0032086C">
        <w:rPr>
          <w:sz w:val="28"/>
          <w:szCs w:val="28"/>
          <w:lang w:val="uk-UA"/>
        </w:rPr>
        <w:t xml:space="preserve"> </w:t>
      </w:r>
      <w:r w:rsidR="00944504" w:rsidRPr="0032086C">
        <w:rPr>
          <w:sz w:val="28"/>
          <w:szCs w:val="28"/>
          <w:lang w:val="uk-UA"/>
        </w:rPr>
        <w:t>днем</w:t>
      </w:r>
      <w:r w:rsidR="000F3D10" w:rsidRPr="0032086C">
        <w:rPr>
          <w:sz w:val="28"/>
          <w:szCs w:val="28"/>
          <w:lang w:val="uk-UA"/>
        </w:rPr>
        <w:t xml:space="preserve"> </w:t>
      </w:r>
      <w:r w:rsidR="00944504" w:rsidRPr="0032086C">
        <w:rPr>
          <w:sz w:val="28"/>
          <w:szCs w:val="28"/>
          <w:lang w:val="uk-UA"/>
        </w:rPr>
        <w:t>його</w:t>
      </w:r>
      <w:r w:rsidR="000F3D10" w:rsidRPr="0032086C">
        <w:rPr>
          <w:sz w:val="28"/>
          <w:szCs w:val="28"/>
          <w:lang w:val="uk-UA"/>
        </w:rPr>
        <w:t xml:space="preserve"> </w:t>
      </w:r>
      <w:r w:rsidR="00944504" w:rsidRPr="0032086C">
        <w:rPr>
          <w:sz w:val="28"/>
          <w:szCs w:val="28"/>
          <w:lang w:val="uk-UA"/>
        </w:rPr>
        <w:t>опублікування</w:t>
      </w:r>
      <w:r w:rsidRPr="0032086C">
        <w:rPr>
          <w:sz w:val="28"/>
          <w:szCs w:val="28"/>
          <w:lang w:val="uk-UA"/>
        </w:rPr>
        <w:t>.</w:t>
      </w:r>
    </w:p>
    <w:p w:rsidR="00935BE3" w:rsidRPr="0032086C" w:rsidRDefault="000F3D10" w:rsidP="00911303">
      <w:pPr>
        <w:shd w:val="clear" w:color="auto" w:fill="FFFFFF"/>
        <w:autoSpaceDE w:val="0"/>
        <w:autoSpaceDN w:val="0"/>
        <w:adjustRightInd w:val="0"/>
        <w:ind w:firstLine="709"/>
        <w:jc w:val="both"/>
        <w:rPr>
          <w:sz w:val="28"/>
          <w:szCs w:val="28"/>
          <w:lang w:val="uk-UA"/>
        </w:rPr>
      </w:pPr>
      <w:r w:rsidRPr="0032086C">
        <w:rPr>
          <w:sz w:val="28"/>
          <w:szCs w:val="28"/>
          <w:lang w:val="uk-UA"/>
        </w:rPr>
        <w:t xml:space="preserve"> </w:t>
      </w:r>
    </w:p>
    <w:p w:rsidR="00935BE3" w:rsidRPr="0032086C" w:rsidRDefault="00935BE3" w:rsidP="00935BE3">
      <w:pPr>
        <w:shd w:val="clear" w:color="auto" w:fill="FFFFFF"/>
        <w:autoSpaceDE w:val="0"/>
        <w:autoSpaceDN w:val="0"/>
        <w:adjustRightInd w:val="0"/>
        <w:ind w:firstLine="709"/>
        <w:jc w:val="both"/>
        <w:rPr>
          <w:sz w:val="28"/>
          <w:szCs w:val="28"/>
          <w:lang w:val="uk-UA"/>
        </w:rPr>
      </w:pPr>
    </w:p>
    <w:p w:rsidR="00935BE3" w:rsidRPr="0032086C" w:rsidRDefault="00911303" w:rsidP="00911303">
      <w:pPr>
        <w:rPr>
          <w:b/>
          <w:sz w:val="28"/>
          <w:szCs w:val="28"/>
          <w:lang w:val="uk-UA"/>
        </w:rPr>
      </w:pPr>
      <w:r w:rsidRPr="0032086C">
        <w:rPr>
          <w:b/>
          <w:sz w:val="28"/>
          <w:szCs w:val="28"/>
          <w:lang w:val="uk-UA"/>
        </w:rPr>
        <w:tab/>
      </w:r>
      <w:r w:rsidR="00935BE3" w:rsidRPr="0032086C">
        <w:rPr>
          <w:b/>
          <w:sz w:val="28"/>
          <w:szCs w:val="28"/>
          <w:lang w:val="uk-UA"/>
        </w:rPr>
        <w:t>Голова</w:t>
      </w:r>
    </w:p>
    <w:p w:rsidR="00966F75" w:rsidRPr="0032086C" w:rsidRDefault="00935BE3">
      <w:pPr>
        <w:rPr>
          <w:lang w:val="uk-UA"/>
        </w:rPr>
      </w:pPr>
      <w:r w:rsidRPr="0032086C">
        <w:rPr>
          <w:b/>
          <w:sz w:val="28"/>
          <w:szCs w:val="28"/>
          <w:lang w:val="uk-UA"/>
        </w:rPr>
        <w:t>Верховної</w:t>
      </w:r>
      <w:r w:rsidR="000F3D10" w:rsidRPr="0032086C">
        <w:rPr>
          <w:b/>
          <w:sz w:val="28"/>
          <w:szCs w:val="28"/>
          <w:lang w:val="uk-UA"/>
        </w:rPr>
        <w:t xml:space="preserve"> </w:t>
      </w:r>
      <w:r w:rsidRPr="0032086C">
        <w:rPr>
          <w:b/>
          <w:sz w:val="28"/>
          <w:szCs w:val="28"/>
          <w:lang w:val="uk-UA"/>
        </w:rPr>
        <w:t>Ради</w:t>
      </w:r>
      <w:r w:rsidR="000F3D10" w:rsidRPr="0032086C">
        <w:rPr>
          <w:b/>
          <w:sz w:val="28"/>
          <w:szCs w:val="28"/>
          <w:lang w:val="uk-UA"/>
        </w:rPr>
        <w:t xml:space="preserve"> </w:t>
      </w:r>
      <w:r w:rsidRPr="0032086C">
        <w:rPr>
          <w:b/>
          <w:sz w:val="28"/>
          <w:szCs w:val="28"/>
          <w:lang w:val="uk-UA"/>
        </w:rPr>
        <w:t>України</w:t>
      </w:r>
    </w:p>
    <w:sectPr w:rsidR="00966F75" w:rsidRPr="0032086C" w:rsidSect="00CF637B">
      <w:headerReference w:type="even" r:id="rId10"/>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EF5" w:rsidRDefault="00F87EF5">
      <w:r>
        <w:separator/>
      </w:r>
    </w:p>
  </w:endnote>
  <w:endnote w:type="continuationSeparator" w:id="0">
    <w:p w:rsidR="00F87EF5" w:rsidRDefault="00F8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EF5" w:rsidRDefault="00F87EF5">
      <w:r>
        <w:separator/>
      </w:r>
    </w:p>
  </w:footnote>
  <w:footnote w:type="continuationSeparator" w:id="0">
    <w:p w:rsidR="00F87EF5" w:rsidRDefault="00F87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CE5" w:rsidRDefault="00702C0B" w:rsidP="001F71DE">
    <w:pPr>
      <w:pStyle w:val="a3"/>
      <w:framePr w:wrap="around" w:vAnchor="text" w:hAnchor="margin" w:xAlign="center" w:y="1"/>
      <w:rPr>
        <w:rStyle w:val="a5"/>
      </w:rPr>
    </w:pPr>
    <w:r>
      <w:rPr>
        <w:rStyle w:val="a5"/>
      </w:rPr>
      <w:fldChar w:fldCharType="begin"/>
    </w:r>
    <w:r w:rsidR="00935BE3">
      <w:rPr>
        <w:rStyle w:val="a5"/>
      </w:rPr>
      <w:instrText xml:space="preserve">PAGE  </w:instrText>
    </w:r>
    <w:r>
      <w:rPr>
        <w:rStyle w:val="a5"/>
      </w:rPr>
      <w:fldChar w:fldCharType="end"/>
    </w:r>
  </w:p>
  <w:p w:rsidR="00F31CE5" w:rsidRDefault="00F87EF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CE5" w:rsidRPr="00073166" w:rsidRDefault="00702C0B" w:rsidP="001F71DE">
    <w:pPr>
      <w:pStyle w:val="a3"/>
      <w:framePr w:wrap="around" w:vAnchor="text" w:hAnchor="margin" w:xAlign="center" w:y="1"/>
      <w:rPr>
        <w:rStyle w:val="a5"/>
        <w:sz w:val="28"/>
        <w:szCs w:val="28"/>
      </w:rPr>
    </w:pPr>
    <w:r w:rsidRPr="00073166">
      <w:rPr>
        <w:rStyle w:val="a5"/>
        <w:sz w:val="28"/>
        <w:szCs w:val="28"/>
      </w:rPr>
      <w:fldChar w:fldCharType="begin"/>
    </w:r>
    <w:r w:rsidR="00935BE3" w:rsidRPr="00073166">
      <w:rPr>
        <w:rStyle w:val="a5"/>
        <w:sz w:val="28"/>
        <w:szCs w:val="28"/>
      </w:rPr>
      <w:instrText xml:space="preserve">PAGE  </w:instrText>
    </w:r>
    <w:r w:rsidRPr="00073166">
      <w:rPr>
        <w:rStyle w:val="a5"/>
        <w:sz w:val="28"/>
        <w:szCs w:val="28"/>
      </w:rPr>
      <w:fldChar w:fldCharType="separate"/>
    </w:r>
    <w:r w:rsidR="005200FB">
      <w:rPr>
        <w:rStyle w:val="a5"/>
        <w:noProof/>
        <w:sz w:val="28"/>
        <w:szCs w:val="28"/>
      </w:rPr>
      <w:t>2</w:t>
    </w:r>
    <w:r w:rsidRPr="00073166">
      <w:rPr>
        <w:rStyle w:val="a5"/>
        <w:sz w:val="28"/>
        <w:szCs w:val="28"/>
      </w:rPr>
      <w:fldChar w:fldCharType="end"/>
    </w:r>
  </w:p>
  <w:p w:rsidR="00F31CE5" w:rsidRDefault="00F87EF5">
    <w:pPr>
      <w:pStyle w:val="a3"/>
      <w:rPr>
        <w:lang w:val="uk-UA"/>
      </w:rPr>
    </w:pPr>
  </w:p>
  <w:p w:rsidR="00F31CE5" w:rsidRPr="00073166" w:rsidRDefault="00F87EF5">
    <w:pPr>
      <w:pStyle w:val="a3"/>
      <w:rP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35BE3"/>
    <w:rsid w:val="000F3D10"/>
    <w:rsid w:val="002F4AD1"/>
    <w:rsid w:val="0032086C"/>
    <w:rsid w:val="004D38A0"/>
    <w:rsid w:val="005069F7"/>
    <w:rsid w:val="005200FB"/>
    <w:rsid w:val="00585C4F"/>
    <w:rsid w:val="00594532"/>
    <w:rsid w:val="00702C0B"/>
    <w:rsid w:val="00707230"/>
    <w:rsid w:val="008B2F09"/>
    <w:rsid w:val="00911303"/>
    <w:rsid w:val="00912E88"/>
    <w:rsid w:val="00935BE3"/>
    <w:rsid w:val="0093681D"/>
    <w:rsid w:val="00944504"/>
    <w:rsid w:val="00966F75"/>
    <w:rsid w:val="00981A1D"/>
    <w:rsid w:val="00A35C31"/>
    <w:rsid w:val="00A74232"/>
    <w:rsid w:val="00B74994"/>
    <w:rsid w:val="00CF637B"/>
    <w:rsid w:val="00D11C8A"/>
    <w:rsid w:val="00DA072B"/>
    <w:rsid w:val="00DB6F90"/>
    <w:rsid w:val="00DC54B2"/>
    <w:rsid w:val="00F87E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BE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35BE3"/>
    <w:rPr>
      <w:rFonts w:cs="Times New Roman"/>
    </w:rPr>
  </w:style>
  <w:style w:type="paragraph" w:styleId="a3">
    <w:name w:val="header"/>
    <w:basedOn w:val="a"/>
    <w:link w:val="a4"/>
    <w:rsid w:val="00935BE3"/>
    <w:pPr>
      <w:tabs>
        <w:tab w:val="center" w:pos="4677"/>
        <w:tab w:val="right" w:pos="9355"/>
      </w:tabs>
    </w:pPr>
  </w:style>
  <w:style w:type="character" w:customStyle="1" w:styleId="a4">
    <w:name w:val="Верхній колонтитул Знак"/>
    <w:basedOn w:val="a0"/>
    <w:link w:val="a3"/>
    <w:rsid w:val="00935BE3"/>
    <w:rPr>
      <w:rFonts w:ascii="Times New Roman" w:eastAsia="Times New Roman" w:hAnsi="Times New Roman" w:cs="Times New Roman"/>
      <w:sz w:val="24"/>
      <w:szCs w:val="24"/>
      <w:lang w:val="ru-RU" w:eastAsia="ru-RU"/>
    </w:rPr>
  </w:style>
  <w:style w:type="character" w:styleId="a5">
    <w:name w:val="page number"/>
    <w:basedOn w:val="a0"/>
    <w:rsid w:val="00935BE3"/>
  </w:style>
  <w:style w:type="paragraph" w:styleId="a6">
    <w:name w:val="Balloon Text"/>
    <w:basedOn w:val="a"/>
    <w:link w:val="a7"/>
    <w:uiPriority w:val="99"/>
    <w:semiHidden/>
    <w:unhideWhenUsed/>
    <w:rsid w:val="00935BE3"/>
    <w:rPr>
      <w:rFonts w:ascii="Segoe UI" w:hAnsi="Segoe UI" w:cs="Segoe UI"/>
      <w:sz w:val="18"/>
      <w:szCs w:val="18"/>
    </w:rPr>
  </w:style>
  <w:style w:type="character" w:customStyle="1" w:styleId="a7">
    <w:name w:val="Текст у виносці Знак"/>
    <w:basedOn w:val="a0"/>
    <w:link w:val="a6"/>
    <w:uiPriority w:val="99"/>
    <w:semiHidden/>
    <w:rsid w:val="00935BE3"/>
    <w:rPr>
      <w:rFonts w:ascii="Segoe UI" w:eastAsia="Times New Roman" w:hAnsi="Segoe UI" w:cs="Segoe UI"/>
      <w:sz w:val="18"/>
      <w:szCs w:val="18"/>
      <w:lang w:val="ru-RU" w:eastAsia="ru-RU"/>
    </w:rPr>
  </w:style>
  <w:style w:type="character" w:styleId="a8">
    <w:name w:val="Hyperlink"/>
    <w:basedOn w:val="a0"/>
    <w:uiPriority w:val="99"/>
    <w:semiHidden/>
    <w:unhideWhenUsed/>
    <w:rsid w:val="0032086C"/>
    <w:rPr>
      <w:color w:val="0000FF"/>
      <w:u w:val="single"/>
    </w:rPr>
  </w:style>
  <w:style w:type="paragraph" w:customStyle="1" w:styleId="rvps2">
    <w:name w:val="rvps2"/>
    <w:basedOn w:val="a"/>
    <w:rsid w:val="0032086C"/>
    <w:pPr>
      <w:spacing w:before="100" w:beforeAutospacing="1" w:after="100" w:afterAutospacing="1"/>
    </w:pPr>
    <w:rPr>
      <w:lang w:val="uk-UA" w:eastAsia="uk-UA"/>
    </w:rPr>
  </w:style>
  <w:style w:type="paragraph" w:styleId="a9">
    <w:name w:val="footer"/>
    <w:basedOn w:val="a"/>
    <w:link w:val="aa"/>
    <w:uiPriority w:val="99"/>
    <w:unhideWhenUsed/>
    <w:rsid w:val="002F4AD1"/>
    <w:pPr>
      <w:tabs>
        <w:tab w:val="center" w:pos="4677"/>
        <w:tab w:val="right" w:pos="9355"/>
      </w:tabs>
    </w:pPr>
  </w:style>
  <w:style w:type="character" w:customStyle="1" w:styleId="aa">
    <w:name w:val="Нижній колонтитул Знак"/>
    <w:basedOn w:val="a0"/>
    <w:link w:val="a9"/>
    <w:uiPriority w:val="99"/>
    <w:rsid w:val="002F4AD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zakon.rada.gov.ua/laws/show/1798-12"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81267C-A193-4CB9-8395-164E74CC12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6F268A-EC9D-484E-9EC0-F4B41D338F32}">
  <ds:schemaRefs>
    <ds:schemaRef ds:uri="http://schemas.microsoft.com/sharepoint/v3/contenttype/forms"/>
  </ds:schemaRefs>
</ds:datastoreItem>
</file>

<file path=customXml/itemProps3.xml><?xml version="1.0" encoding="utf-8"?>
<ds:datastoreItem xmlns:ds="http://schemas.openxmlformats.org/officeDocument/2006/customXml" ds:itemID="{524204CA-B98B-4DD3-9BA3-486693B0D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856</Words>
  <Characters>489</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2020-06-02T11:13:00Z</dcterms:created>
  <dcterms:modified xsi:type="dcterms:W3CDTF">2020-06-02T11:13:00Z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