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0D6E8B" w:rsidP="001204B1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  <w:r w:rsidR="00627587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204B1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967FB3" w:rsidRPr="00967FB3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627587" w:rsidRDefault="00627587" w:rsidP="001204B1">
      <w:pPr>
        <w:pStyle w:val="1"/>
        <w:spacing w:before="240"/>
        <w:jc w:val="both"/>
        <w:rPr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До</w:t>
      </w:r>
      <w:r w:rsidR="000D6E8B" w:rsidRPr="000D6E8B">
        <w:rPr>
          <w:b w:val="0"/>
          <w:bCs w:val="0"/>
          <w:i/>
          <w:u w:val="single"/>
        </w:rPr>
        <w:t xml:space="preserve"> законопроект</w:t>
      </w:r>
      <w:r w:rsidR="003417FF">
        <w:rPr>
          <w:b w:val="0"/>
          <w:bCs w:val="0"/>
          <w:i/>
          <w:u w:val="single"/>
        </w:rPr>
        <w:t>у</w:t>
      </w:r>
      <w:r w:rsidR="000D6E8B" w:rsidRPr="000D6E8B">
        <w:rPr>
          <w:b w:val="0"/>
          <w:bCs w:val="0"/>
          <w:i/>
          <w:u w:val="single"/>
        </w:rPr>
        <w:t xml:space="preserve"> за реєстр. №</w:t>
      </w:r>
      <w:r w:rsidR="00457EDF">
        <w:rPr>
          <w:b w:val="0"/>
          <w:bCs w:val="0"/>
          <w:i/>
          <w:u w:val="single"/>
          <w:lang w:val="ru-RU"/>
        </w:rPr>
        <w:t> </w:t>
      </w:r>
      <w:r w:rsidR="00375299">
        <w:rPr>
          <w:b w:val="0"/>
          <w:bCs w:val="0"/>
          <w:i/>
          <w:u w:val="single"/>
        </w:rPr>
        <w:t>3</w:t>
      </w:r>
      <w:r w:rsidR="00967FB3">
        <w:rPr>
          <w:b w:val="0"/>
          <w:bCs w:val="0"/>
          <w:i/>
          <w:u w:val="single"/>
        </w:rPr>
        <w:t>572</w:t>
      </w:r>
      <w:r>
        <w:rPr>
          <w:b w:val="0"/>
          <w:bCs w:val="0"/>
          <w:i/>
          <w:u w:val="single"/>
        </w:rPr>
        <w:t xml:space="preserve"> </w:t>
      </w:r>
    </w:p>
    <w:p w:rsidR="000D6E8B" w:rsidRDefault="000D6E8B" w:rsidP="001204B1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</w:t>
      </w:r>
      <w:r w:rsidRP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Ради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з питань бюджету на своєму засіданні </w:t>
      </w:r>
      <w:r w:rsidR="0040389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D53A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липня</w:t>
      </w:r>
      <w:r w:rsidR="003B698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 року (протокол № </w:t>
      </w:r>
      <w:r w:rsidR="0040389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47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 27 і 109 Бюджетного кодексу України та статті 93 Регламенту Верховної Ради України розглянув проект 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акон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561A15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1204B1" w:rsidRP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967FB3" w:rsidRPr="00967F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деяких законів України щодо заборони фінансування органів влади та їх посадових (службових) осіб з-за кордону та заборони найвищим посадовим особам держави мати громадянство (підданство) іноземної держави</w:t>
      </w:r>
      <w:r w:rsidR="00561A15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поданий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 депутат</w:t>
      </w:r>
      <w:r w:rsidR="00967F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7B465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57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proofErr w:type="spellStart"/>
      <w:r w:rsidR="00967F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Рабіновичем</w:t>
      </w:r>
      <w:proofErr w:type="spellEnd"/>
      <w:r w:rsidR="00967F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В.З.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3752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967F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572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1204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967F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B474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967F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B4741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376357" w:rsidRDefault="007B4653" w:rsidP="001204B1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пропонується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до 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акон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джерела фінансування органів державної влади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»,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Кабінет Міністрів України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», «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центральні органи виконавчої влади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», </w:t>
      </w:r>
      <w:r w:rsidR="00592572" w:rsidRP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«Про державну службу»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592572" w:rsidRP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«Про запобігання корупції»,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«Про прокуратуру»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Виборчого кодексу України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передбачивши, зокрема,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заборону фінанс</w:t>
      </w:r>
      <w:r w:rsidR="0055788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ового забезпечення</w:t>
      </w:r>
      <w:r w:rsidR="001A45F2" w:rsidRP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органів державної влади та отримання їх посадовими (службовими) особами грошових коштів чи іншого майна в рамках фінансування з-за кордону від іноземних держав та їх органів, громадян, підприємств, установ, організацій, або від зареєстрованих в Україні юридичних осіб, які отримують кошти з іноземних джерел, у тому числі, в рамках програм допомоги Європейського Союзу, урядів іноземних держав, міжнародних організацій, донорських установ</w:t>
      </w:r>
      <w:r w:rsidR="001A45F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</w:t>
      </w:r>
      <w:r w:rsid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встанов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лення заборони для 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найвищи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х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посадови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х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ос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іб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держави 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Президент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України, член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Кабінету Міністрів України, керівник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центральних органів виконавчої влади, Генеральн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прокурор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їх заступник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ів, державних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секретар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міністерств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ма</w:t>
      </w:r>
      <w:r w:rsidR="005925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ти</w:t>
      </w:r>
      <w:r w:rsidR="00DB5CBA" w:rsidRPr="00DB5CB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громадянство (підданство) іноземної держави</w:t>
      </w:r>
      <w:r w:rsidR="00751AD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:rsidR="00CC41CC" w:rsidRPr="00127D70" w:rsidRDefault="00127D70" w:rsidP="00CC41CC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55788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</w:t>
      </w:r>
      <w:r w:rsidRP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реалізація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5788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потребує додаткових витрат 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 </w:t>
      </w:r>
      <w:r w:rsid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ержавного бюджету</w:t>
      </w:r>
      <w:r w:rsidR="00CC4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436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DC1125" w:rsidRDefault="00DE24D0" w:rsidP="00DC1125">
      <w:pPr>
        <w:shd w:val="clear" w:color="auto" w:fill="FFFFFF"/>
        <w:spacing w:after="0" w:line="240" w:lineRule="auto"/>
        <w:ind w:firstLine="709"/>
        <w:jc w:val="both"/>
        <w:rPr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єму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експертн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висновк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зазначає, що 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реалізація положень 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</w:t>
      </w:r>
      <w:r w:rsid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вплине на показники бюджетів</w:t>
      </w:r>
      <w:r w:rsidR="00127D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Разом з тим, Мінфін звертає увагу, що 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фінансова допомога надається Уряду України </w:t>
      </w:r>
      <w:r w:rsidR="000A5898" w:rsidRPr="000A589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 безоплатній та безповоротній основі 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для підтримки дієвості та ефективності 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реалізації державної політики у відповідному секторі</w:t>
      </w:r>
      <w:r w:rsid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(тобто на 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інтенсифікацію та поглиблення реформ у відповідному секторі</w:t>
      </w:r>
      <w:r w:rsid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="005A642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при цьому 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фінансова допомога, отримана від ЄС, зараховується до доходів державного бюджету та належним чином обліковується, а відповідне п</w:t>
      </w:r>
      <w:r w:rsidR="0055788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одальше фінансове забезпечення</w:t>
      </w:r>
      <w:r w:rsidR="00F37EEC" w:rsidRPr="00F37EE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видатків здійснюється згідно з бюджетним законодавством України</w:t>
      </w:r>
      <w:r w:rsidR="005A642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DC1125" w:rsidRPr="00DC1125">
        <w:rPr>
          <w:lang w:val="uk-UA"/>
        </w:rPr>
        <w:t xml:space="preserve"> </w:t>
      </w:r>
    </w:p>
    <w:p w:rsidR="00F37EEC" w:rsidRDefault="00DC1125" w:rsidP="00DC112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Тому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на думку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Мінфіна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P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окреслені у законопроекті загрози щодо використання грантових або інших коштів іноземної підтримки як прямого засобу впливу на політику і ідеологію в Україні (за рахунок прямого фінансування органів державної влади) є безпідставними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проте н</w:t>
      </w:r>
      <w:r w:rsidRP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аслідком заборони, яку пропонується встановити на реалізацію такого міжнародного співробітництва, може бути суттєве скорочення можливостей органів державної влади долучитис</w:t>
      </w:r>
      <w:r w:rsidR="0055788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я</w:t>
      </w:r>
      <w:r w:rsidRP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прогресивного міжнародного досвіду, знань і практик, а також зростання навантаження на державний бюджет на цілі програм розвитку людського потенціалу органів державної влади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а також </w:t>
      </w:r>
      <w:r w:rsidRP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призведе до іміджевих втрат для України, оскільки такі штучні заборони не притаманні розвиненим і цивілізованим країнам.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агалом Мінфін не підтримує </w:t>
      </w:r>
      <w:r w:rsid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 у поданій редакції.</w:t>
      </w:r>
    </w:p>
    <w:p w:rsidR="00D128A2" w:rsidRDefault="00D166A3" w:rsidP="006D46C4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законопроект</w:t>
      </w:r>
      <w:r w:rsidR="003417FF"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</w:t>
      </w:r>
      <w:r w:rsid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3572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975DB8" w:rsidRPr="00975DB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</w:t>
      </w:r>
      <w:bookmarkStart w:id="0" w:name="_GoBack"/>
      <w:bookmarkEnd w:id="0"/>
      <w:r w:rsidR="00975DB8" w:rsidRPr="00975DB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нопроект</w:t>
      </w:r>
      <w:r w:rsidR="00C4358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4358F" w:rsidRPr="00C4358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матиме </w:t>
      </w:r>
      <w:r w:rsidR="00DC1125" w:rsidRP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опосередкований вплив на показники бюджету (може призвести до </w:t>
      </w:r>
      <w:r w:rsid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зменшення</w:t>
      </w:r>
      <w:r w:rsidR="009405F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5788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доходів державного бюджету щодо</w:t>
      </w:r>
      <w:r w:rsidR="009405F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міжнародної</w:t>
      </w:r>
      <w:r w:rsid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8D0333" w:rsidRP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фінансов</w:t>
      </w:r>
      <w:r w:rsid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ої</w:t>
      </w:r>
      <w:r w:rsidR="008D0333" w:rsidRP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допомог</w:t>
      </w:r>
      <w:r w:rsidR="008D033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9405F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</w:t>
      </w:r>
      <w:r w:rsidR="009405F0" w:rsidRPr="009405F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проведення структурних реформ</w:t>
      </w:r>
      <w:r w:rsidR="0055788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залежно від практики застосування даної законодавчої ініціативи</w:t>
      </w:r>
      <w:r w:rsidR="006D46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="00DC1125" w:rsidRPr="00DC11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 У разі прийняття відповідного закону він може набирати чинності згідно із законодавством</w:t>
      </w:r>
      <w:r w:rsidRPr="003417F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322F8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20EC3" w:rsidRPr="003417FF" w:rsidRDefault="00C20EC3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3417FF" w:rsidRPr="003417FF" w:rsidRDefault="003417FF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E21A2D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E645A9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040" w:rsidRDefault="00CC3040" w:rsidP="005E306B">
      <w:pPr>
        <w:spacing w:after="0" w:line="240" w:lineRule="auto"/>
      </w:pPr>
      <w:r>
        <w:separator/>
      </w:r>
    </w:p>
  </w:endnote>
  <w:endnote w:type="continuationSeparator" w:id="0">
    <w:p w:rsidR="00CC3040" w:rsidRDefault="00CC304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4496170"/>
      <w:docPartObj>
        <w:docPartGallery w:val="Page Numbers (Bottom of Page)"/>
        <w:docPartUnique/>
      </w:docPartObj>
    </w:sdtPr>
    <w:sdtEndPr/>
    <w:sdtContent>
      <w:p w:rsidR="00032244" w:rsidRDefault="0003224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58F" w:rsidRPr="00C4358F">
          <w:rPr>
            <w:noProof/>
            <w:lang w:val="uk-UA"/>
          </w:rPr>
          <w:t>2</w:t>
        </w:r>
        <w:r>
          <w:fldChar w:fldCharType="end"/>
        </w:r>
      </w:p>
    </w:sdtContent>
  </w:sdt>
  <w:p w:rsidR="00032244" w:rsidRDefault="000322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040" w:rsidRDefault="00CC3040" w:rsidP="005E306B">
      <w:pPr>
        <w:spacing w:after="0" w:line="240" w:lineRule="auto"/>
      </w:pPr>
      <w:r>
        <w:separator/>
      </w:r>
    </w:p>
  </w:footnote>
  <w:footnote w:type="continuationSeparator" w:id="0">
    <w:p w:rsidR="00CC3040" w:rsidRDefault="00CC304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232"/>
      <w:gridCol w:w="568"/>
    </w:tblGrid>
    <w:tr w:rsidR="00811821" w:rsidRPr="00053776" w:rsidTr="00943601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232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2244"/>
    <w:rsid w:val="00033E19"/>
    <w:rsid w:val="0004046F"/>
    <w:rsid w:val="000414A9"/>
    <w:rsid w:val="00061246"/>
    <w:rsid w:val="00077D44"/>
    <w:rsid w:val="000A5898"/>
    <w:rsid w:val="000D6E8B"/>
    <w:rsid w:val="000F1586"/>
    <w:rsid w:val="001204B1"/>
    <w:rsid w:val="00127D70"/>
    <w:rsid w:val="00141617"/>
    <w:rsid w:val="00150F97"/>
    <w:rsid w:val="0017351B"/>
    <w:rsid w:val="0019108F"/>
    <w:rsid w:val="0019231B"/>
    <w:rsid w:val="001966F0"/>
    <w:rsid w:val="001A45F2"/>
    <w:rsid w:val="001B5D43"/>
    <w:rsid w:val="001D2FE6"/>
    <w:rsid w:val="001D3C24"/>
    <w:rsid w:val="001D6211"/>
    <w:rsid w:val="001F51BB"/>
    <w:rsid w:val="0021032F"/>
    <w:rsid w:val="00235CD7"/>
    <w:rsid w:val="002A1FA2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F3DE1"/>
    <w:rsid w:val="00322F87"/>
    <w:rsid w:val="003417FF"/>
    <w:rsid w:val="003614C3"/>
    <w:rsid w:val="00375299"/>
    <w:rsid w:val="00376357"/>
    <w:rsid w:val="003B49E8"/>
    <w:rsid w:val="003B6988"/>
    <w:rsid w:val="003D0996"/>
    <w:rsid w:val="003D1CBA"/>
    <w:rsid w:val="0040389F"/>
    <w:rsid w:val="00451750"/>
    <w:rsid w:val="00457EDF"/>
    <w:rsid w:val="004717F5"/>
    <w:rsid w:val="004734B1"/>
    <w:rsid w:val="004852FA"/>
    <w:rsid w:val="004A5738"/>
    <w:rsid w:val="004C53C1"/>
    <w:rsid w:val="004D1654"/>
    <w:rsid w:val="004E0CDD"/>
    <w:rsid w:val="004E4F5C"/>
    <w:rsid w:val="004E6756"/>
    <w:rsid w:val="004E68F8"/>
    <w:rsid w:val="004F7B8A"/>
    <w:rsid w:val="00500CE7"/>
    <w:rsid w:val="0050620F"/>
    <w:rsid w:val="00543419"/>
    <w:rsid w:val="0054365F"/>
    <w:rsid w:val="00545919"/>
    <w:rsid w:val="0055005A"/>
    <w:rsid w:val="0055286E"/>
    <w:rsid w:val="00557880"/>
    <w:rsid w:val="0056039F"/>
    <w:rsid w:val="00561A15"/>
    <w:rsid w:val="0056352F"/>
    <w:rsid w:val="00567150"/>
    <w:rsid w:val="00592572"/>
    <w:rsid w:val="00592C72"/>
    <w:rsid w:val="005A4728"/>
    <w:rsid w:val="005A642F"/>
    <w:rsid w:val="005B71F5"/>
    <w:rsid w:val="005C3D1C"/>
    <w:rsid w:val="005C488C"/>
    <w:rsid w:val="005C674D"/>
    <w:rsid w:val="005E306B"/>
    <w:rsid w:val="005F20B5"/>
    <w:rsid w:val="00612184"/>
    <w:rsid w:val="00626A3E"/>
    <w:rsid w:val="00627587"/>
    <w:rsid w:val="0065022E"/>
    <w:rsid w:val="00655170"/>
    <w:rsid w:val="0066031D"/>
    <w:rsid w:val="00660B13"/>
    <w:rsid w:val="0066623D"/>
    <w:rsid w:val="006C13B3"/>
    <w:rsid w:val="006D20AD"/>
    <w:rsid w:val="006D46C4"/>
    <w:rsid w:val="006F10E8"/>
    <w:rsid w:val="00703084"/>
    <w:rsid w:val="007069DA"/>
    <w:rsid w:val="00713E93"/>
    <w:rsid w:val="0072146C"/>
    <w:rsid w:val="0073224C"/>
    <w:rsid w:val="00736878"/>
    <w:rsid w:val="00751AD9"/>
    <w:rsid w:val="00756181"/>
    <w:rsid w:val="007A0252"/>
    <w:rsid w:val="007B31A3"/>
    <w:rsid w:val="007B4653"/>
    <w:rsid w:val="007D2B6C"/>
    <w:rsid w:val="007F118D"/>
    <w:rsid w:val="007F5D91"/>
    <w:rsid w:val="0080009B"/>
    <w:rsid w:val="0080545D"/>
    <w:rsid w:val="00805DC1"/>
    <w:rsid w:val="00811821"/>
    <w:rsid w:val="0084269F"/>
    <w:rsid w:val="008A6B99"/>
    <w:rsid w:val="008D0011"/>
    <w:rsid w:val="008D0333"/>
    <w:rsid w:val="008D7BBE"/>
    <w:rsid w:val="008E026B"/>
    <w:rsid w:val="008E54D5"/>
    <w:rsid w:val="009405F0"/>
    <w:rsid w:val="00943601"/>
    <w:rsid w:val="00945B68"/>
    <w:rsid w:val="00957C4C"/>
    <w:rsid w:val="00957D31"/>
    <w:rsid w:val="00967FB3"/>
    <w:rsid w:val="009720E0"/>
    <w:rsid w:val="00972232"/>
    <w:rsid w:val="00974B0F"/>
    <w:rsid w:val="00975DB8"/>
    <w:rsid w:val="009858E3"/>
    <w:rsid w:val="009865D4"/>
    <w:rsid w:val="009A720A"/>
    <w:rsid w:val="009B1132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20D18"/>
    <w:rsid w:val="00B311E8"/>
    <w:rsid w:val="00B47417"/>
    <w:rsid w:val="00B56A16"/>
    <w:rsid w:val="00B62F04"/>
    <w:rsid w:val="00B64A73"/>
    <w:rsid w:val="00B64F73"/>
    <w:rsid w:val="00B65266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4358F"/>
    <w:rsid w:val="00C86266"/>
    <w:rsid w:val="00C92F3D"/>
    <w:rsid w:val="00C97711"/>
    <w:rsid w:val="00CA7044"/>
    <w:rsid w:val="00CB563A"/>
    <w:rsid w:val="00CC3040"/>
    <w:rsid w:val="00CC39A1"/>
    <w:rsid w:val="00CC41CC"/>
    <w:rsid w:val="00CC4813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476B8"/>
    <w:rsid w:val="00D52549"/>
    <w:rsid w:val="00D53A01"/>
    <w:rsid w:val="00D57E1B"/>
    <w:rsid w:val="00DB5CBA"/>
    <w:rsid w:val="00DC1125"/>
    <w:rsid w:val="00DE24D0"/>
    <w:rsid w:val="00DF0115"/>
    <w:rsid w:val="00E21A2D"/>
    <w:rsid w:val="00E22290"/>
    <w:rsid w:val="00E60B6A"/>
    <w:rsid w:val="00E645A9"/>
    <w:rsid w:val="00E82D99"/>
    <w:rsid w:val="00E84C49"/>
    <w:rsid w:val="00EA7564"/>
    <w:rsid w:val="00EB5E57"/>
    <w:rsid w:val="00F20939"/>
    <w:rsid w:val="00F37EEC"/>
    <w:rsid w:val="00F55423"/>
    <w:rsid w:val="00F91DD3"/>
    <w:rsid w:val="00FC3C04"/>
    <w:rsid w:val="00FC3DF4"/>
    <w:rsid w:val="00FF1ED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CC6D6E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7D647-53D7-4753-B7A0-F49D93470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2461</Words>
  <Characters>1404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20</cp:revision>
  <cp:lastPrinted>2020-06-26T07:38:00Z</cp:lastPrinted>
  <dcterms:created xsi:type="dcterms:W3CDTF">2020-07-13T06:39:00Z</dcterms:created>
  <dcterms:modified xsi:type="dcterms:W3CDTF">2020-07-15T11:39:00Z</dcterms:modified>
</cp:coreProperties>
</file>