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455" w:rsidRPr="00554DDA" w:rsidRDefault="0032177B" w:rsidP="00EF094F">
      <w:pPr>
        <w:ind w:left="4320" w:firstLine="72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B16455" w:rsidRPr="00554DDA">
        <w:rPr>
          <w:rFonts w:ascii="Times New Roman" w:hAnsi="Times New Roman" w:cs="Times New Roman"/>
          <w:sz w:val="28"/>
          <w:szCs w:val="28"/>
        </w:rPr>
        <w:t>Проект</w:t>
      </w:r>
    </w:p>
    <w:p w:rsidR="00B16455" w:rsidRDefault="00B16455" w:rsidP="00F06D7B">
      <w:pPr>
        <w:ind w:left="3600"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554DDA">
        <w:rPr>
          <w:rFonts w:ascii="Times New Roman" w:hAnsi="Times New Roman" w:cs="Times New Roman"/>
          <w:sz w:val="28"/>
          <w:szCs w:val="28"/>
        </w:rPr>
        <w:t>вноситься народним</w:t>
      </w:r>
      <w:r w:rsidR="00EF094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3217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217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54DDA">
        <w:rPr>
          <w:rFonts w:ascii="Times New Roman" w:hAnsi="Times New Roman" w:cs="Times New Roman"/>
          <w:sz w:val="28"/>
          <w:szCs w:val="28"/>
        </w:rPr>
        <w:t>депутат</w:t>
      </w:r>
      <w:r w:rsidR="00EF094F">
        <w:rPr>
          <w:rFonts w:ascii="Times New Roman" w:hAnsi="Times New Roman" w:cs="Times New Roman"/>
          <w:sz w:val="28"/>
          <w:szCs w:val="28"/>
        </w:rPr>
        <w:t>а</w:t>
      </w:r>
      <w:r w:rsidRPr="00554DDA">
        <w:rPr>
          <w:rFonts w:ascii="Times New Roman" w:hAnsi="Times New Roman" w:cs="Times New Roman"/>
          <w:sz w:val="28"/>
          <w:szCs w:val="28"/>
        </w:rPr>
        <w:t>м</w:t>
      </w:r>
      <w:r w:rsidR="00EF094F">
        <w:rPr>
          <w:rFonts w:ascii="Times New Roman" w:hAnsi="Times New Roman" w:cs="Times New Roman"/>
          <w:sz w:val="28"/>
          <w:szCs w:val="28"/>
        </w:rPr>
        <w:t>и</w:t>
      </w:r>
      <w:r w:rsidRPr="00554DDA">
        <w:rPr>
          <w:rFonts w:ascii="Times New Roman" w:hAnsi="Times New Roman" w:cs="Times New Roman"/>
          <w:sz w:val="28"/>
          <w:szCs w:val="28"/>
        </w:rPr>
        <w:t xml:space="preserve"> України</w:t>
      </w:r>
    </w:p>
    <w:p w:rsidR="009E38CF" w:rsidRDefault="009E38CF" w:rsidP="00A104FC">
      <w:pPr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Новіковим М.М.</w:t>
      </w:r>
    </w:p>
    <w:p w:rsidR="009E38CF" w:rsidRDefault="004E552F" w:rsidP="00A104FC">
      <w:pPr>
        <w:ind w:firstLine="72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9E38CF">
        <w:rPr>
          <w:rFonts w:ascii="Times New Roman" w:hAnsi="Times New Roman" w:cs="Times New Roman"/>
          <w:bCs/>
          <w:sz w:val="28"/>
          <w:szCs w:val="28"/>
        </w:rPr>
        <w:t xml:space="preserve">                            </w:t>
      </w:r>
      <w:r w:rsidR="009E38CF" w:rsidRPr="009E38CF">
        <w:rPr>
          <w:rFonts w:ascii="Times New Roman" w:hAnsi="Times New Roman" w:cs="Times New Roman"/>
          <w:bCs/>
          <w:sz w:val="28"/>
          <w:szCs w:val="28"/>
        </w:rPr>
        <w:t xml:space="preserve">             </w:t>
      </w:r>
      <w:r w:rsidRPr="009E38CF">
        <w:rPr>
          <w:rFonts w:ascii="Times New Roman" w:hAnsi="Times New Roman" w:cs="Times New Roman"/>
          <w:bCs/>
          <w:sz w:val="28"/>
          <w:szCs w:val="28"/>
        </w:rPr>
        <w:t xml:space="preserve">              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Костіним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 А.Є.</w:t>
      </w:r>
      <w:r w:rsidR="009E38C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</w:t>
      </w:r>
    </w:p>
    <w:p w:rsidR="009E38CF" w:rsidRPr="00F06D7B" w:rsidRDefault="009E38CF" w:rsidP="00A104FC">
      <w:pPr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1E262C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E26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Дирдіним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262C">
        <w:rPr>
          <w:rFonts w:ascii="Times New Roman" w:hAnsi="Times New Roman" w:cs="Times New Roman"/>
          <w:sz w:val="28"/>
          <w:szCs w:val="28"/>
        </w:rPr>
        <w:t>М.Є.</w:t>
      </w:r>
    </w:p>
    <w:p w:rsidR="00B16455" w:rsidRPr="0032177B" w:rsidRDefault="00EB5E41" w:rsidP="00A104FC">
      <w:pPr>
        <w:widowControl/>
        <w:suppressAutoHyphens w:val="0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 w:rsidR="009E38CF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E26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Павлішем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П.В.</w:t>
      </w:r>
    </w:p>
    <w:p w:rsidR="00EB5E41" w:rsidRDefault="00EB5E41" w:rsidP="00A104FC">
      <w:pPr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</w:t>
      </w:r>
      <w:r w:rsidR="009E38CF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1E262C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="009E38CF">
        <w:rPr>
          <w:rFonts w:ascii="Times New Roman" w:hAnsi="Times New Roman" w:cs="Times New Roman"/>
          <w:bCs/>
          <w:sz w:val="28"/>
          <w:szCs w:val="28"/>
        </w:rPr>
        <w:t xml:space="preserve">     Задорожни</w:t>
      </w:r>
      <w:r>
        <w:rPr>
          <w:rFonts w:ascii="Times New Roman" w:hAnsi="Times New Roman" w:cs="Times New Roman"/>
          <w:bCs/>
          <w:sz w:val="28"/>
          <w:szCs w:val="28"/>
        </w:rPr>
        <w:t>м А.В.</w:t>
      </w:r>
    </w:p>
    <w:p w:rsidR="00EB5E41" w:rsidRPr="00EB5E41" w:rsidRDefault="00EB5E41" w:rsidP="00472FF9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              </w:t>
      </w:r>
    </w:p>
    <w:p w:rsidR="00B16455" w:rsidRPr="00EB5E41" w:rsidRDefault="00EB5E41" w:rsidP="00DD07E1">
      <w:pPr>
        <w:rPr>
          <w:rFonts w:ascii="Times New Roman" w:hAnsi="Times New Roman" w:cs="Times New Roman"/>
          <w:bCs/>
          <w:sz w:val="28"/>
          <w:szCs w:val="28"/>
        </w:rPr>
      </w:pPr>
      <w:r w:rsidRPr="00EB5E41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B5E41">
        <w:rPr>
          <w:rFonts w:ascii="Times New Roman" w:hAnsi="Times New Roman" w:cs="Times New Roman"/>
          <w:bCs/>
          <w:sz w:val="28"/>
          <w:szCs w:val="28"/>
        </w:rPr>
        <w:t xml:space="preserve">        </w:t>
      </w:r>
    </w:p>
    <w:p w:rsidR="00EB5E41" w:rsidRDefault="00EB5E41" w:rsidP="00DD07E1">
      <w:pPr>
        <w:rPr>
          <w:rFonts w:ascii="Times New Roman" w:hAnsi="Times New Roman" w:cs="Times New Roman"/>
          <w:bCs/>
          <w:sz w:val="28"/>
          <w:szCs w:val="28"/>
        </w:rPr>
      </w:pPr>
      <w:r w:rsidRPr="00EB5E41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            </w:t>
      </w:r>
    </w:p>
    <w:p w:rsidR="00361FE3" w:rsidRDefault="00EB5E41" w:rsidP="00DD07E1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</w:t>
      </w:r>
      <w:r w:rsidR="00F9310A">
        <w:rPr>
          <w:rFonts w:ascii="Times New Roman" w:hAnsi="Times New Roman" w:cs="Times New Roman"/>
          <w:bCs/>
          <w:sz w:val="28"/>
          <w:szCs w:val="28"/>
        </w:rPr>
        <w:t xml:space="preserve">                              </w:t>
      </w:r>
    </w:p>
    <w:p w:rsidR="00F9310A" w:rsidRDefault="00F9310A" w:rsidP="00DD07E1">
      <w:pPr>
        <w:rPr>
          <w:rFonts w:ascii="Times New Roman" w:hAnsi="Times New Roman" w:cs="Times New Roman"/>
          <w:bCs/>
          <w:sz w:val="28"/>
          <w:szCs w:val="28"/>
        </w:rPr>
      </w:pPr>
    </w:p>
    <w:p w:rsidR="00F9310A" w:rsidRDefault="00F9310A" w:rsidP="00DD07E1">
      <w:pPr>
        <w:rPr>
          <w:rFonts w:ascii="Times New Roman" w:hAnsi="Times New Roman" w:cs="Times New Roman"/>
          <w:bCs/>
          <w:sz w:val="28"/>
          <w:szCs w:val="28"/>
        </w:rPr>
      </w:pPr>
    </w:p>
    <w:p w:rsidR="00F9310A" w:rsidRPr="00F9310A" w:rsidRDefault="00F9310A" w:rsidP="00DD07E1">
      <w:pPr>
        <w:rPr>
          <w:rFonts w:ascii="Times New Roman" w:hAnsi="Times New Roman" w:cs="Times New Roman"/>
          <w:bCs/>
          <w:sz w:val="28"/>
          <w:szCs w:val="28"/>
        </w:rPr>
      </w:pPr>
    </w:p>
    <w:p w:rsidR="003875DC" w:rsidRDefault="003875DC" w:rsidP="00DD07E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B16455" w:rsidRPr="00E63C8B" w:rsidRDefault="00B16455" w:rsidP="00B16455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772AFC">
        <w:rPr>
          <w:rFonts w:ascii="Times New Roman" w:hAnsi="Times New Roman" w:cs="Times New Roman"/>
          <w:b/>
          <w:bCs/>
          <w:sz w:val="28"/>
          <w:szCs w:val="28"/>
        </w:rPr>
        <w:t xml:space="preserve">З А К О Н   У К Р А Ї Н И </w:t>
      </w:r>
    </w:p>
    <w:p w:rsidR="00B16455" w:rsidRPr="009C7166" w:rsidRDefault="00B16455" w:rsidP="00B16455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15D6D" w:rsidRPr="003374F1" w:rsidRDefault="0087107E" w:rsidP="00B15D6D">
      <w:pPr>
        <w:ind w:firstLine="567"/>
        <w:jc w:val="center"/>
        <w:rPr>
          <w:b/>
          <w:sz w:val="28"/>
          <w:szCs w:val="28"/>
          <w:lang w:val="ru-RU"/>
        </w:rPr>
      </w:pPr>
      <w:r w:rsidRPr="0087107E">
        <w:rPr>
          <w:rFonts w:ascii="Times New Roman" w:hAnsi="Times New Roman" w:cs="Times New Roman"/>
          <w:b/>
          <w:bCs/>
          <w:sz w:val="28"/>
          <w:szCs w:val="28"/>
        </w:rPr>
        <w:t>«Про внесення змін</w:t>
      </w:r>
      <w:r w:rsidR="004877A1">
        <w:rPr>
          <w:rFonts w:ascii="Times New Roman" w:hAnsi="Times New Roman" w:cs="Times New Roman"/>
          <w:b/>
          <w:bCs/>
          <w:sz w:val="28"/>
          <w:szCs w:val="28"/>
        </w:rPr>
        <w:t xml:space="preserve"> до </w:t>
      </w:r>
      <w:r w:rsidR="00B15D6D" w:rsidRPr="00B15D6D">
        <w:rPr>
          <w:rFonts w:ascii="Times New Roman" w:hAnsi="Times New Roman" w:cs="Times New Roman"/>
          <w:b/>
          <w:bCs/>
          <w:sz w:val="28"/>
          <w:szCs w:val="28"/>
        </w:rPr>
        <w:t>Кримінального кодексу України щодо</w:t>
      </w:r>
      <w:r w:rsidR="00B15D6D" w:rsidRPr="00B15D6D">
        <w:rPr>
          <w:rFonts w:ascii="Times New Roman" w:hAnsi="Times New Roman" w:cs="Times New Roman"/>
        </w:rPr>
        <w:t xml:space="preserve"> </w:t>
      </w:r>
      <w:r w:rsidR="00B15D6D" w:rsidRPr="00B15D6D">
        <w:rPr>
          <w:rFonts w:ascii="Times New Roman" w:hAnsi="Times New Roman" w:cs="Times New Roman"/>
          <w:b/>
          <w:bCs/>
          <w:sz w:val="28"/>
          <w:szCs w:val="28"/>
        </w:rPr>
        <w:t>відповідальності за постановлення суддею (суддями) неправосудного судового рішення</w:t>
      </w:r>
      <w:r w:rsidR="00B15D6D" w:rsidRPr="00B15D6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B15D6D" w:rsidRPr="00B15D6D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>судді</w:t>
      </w:r>
    </w:p>
    <w:p w:rsidR="006F2F63" w:rsidRDefault="006F2F63" w:rsidP="006F2F63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217FE" w:rsidRPr="004217FE" w:rsidRDefault="004217FE" w:rsidP="006F2F63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16455" w:rsidRDefault="00B16455" w:rsidP="007D6EB9">
      <w:pPr>
        <w:pStyle w:val="a6"/>
        <w:spacing w:before="0"/>
        <w:jc w:val="left"/>
        <w:rPr>
          <w:rFonts w:ascii="Times New Roman" w:hAnsi="Times New Roman"/>
          <w:sz w:val="28"/>
          <w:szCs w:val="28"/>
        </w:rPr>
      </w:pPr>
      <w:r w:rsidRPr="00704FA4">
        <w:rPr>
          <w:rFonts w:ascii="Times New Roman" w:hAnsi="Times New Roman"/>
          <w:sz w:val="28"/>
          <w:szCs w:val="28"/>
        </w:rPr>
        <w:t>Верховна Рада</w:t>
      </w:r>
      <w:r w:rsidR="007D6EB9">
        <w:rPr>
          <w:rFonts w:ascii="Times New Roman" w:hAnsi="Times New Roman"/>
          <w:sz w:val="28"/>
          <w:szCs w:val="28"/>
        </w:rPr>
        <w:t xml:space="preserve"> України п о с т а н о в л я є:</w:t>
      </w:r>
    </w:p>
    <w:p w:rsidR="00666FD7" w:rsidRPr="00704FA4" w:rsidRDefault="00666FD7" w:rsidP="007D6EB9">
      <w:pPr>
        <w:pStyle w:val="a6"/>
        <w:spacing w:before="0"/>
        <w:jc w:val="left"/>
        <w:rPr>
          <w:rFonts w:ascii="Times New Roman" w:hAnsi="Times New Roman"/>
          <w:sz w:val="28"/>
          <w:szCs w:val="28"/>
        </w:rPr>
      </w:pPr>
    </w:p>
    <w:p w:rsidR="00C10E4C" w:rsidRDefault="00A67C93" w:rsidP="00AA10BD">
      <w:pPr>
        <w:pStyle w:val="a6"/>
        <w:spacing w:befor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</w:t>
      </w:r>
      <w:r w:rsidR="00B16455" w:rsidRPr="00704FA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</w:t>
      </w:r>
      <w:r w:rsidR="00B16455" w:rsidRPr="005A48A5">
        <w:rPr>
          <w:rFonts w:ascii="Times New Roman" w:hAnsi="Times New Roman"/>
          <w:bCs/>
          <w:sz w:val="28"/>
          <w:szCs w:val="28"/>
        </w:rPr>
        <w:t xml:space="preserve"> </w:t>
      </w:r>
      <w:r w:rsidR="00F75C7E" w:rsidRPr="00F75C7E">
        <w:rPr>
          <w:rFonts w:ascii="Times New Roman" w:hAnsi="Times New Roman"/>
          <w:sz w:val="28"/>
          <w:szCs w:val="28"/>
        </w:rPr>
        <w:t>Статтю 375  Кримінального кодексу України (</w:t>
      </w:r>
      <w:r w:rsidR="00F75C7E" w:rsidRPr="00F75C7E">
        <w:rPr>
          <w:rStyle w:val="rvts0"/>
          <w:rFonts w:ascii="Times New Roman" w:hAnsi="Times New Roman"/>
          <w:sz w:val="28"/>
          <w:szCs w:val="28"/>
        </w:rPr>
        <w:t xml:space="preserve">Відомості Верховної Ради України, 2001 р., № 25-26, ст. 131) </w:t>
      </w:r>
      <w:r w:rsidR="00F75C7E" w:rsidRPr="00F75C7E">
        <w:rPr>
          <w:rFonts w:ascii="Times New Roman" w:hAnsi="Times New Roman"/>
          <w:sz w:val="28"/>
          <w:szCs w:val="28"/>
        </w:rPr>
        <w:t>викласти в такій редакції:</w:t>
      </w:r>
    </w:p>
    <w:p w:rsidR="00F75C7E" w:rsidRDefault="00F75C7E" w:rsidP="00AA10BD">
      <w:pPr>
        <w:pStyle w:val="a6"/>
        <w:spacing w:before="0"/>
        <w:jc w:val="left"/>
        <w:rPr>
          <w:rFonts w:ascii="Times New Roman" w:hAnsi="Times New Roman"/>
          <w:sz w:val="28"/>
          <w:szCs w:val="28"/>
        </w:rPr>
      </w:pPr>
    </w:p>
    <w:p w:rsidR="00F75C7E" w:rsidRPr="00F75C7E" w:rsidRDefault="00F75C7E" w:rsidP="00AA10BD">
      <w:pPr>
        <w:pStyle w:val="a6"/>
        <w:spacing w:before="0"/>
        <w:jc w:val="left"/>
        <w:rPr>
          <w:rFonts w:ascii="Times New Roman" w:hAnsi="Times New Roman"/>
          <w:bCs/>
          <w:sz w:val="28"/>
          <w:szCs w:val="28"/>
        </w:rPr>
      </w:pPr>
    </w:p>
    <w:p w:rsidR="00F75C7E" w:rsidRDefault="00F75C7E" w:rsidP="00F75C7E">
      <w:pPr>
        <w:ind w:firstLine="708"/>
        <w:jc w:val="both"/>
        <w:rPr>
          <w:rFonts w:ascii="Times New Roman" w:eastAsiaTheme="minorEastAsia" w:hAnsi="Times New Roman" w:cs="Times New Roman"/>
          <w:color w:val="000000"/>
          <w:kern w:val="0"/>
          <w:sz w:val="28"/>
          <w:szCs w:val="28"/>
          <w:lang w:eastAsia="uk-UA" w:bidi="ar-SA"/>
        </w:rPr>
      </w:pPr>
      <w:r>
        <w:rPr>
          <w:rFonts w:ascii="Times New Roman" w:hAnsi="Times New Roman"/>
          <w:sz w:val="28"/>
          <w:szCs w:val="28"/>
          <w:lang w:eastAsia="ru-RU"/>
        </w:rPr>
        <w:t>«</w:t>
      </w:r>
      <w:r>
        <w:rPr>
          <w:rFonts w:ascii="Times New Roman" w:hAnsi="Times New Roman"/>
          <w:b/>
          <w:color w:val="000000"/>
          <w:sz w:val="28"/>
          <w:szCs w:val="28"/>
        </w:rPr>
        <w:t>Стаття 375</w:t>
      </w:r>
      <w:r>
        <w:rPr>
          <w:rFonts w:ascii="Times New Roman" w:hAnsi="Times New Roman"/>
          <w:color w:val="000000"/>
          <w:sz w:val="28"/>
          <w:szCs w:val="28"/>
        </w:rPr>
        <w:t>. Постановлення суддею (суддями) завідомо неправосудного судового рішення (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вироку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, ухвали або постанови).</w:t>
      </w:r>
    </w:p>
    <w:p w:rsidR="00C61B3C" w:rsidRDefault="00C61B3C" w:rsidP="006F2F63">
      <w:pPr>
        <w:pStyle w:val="a8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8246FA" w:rsidRDefault="00F75C7E" w:rsidP="008246FA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Постановлення суддею (суддями) завідомо неправосудного судового рішення </w:t>
      </w:r>
      <w:r w:rsidR="00875DCF">
        <w:rPr>
          <w:rFonts w:ascii="Times New Roman" w:hAnsi="Times New Roman"/>
          <w:color w:val="000000"/>
          <w:sz w:val="28"/>
          <w:szCs w:val="28"/>
        </w:rPr>
        <w:t>(</w:t>
      </w:r>
      <w:proofErr w:type="spellStart"/>
      <w:r w:rsidR="00875DCF">
        <w:rPr>
          <w:rFonts w:ascii="Times New Roman" w:hAnsi="Times New Roman"/>
          <w:color w:val="000000"/>
          <w:sz w:val="28"/>
          <w:szCs w:val="28"/>
        </w:rPr>
        <w:t>вироку</w:t>
      </w:r>
      <w:proofErr w:type="spellEnd"/>
      <w:r w:rsidR="00875DCF">
        <w:rPr>
          <w:rFonts w:ascii="Times New Roman" w:hAnsi="Times New Roman"/>
          <w:color w:val="000000"/>
          <w:sz w:val="28"/>
          <w:szCs w:val="28"/>
        </w:rPr>
        <w:t>, ухвали або постанови)</w:t>
      </w:r>
      <w:r w:rsidR="00875DCF" w:rsidRPr="00875DCF">
        <w:rPr>
          <w:rFonts w:ascii="Times New Roman" w:hAnsi="Times New Roman"/>
          <w:color w:val="000000"/>
          <w:sz w:val="28"/>
          <w:szCs w:val="28"/>
          <w:lang w:val="ru-RU"/>
        </w:rPr>
        <w:t xml:space="preserve">  </w:t>
      </w:r>
      <w:r w:rsidR="00875DCF">
        <w:rPr>
          <w:rFonts w:ascii="Times New Roman" w:hAnsi="Times New Roman"/>
          <w:sz w:val="28"/>
          <w:szCs w:val="28"/>
        </w:rPr>
        <w:t>з корисливих мотивів чи в інших особистих інтересах</w:t>
      </w:r>
      <w:r w:rsidR="00875DCF">
        <w:rPr>
          <w:rFonts w:ascii="Times New Roman" w:hAnsi="Times New Roman"/>
          <w:sz w:val="28"/>
          <w:szCs w:val="28"/>
        </w:rPr>
        <w:t>,</w:t>
      </w:r>
      <w:bookmarkStart w:id="0" w:name="_GoBack"/>
      <w:bookmarkEnd w:id="0"/>
      <w:r>
        <w:rPr>
          <w:rFonts w:ascii="Times New Roman" w:hAnsi="Times New Roman"/>
          <w:color w:val="000000"/>
          <w:sz w:val="28"/>
          <w:szCs w:val="28"/>
        </w:rPr>
        <w:t xml:space="preserve"> тобто постановленого </w:t>
      </w:r>
      <w:r>
        <w:rPr>
          <w:rFonts w:ascii="Times New Roman" w:hAnsi="Times New Roman"/>
          <w:sz w:val="28"/>
          <w:szCs w:val="28"/>
        </w:rPr>
        <w:t>з умисним порушенням визначених законом процедур судочинства, яке проявляється у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 розгляді справи неповноважним (незаконним) складом суду</w:t>
      </w:r>
      <w:r>
        <w:rPr>
          <w:rFonts w:ascii="Times New Roman" w:hAnsi="Times New Roman"/>
          <w:color w:val="000000"/>
          <w:shd w:val="clear" w:color="auto" w:fill="FFFFFF"/>
        </w:rPr>
        <w:t>;</w:t>
      </w:r>
      <w:r>
        <w:rPr>
          <w:rFonts w:ascii="Times New Roman" w:hAnsi="Times New Roman"/>
          <w:sz w:val="28"/>
          <w:szCs w:val="28"/>
        </w:rPr>
        <w:t xml:space="preserve"> розгляді суддею (суддями) справи, яка не підсудна суду, у якому він (вони) працює; або розгляді справи, </w:t>
      </w:r>
      <w:r>
        <w:rPr>
          <w:rFonts w:ascii="Times New Roman" w:hAnsi="Times New Roman"/>
          <w:color w:val="000000"/>
          <w:sz w:val="28"/>
          <w:szCs w:val="28"/>
        </w:rPr>
        <w:t>яку суддя (судді) не могли розглядати і підлягали відводу (самовідводу) відповідно до процесуального закону</w:t>
      </w:r>
      <w:r>
        <w:rPr>
          <w:rFonts w:ascii="Times New Roman" w:hAnsi="Times New Roman"/>
          <w:sz w:val="28"/>
          <w:szCs w:val="28"/>
        </w:rPr>
        <w:t>; або прийнятті рішення у справі без участі сторін, які не повідомлялися належним чином про час та місце розгляду справи (у разі якщо таке повідомлення є обов’язковим); або прийнятті рішення про права і обов'язки осіб, що не були залучені до участі у справі; або прийнятті рішення не тими суддями, які</w:t>
      </w:r>
      <w:r w:rsidR="008246FA">
        <w:rPr>
          <w:rFonts w:ascii="Times New Roman" w:hAnsi="Times New Roman"/>
          <w:sz w:val="28"/>
          <w:szCs w:val="28"/>
        </w:rPr>
        <w:t xml:space="preserve"> входили до складу колегії, що розглядала справу; або порушенні вимог кримінального процесуального закону, які в</w:t>
      </w:r>
      <w:r w:rsidR="006D40B9">
        <w:rPr>
          <w:rFonts w:ascii="Times New Roman" w:hAnsi="Times New Roman"/>
          <w:sz w:val="28"/>
          <w:szCs w:val="28"/>
        </w:rPr>
        <w:t>изначені цим законом  істотними</w:t>
      </w:r>
      <w:r w:rsidR="008246FA">
        <w:rPr>
          <w:rFonts w:ascii="Times New Roman" w:hAnsi="Times New Roman"/>
          <w:sz w:val="28"/>
          <w:szCs w:val="28"/>
        </w:rPr>
        <w:t xml:space="preserve"> -</w:t>
      </w:r>
    </w:p>
    <w:p w:rsidR="008246FA" w:rsidRDefault="008246FA" w:rsidP="008246FA">
      <w:pPr>
        <w:ind w:firstLine="708"/>
        <w:jc w:val="both"/>
        <w:rPr>
          <w:rFonts w:ascii="Times New Roman" w:eastAsiaTheme="minorEastAsia" w:hAnsi="Times New Roman" w:cs="Times New Roman"/>
          <w:kern w:val="0"/>
          <w:sz w:val="28"/>
          <w:szCs w:val="28"/>
          <w:lang w:eastAsia="uk-UA" w:bidi="ar-SA"/>
        </w:rPr>
      </w:pPr>
    </w:p>
    <w:p w:rsidR="008246FA" w:rsidRDefault="008246FA" w:rsidP="008246FA">
      <w:pPr>
        <w:pStyle w:val="StyleZakonu"/>
        <w:spacing w:after="0" w:line="240" w:lineRule="auto"/>
        <w:ind w:firstLine="72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карається обмеженням волі на строк до п'яти років або позбавленням волі на строк від двох до п'яти років.</w:t>
      </w:r>
    </w:p>
    <w:p w:rsidR="008246FA" w:rsidRDefault="008246FA" w:rsidP="008246FA">
      <w:pPr>
        <w:pStyle w:val="StyleZakonu"/>
        <w:spacing w:after="0" w:line="240" w:lineRule="auto"/>
        <w:ind w:firstLine="720"/>
        <w:rPr>
          <w:rFonts w:ascii="Times New Roman" w:hAnsi="Times New Roman"/>
          <w:color w:val="000000"/>
          <w:sz w:val="28"/>
          <w:szCs w:val="28"/>
        </w:rPr>
      </w:pPr>
    </w:p>
    <w:p w:rsidR="008246FA" w:rsidRDefault="008246FA" w:rsidP="008246FA">
      <w:pPr>
        <w:pStyle w:val="StyleZakonu"/>
        <w:spacing w:after="0" w:line="240" w:lineRule="auto"/>
        <w:ind w:firstLine="720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. Ті самі дії, що спричинили тяжкі наслідки, -</w:t>
      </w:r>
    </w:p>
    <w:p w:rsidR="004B0E64" w:rsidRDefault="004B0E64" w:rsidP="008246FA">
      <w:pPr>
        <w:pStyle w:val="StyleZakonu"/>
        <w:spacing w:after="0" w:line="240" w:lineRule="auto"/>
        <w:ind w:firstLine="720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8246FA" w:rsidRDefault="008246FA" w:rsidP="008246FA">
      <w:pPr>
        <w:ind w:firstLine="708"/>
        <w:jc w:val="both"/>
        <w:rPr>
          <w:rFonts w:ascii="Times New Roman" w:eastAsiaTheme="minorEastAsia" w:hAnsi="Times New Roman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</w:rPr>
        <w:t>караються позбавленням волі на строк від п'яти до восьми років</w:t>
      </w:r>
      <w:r>
        <w:rPr>
          <w:rFonts w:ascii="Times New Roman" w:hAnsi="Times New Roman"/>
          <w:sz w:val="28"/>
          <w:szCs w:val="28"/>
        </w:rPr>
        <w:t>».</w:t>
      </w:r>
    </w:p>
    <w:p w:rsidR="00DB545D" w:rsidRDefault="00DB545D" w:rsidP="00DB545D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</w:p>
    <w:p w:rsidR="00B16455" w:rsidRPr="00704FA4" w:rsidRDefault="00B16455" w:rsidP="00B16455">
      <w:pPr>
        <w:pStyle w:val="a7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B16455" w:rsidRDefault="00B16455" w:rsidP="00B16455">
      <w:pPr>
        <w:jc w:val="both"/>
        <w:rPr>
          <w:rFonts w:ascii="Times New Roman" w:hAnsi="Times New Roman"/>
          <w:sz w:val="28"/>
          <w:szCs w:val="28"/>
        </w:rPr>
      </w:pPr>
      <w:r w:rsidRPr="00EF381D"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="00B15D6D">
        <w:rPr>
          <w:rFonts w:ascii="Times New Roman" w:hAnsi="Times New Roman" w:cs="Times New Roman"/>
          <w:sz w:val="28"/>
          <w:szCs w:val="28"/>
        </w:rPr>
        <w:t>2</w:t>
      </w:r>
      <w:r w:rsidRPr="0088165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4FA4">
        <w:rPr>
          <w:rFonts w:ascii="Times New Roman" w:hAnsi="Times New Roman"/>
          <w:sz w:val="28"/>
          <w:szCs w:val="28"/>
        </w:rPr>
        <w:t>Цей Закон набирає чинності з дня, наступного за днем його опублікування.</w:t>
      </w:r>
    </w:p>
    <w:p w:rsidR="00B16455" w:rsidRPr="00DD22FA" w:rsidRDefault="00B16455" w:rsidP="00B16455">
      <w:p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411EA3" w:rsidRPr="00C46F05" w:rsidRDefault="00411EA3" w:rsidP="00C46F05">
      <w:pPr>
        <w:spacing w:before="15" w:after="15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46F05" w:rsidRDefault="00C46F05" w:rsidP="00B16455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Голова</w:t>
      </w:r>
    </w:p>
    <w:p w:rsidR="00B16455" w:rsidRPr="00C65010" w:rsidRDefault="00B16455" w:rsidP="00B16455">
      <w:pPr>
        <w:rPr>
          <w:rFonts w:ascii="Times New Roman" w:hAnsi="Times New Roman"/>
          <w:b/>
          <w:sz w:val="28"/>
          <w:szCs w:val="28"/>
        </w:rPr>
      </w:pPr>
      <w:r w:rsidRPr="00C65010">
        <w:rPr>
          <w:rFonts w:ascii="Times New Roman" w:hAnsi="Times New Roman"/>
          <w:b/>
          <w:sz w:val="28"/>
          <w:szCs w:val="28"/>
        </w:rPr>
        <w:t xml:space="preserve">Верховної Ради України </w:t>
      </w:r>
      <w:r w:rsidR="00F06D7B">
        <w:rPr>
          <w:rFonts w:ascii="Times New Roman" w:hAnsi="Times New Roman"/>
          <w:b/>
          <w:sz w:val="28"/>
          <w:szCs w:val="28"/>
        </w:rPr>
        <w:t xml:space="preserve">         </w:t>
      </w:r>
      <w:r w:rsidRPr="00C65010">
        <w:rPr>
          <w:rFonts w:ascii="Times New Roman" w:hAnsi="Times New Roman"/>
          <w:b/>
          <w:sz w:val="28"/>
          <w:szCs w:val="28"/>
        </w:rPr>
        <w:t xml:space="preserve">  </w:t>
      </w:r>
      <w:r w:rsidR="003F1D56">
        <w:rPr>
          <w:rFonts w:ascii="Times New Roman" w:hAnsi="Times New Roman"/>
          <w:b/>
          <w:sz w:val="28"/>
          <w:szCs w:val="28"/>
        </w:rPr>
        <w:t xml:space="preserve">                                         </w:t>
      </w:r>
      <w:r w:rsidRPr="00C65010">
        <w:rPr>
          <w:rFonts w:ascii="Times New Roman" w:hAnsi="Times New Roman"/>
          <w:b/>
          <w:sz w:val="28"/>
          <w:szCs w:val="28"/>
        </w:rPr>
        <w:t xml:space="preserve">           </w:t>
      </w:r>
      <w:proofErr w:type="spellStart"/>
      <w:r w:rsidR="00F06D7B">
        <w:rPr>
          <w:rFonts w:ascii="Times New Roman" w:hAnsi="Times New Roman"/>
          <w:b/>
          <w:sz w:val="28"/>
          <w:szCs w:val="28"/>
        </w:rPr>
        <w:t>Д.</w:t>
      </w:r>
      <w:r w:rsidR="00964129">
        <w:rPr>
          <w:rFonts w:ascii="Times New Roman" w:hAnsi="Times New Roman"/>
          <w:b/>
          <w:sz w:val="28"/>
          <w:szCs w:val="28"/>
        </w:rPr>
        <w:t>О</w:t>
      </w:r>
      <w:r w:rsidR="00F06D7B">
        <w:rPr>
          <w:rFonts w:ascii="Times New Roman" w:hAnsi="Times New Roman"/>
          <w:b/>
          <w:sz w:val="28"/>
          <w:szCs w:val="28"/>
        </w:rPr>
        <w:t>.Разумков</w:t>
      </w:r>
      <w:proofErr w:type="spellEnd"/>
      <w:r w:rsidR="00472FF9">
        <w:rPr>
          <w:rFonts w:ascii="Times New Roman" w:hAnsi="Times New Roman"/>
          <w:b/>
          <w:sz w:val="28"/>
          <w:szCs w:val="28"/>
        </w:rPr>
        <w:t xml:space="preserve"> </w:t>
      </w:r>
      <w:r w:rsidR="005B3FCC">
        <w:rPr>
          <w:rFonts w:ascii="Times New Roman" w:hAnsi="Times New Roman"/>
          <w:b/>
          <w:sz w:val="28"/>
          <w:szCs w:val="28"/>
        </w:rPr>
        <w:t xml:space="preserve">                </w:t>
      </w:r>
      <w:r w:rsidRPr="00C65010">
        <w:rPr>
          <w:rFonts w:ascii="Times New Roman" w:hAnsi="Times New Roman"/>
          <w:b/>
          <w:sz w:val="28"/>
          <w:szCs w:val="28"/>
        </w:rPr>
        <w:t xml:space="preserve">                    </w:t>
      </w:r>
    </w:p>
    <w:p w:rsidR="00B16455" w:rsidRDefault="00B16455" w:rsidP="00B16455"/>
    <w:p w:rsidR="0019039A" w:rsidRPr="009D4188" w:rsidRDefault="0019039A">
      <w:pPr>
        <w:rPr>
          <w:rFonts w:ascii="Times New Roman" w:hAnsi="Times New Roman" w:cs="Times New Roman"/>
        </w:rPr>
      </w:pPr>
    </w:p>
    <w:sectPr w:rsidR="0019039A" w:rsidRPr="009D4188" w:rsidSect="00927EDB">
      <w:footerReference w:type="even" r:id="rId8"/>
      <w:footerReference w:type="default" r:id="rId9"/>
      <w:pgSz w:w="11906" w:h="16838"/>
      <w:pgMar w:top="28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1E67" w:rsidRDefault="00FA1E67">
      <w:r>
        <w:separator/>
      </w:r>
    </w:p>
  </w:endnote>
  <w:endnote w:type="continuationSeparator" w:id="0">
    <w:p w:rsidR="00FA1E67" w:rsidRDefault="00FA1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Nimbus Roman No9 L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DejaVu Sans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2592" w:rsidRDefault="00452592" w:rsidP="006303B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52592" w:rsidRDefault="00452592" w:rsidP="00452592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2592" w:rsidRDefault="00452592" w:rsidP="006303B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75DCF">
      <w:rPr>
        <w:rStyle w:val="a5"/>
        <w:noProof/>
      </w:rPr>
      <w:t>2</w:t>
    </w:r>
    <w:r>
      <w:rPr>
        <w:rStyle w:val="a5"/>
      </w:rPr>
      <w:fldChar w:fldCharType="end"/>
    </w:r>
  </w:p>
  <w:p w:rsidR="00452592" w:rsidRDefault="00452592" w:rsidP="0045259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1E67" w:rsidRDefault="00FA1E67">
      <w:r>
        <w:separator/>
      </w:r>
    </w:p>
  </w:footnote>
  <w:footnote w:type="continuationSeparator" w:id="0">
    <w:p w:rsidR="00FA1E67" w:rsidRDefault="00FA1E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3D2944"/>
    <w:multiLevelType w:val="hybridMultilevel"/>
    <w:tmpl w:val="D068AFA0"/>
    <w:lvl w:ilvl="0" w:tplc="A4BC33D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65566465"/>
    <w:multiLevelType w:val="hybridMultilevel"/>
    <w:tmpl w:val="454288E6"/>
    <w:lvl w:ilvl="0" w:tplc="BD7E16E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455"/>
    <w:rsid w:val="0002207E"/>
    <w:rsid w:val="00094AB6"/>
    <w:rsid w:val="000B7BE2"/>
    <w:rsid w:val="00153466"/>
    <w:rsid w:val="00154553"/>
    <w:rsid w:val="0019039A"/>
    <w:rsid w:val="001B07E0"/>
    <w:rsid w:val="001E2422"/>
    <w:rsid w:val="001E262C"/>
    <w:rsid w:val="00221C4F"/>
    <w:rsid w:val="00225F0A"/>
    <w:rsid w:val="002A378F"/>
    <w:rsid w:val="002B20E2"/>
    <w:rsid w:val="002C3844"/>
    <w:rsid w:val="002C756A"/>
    <w:rsid w:val="002E4C41"/>
    <w:rsid w:val="00302C6F"/>
    <w:rsid w:val="00320626"/>
    <w:rsid w:val="0032177B"/>
    <w:rsid w:val="00361FE3"/>
    <w:rsid w:val="003677FF"/>
    <w:rsid w:val="003875DC"/>
    <w:rsid w:val="00391E89"/>
    <w:rsid w:val="003F1D56"/>
    <w:rsid w:val="004046CA"/>
    <w:rsid w:val="00411EA3"/>
    <w:rsid w:val="004217FE"/>
    <w:rsid w:val="00452592"/>
    <w:rsid w:val="00472FF9"/>
    <w:rsid w:val="004877A1"/>
    <w:rsid w:val="00490671"/>
    <w:rsid w:val="004B0E64"/>
    <w:rsid w:val="004E4DE8"/>
    <w:rsid w:val="004E552F"/>
    <w:rsid w:val="00551ED1"/>
    <w:rsid w:val="00554DDA"/>
    <w:rsid w:val="005A48A5"/>
    <w:rsid w:val="005B0E45"/>
    <w:rsid w:val="005B3FCC"/>
    <w:rsid w:val="005E73E7"/>
    <w:rsid w:val="005E78D2"/>
    <w:rsid w:val="006303BC"/>
    <w:rsid w:val="0063274F"/>
    <w:rsid w:val="0065790D"/>
    <w:rsid w:val="00666FD7"/>
    <w:rsid w:val="00681227"/>
    <w:rsid w:val="006D40B9"/>
    <w:rsid w:val="006F2F63"/>
    <w:rsid w:val="00701727"/>
    <w:rsid w:val="00704FA4"/>
    <w:rsid w:val="00772AFC"/>
    <w:rsid w:val="007D6EB9"/>
    <w:rsid w:val="00805632"/>
    <w:rsid w:val="008246FA"/>
    <w:rsid w:val="00852BB1"/>
    <w:rsid w:val="00854204"/>
    <w:rsid w:val="00871043"/>
    <w:rsid w:val="0087107E"/>
    <w:rsid w:val="00875DCF"/>
    <w:rsid w:val="00881653"/>
    <w:rsid w:val="0089076D"/>
    <w:rsid w:val="008C0CF2"/>
    <w:rsid w:val="008D3018"/>
    <w:rsid w:val="009057CD"/>
    <w:rsid w:val="00927EDB"/>
    <w:rsid w:val="00964129"/>
    <w:rsid w:val="0098162F"/>
    <w:rsid w:val="00982645"/>
    <w:rsid w:val="009C7166"/>
    <w:rsid w:val="009D4188"/>
    <w:rsid w:val="009E38CF"/>
    <w:rsid w:val="00A104FC"/>
    <w:rsid w:val="00A67C93"/>
    <w:rsid w:val="00A8252C"/>
    <w:rsid w:val="00A9696A"/>
    <w:rsid w:val="00AA10BD"/>
    <w:rsid w:val="00AC4ECC"/>
    <w:rsid w:val="00B15D6D"/>
    <w:rsid w:val="00B16455"/>
    <w:rsid w:val="00B71001"/>
    <w:rsid w:val="00B7690D"/>
    <w:rsid w:val="00B80BFA"/>
    <w:rsid w:val="00BB27C7"/>
    <w:rsid w:val="00C02D34"/>
    <w:rsid w:val="00C10E4C"/>
    <w:rsid w:val="00C46F05"/>
    <w:rsid w:val="00C61B3C"/>
    <w:rsid w:val="00C62805"/>
    <w:rsid w:val="00C65010"/>
    <w:rsid w:val="00C659D4"/>
    <w:rsid w:val="00CC1400"/>
    <w:rsid w:val="00D026A3"/>
    <w:rsid w:val="00D02749"/>
    <w:rsid w:val="00D24F06"/>
    <w:rsid w:val="00D9399F"/>
    <w:rsid w:val="00D968F3"/>
    <w:rsid w:val="00DA7F54"/>
    <w:rsid w:val="00DB545D"/>
    <w:rsid w:val="00DD07E1"/>
    <w:rsid w:val="00DD22FA"/>
    <w:rsid w:val="00DE4ABF"/>
    <w:rsid w:val="00E213E0"/>
    <w:rsid w:val="00E473E1"/>
    <w:rsid w:val="00E63C8B"/>
    <w:rsid w:val="00E81A50"/>
    <w:rsid w:val="00EB5002"/>
    <w:rsid w:val="00EB5E41"/>
    <w:rsid w:val="00ED4DED"/>
    <w:rsid w:val="00EF094F"/>
    <w:rsid w:val="00EF3250"/>
    <w:rsid w:val="00EF381D"/>
    <w:rsid w:val="00EF736A"/>
    <w:rsid w:val="00F06D7B"/>
    <w:rsid w:val="00F66714"/>
    <w:rsid w:val="00F75C7E"/>
    <w:rsid w:val="00F9310A"/>
    <w:rsid w:val="00FA1E67"/>
    <w:rsid w:val="00FA7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6D4D862-C3BF-4DC3-8368-C03F90919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6455"/>
    <w:pPr>
      <w:widowControl w:val="0"/>
      <w:suppressAutoHyphens/>
      <w:spacing w:after="0" w:line="240" w:lineRule="auto"/>
    </w:pPr>
    <w:rPr>
      <w:rFonts w:ascii="Nimbus Roman No9 L" w:eastAsia="DejaVu Sans" w:hAnsi="Nimbus Roman No9 L" w:cs="DejaVu Sans"/>
      <w:kern w:val="1"/>
      <w:sz w:val="24"/>
      <w:szCs w:val="24"/>
      <w:lang w:eastAsia="hi-IN" w:bidi="hi-IN"/>
    </w:rPr>
  </w:style>
  <w:style w:type="paragraph" w:styleId="3">
    <w:name w:val="heading 3"/>
    <w:basedOn w:val="a"/>
    <w:link w:val="30"/>
    <w:uiPriority w:val="99"/>
    <w:qFormat/>
    <w:rsid w:val="00B16455"/>
    <w:pPr>
      <w:widowControl/>
      <w:suppressAutoHyphens w:val="0"/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uk-U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B16455"/>
    <w:rPr>
      <w:rFonts w:ascii="Times New Roman" w:hAnsi="Times New Roman" w:cs="Times New Roman"/>
      <w:b/>
      <w:bCs/>
      <w:sz w:val="27"/>
      <w:szCs w:val="27"/>
      <w:lang w:val="x-none" w:eastAsia="uk-UA"/>
    </w:rPr>
  </w:style>
  <w:style w:type="paragraph" w:styleId="a3">
    <w:name w:val="footer"/>
    <w:basedOn w:val="a"/>
    <w:link w:val="a4"/>
    <w:uiPriority w:val="99"/>
    <w:rsid w:val="00B16455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basedOn w:val="a0"/>
    <w:link w:val="a3"/>
    <w:uiPriority w:val="99"/>
    <w:locked/>
    <w:rsid w:val="00B16455"/>
    <w:rPr>
      <w:rFonts w:ascii="Nimbus Roman No9 L" w:eastAsia="DejaVu Sans" w:hAnsi="Nimbus Roman No9 L" w:cs="DejaVu Sans"/>
      <w:kern w:val="1"/>
      <w:sz w:val="24"/>
      <w:szCs w:val="24"/>
      <w:lang w:val="x-none" w:eastAsia="hi-IN" w:bidi="hi-IN"/>
    </w:rPr>
  </w:style>
  <w:style w:type="character" w:styleId="a5">
    <w:name w:val="page number"/>
    <w:basedOn w:val="a0"/>
    <w:uiPriority w:val="99"/>
    <w:rsid w:val="00B16455"/>
    <w:rPr>
      <w:rFonts w:cs="Times New Roman"/>
    </w:rPr>
  </w:style>
  <w:style w:type="character" w:customStyle="1" w:styleId="rvts9">
    <w:name w:val="rvts9"/>
    <w:uiPriority w:val="99"/>
    <w:rsid w:val="00B16455"/>
  </w:style>
  <w:style w:type="paragraph" w:customStyle="1" w:styleId="a6">
    <w:name w:val="Нормальний текст"/>
    <w:basedOn w:val="a"/>
    <w:uiPriority w:val="99"/>
    <w:rsid w:val="00B16455"/>
    <w:pPr>
      <w:widowControl/>
      <w:suppressAutoHyphens w:val="0"/>
      <w:spacing w:before="120"/>
      <w:ind w:firstLine="567"/>
      <w:jc w:val="both"/>
    </w:pPr>
    <w:rPr>
      <w:rFonts w:ascii="Antiqua" w:eastAsia="Times New Roman" w:hAnsi="Antiqua" w:cs="Times New Roman"/>
      <w:kern w:val="0"/>
      <w:sz w:val="26"/>
      <w:szCs w:val="20"/>
      <w:lang w:eastAsia="ru-RU" w:bidi="ar-SA"/>
    </w:rPr>
  </w:style>
  <w:style w:type="paragraph" w:styleId="a7">
    <w:name w:val="Normal (Web)"/>
    <w:basedOn w:val="a"/>
    <w:uiPriority w:val="99"/>
    <w:rsid w:val="00B16455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uk-UA" w:bidi="ar-SA"/>
    </w:rPr>
  </w:style>
  <w:style w:type="paragraph" w:customStyle="1" w:styleId="rvps2">
    <w:name w:val="rvps2"/>
    <w:basedOn w:val="a"/>
    <w:uiPriority w:val="99"/>
    <w:rsid w:val="00B16455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val="ru-RU" w:eastAsia="ru-RU" w:bidi="ar-SA"/>
    </w:rPr>
  </w:style>
  <w:style w:type="character" w:customStyle="1" w:styleId="rvts0">
    <w:name w:val="rvts0"/>
    <w:rsid w:val="0087107E"/>
  </w:style>
  <w:style w:type="character" w:customStyle="1" w:styleId="rvts23">
    <w:name w:val="rvts23"/>
    <w:basedOn w:val="a0"/>
    <w:rsid w:val="0087107E"/>
    <w:rPr>
      <w:rFonts w:cs="Times New Roman"/>
    </w:rPr>
  </w:style>
  <w:style w:type="paragraph" w:styleId="a8">
    <w:name w:val="List Paragraph"/>
    <w:basedOn w:val="a"/>
    <w:uiPriority w:val="34"/>
    <w:qFormat/>
    <w:rsid w:val="00AA10BD"/>
    <w:pPr>
      <w:widowControl/>
      <w:suppressAutoHyphens w:val="0"/>
      <w:spacing w:after="200" w:line="276" w:lineRule="auto"/>
      <w:ind w:left="720"/>
      <w:contextualSpacing/>
    </w:pPr>
    <w:rPr>
      <w:rFonts w:asciiTheme="minorHAnsi" w:eastAsia="Times New Roman" w:hAnsiTheme="minorHAnsi" w:cs="Times New Roman"/>
      <w:kern w:val="0"/>
      <w:sz w:val="22"/>
      <w:szCs w:val="22"/>
      <w:lang w:val="ru-RU" w:eastAsia="en-US" w:bidi="ar-SA"/>
    </w:rPr>
  </w:style>
  <w:style w:type="paragraph" w:styleId="a9">
    <w:name w:val="Balloon Text"/>
    <w:basedOn w:val="a"/>
    <w:link w:val="aa"/>
    <w:uiPriority w:val="99"/>
    <w:semiHidden/>
    <w:unhideWhenUsed/>
    <w:rsid w:val="00C46F05"/>
    <w:rPr>
      <w:rFonts w:ascii="Segoe UI" w:hAnsi="Segoe UI" w:cs="Mangal"/>
      <w:sz w:val="18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C46F05"/>
    <w:rPr>
      <w:rFonts w:ascii="Segoe UI" w:eastAsia="DejaVu Sans" w:hAnsi="Segoe UI" w:cs="Mangal"/>
      <w:kern w:val="1"/>
      <w:sz w:val="16"/>
      <w:szCs w:val="16"/>
      <w:lang w:val="x-none" w:eastAsia="hi-IN" w:bidi="hi-IN"/>
    </w:rPr>
  </w:style>
  <w:style w:type="paragraph" w:customStyle="1" w:styleId="StyleZakonu">
    <w:name w:val="StyleZakonu"/>
    <w:basedOn w:val="a"/>
    <w:uiPriority w:val="99"/>
    <w:rsid w:val="008246FA"/>
    <w:pPr>
      <w:widowControl/>
      <w:suppressAutoHyphens w:val="0"/>
      <w:spacing w:after="60" w:line="220" w:lineRule="exact"/>
      <w:ind w:firstLine="284"/>
      <w:jc w:val="both"/>
    </w:pPr>
    <w:rPr>
      <w:rFonts w:asciiTheme="minorHAnsi" w:eastAsiaTheme="minorEastAsia" w:hAnsiTheme="minorHAnsi" w:cs="Times New Roman"/>
      <w:kern w:val="0"/>
      <w:sz w:val="20"/>
      <w:szCs w:val="2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8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8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07872C-EE88-4C49-9A20-7E18A79EB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1986</Words>
  <Characters>1133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Новіков Михайло Миколайович</dc:creator>
  <cp:keywords/>
  <dc:description/>
  <cp:lastModifiedBy>Новіков Михайло Миколайович</cp:lastModifiedBy>
  <cp:revision>22</cp:revision>
  <cp:lastPrinted>2020-06-01T11:11:00Z</cp:lastPrinted>
  <dcterms:created xsi:type="dcterms:W3CDTF">2020-05-28T09:20:00Z</dcterms:created>
  <dcterms:modified xsi:type="dcterms:W3CDTF">2020-06-01T11:12:00Z</dcterms:modified>
</cp:coreProperties>
</file>