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8DB" w:rsidRPr="00037C94" w:rsidRDefault="00F938DB" w:rsidP="00F938DB">
      <w:pPr>
        <w:spacing w:after="0" w:line="240" w:lineRule="auto"/>
        <w:jc w:val="right"/>
      </w:pPr>
      <w:bookmarkStart w:id="0" w:name="_GoBack"/>
      <w:bookmarkEnd w:id="0"/>
      <w:proofErr w:type="spellStart"/>
      <w:r w:rsidRPr="00037C94">
        <w:t>Проєкт</w:t>
      </w:r>
      <w:proofErr w:type="spellEnd"/>
    </w:p>
    <w:p w:rsidR="00F938DB" w:rsidRPr="00037C94" w:rsidRDefault="00F938DB" w:rsidP="00F938DB">
      <w:pPr>
        <w:spacing w:after="0" w:line="240" w:lineRule="auto"/>
        <w:ind w:left="6380"/>
        <w:jc w:val="right"/>
      </w:pPr>
      <w:r w:rsidRPr="00037C94">
        <w:t>вноситься народними</w:t>
      </w:r>
    </w:p>
    <w:p w:rsidR="00F938DB" w:rsidRPr="00037C94" w:rsidRDefault="00F938DB" w:rsidP="00F938DB">
      <w:pPr>
        <w:spacing w:after="0" w:line="240" w:lineRule="auto"/>
        <w:ind w:left="6380"/>
        <w:jc w:val="right"/>
      </w:pPr>
      <w:r w:rsidRPr="00037C94">
        <w:t>депутатами України</w:t>
      </w:r>
    </w:p>
    <w:p w:rsidR="00F938DB" w:rsidRPr="00CD05D5" w:rsidRDefault="00F938DB" w:rsidP="00F938D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b/>
          <w:smallCaps/>
          <w:color w:val="000000"/>
        </w:rPr>
      </w:pPr>
    </w:p>
    <w:p w:rsidR="00F938DB" w:rsidRDefault="00F938DB" w:rsidP="00F938D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b/>
          <w:i/>
          <w:smallCaps/>
          <w:color w:val="000000"/>
        </w:rPr>
      </w:pPr>
    </w:p>
    <w:p w:rsidR="00F938DB" w:rsidRDefault="00F938DB" w:rsidP="00F938D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b/>
          <w:i/>
          <w:smallCaps/>
          <w:color w:val="000000"/>
        </w:rPr>
      </w:pPr>
    </w:p>
    <w:p w:rsidR="00F938DB" w:rsidRDefault="00F938DB" w:rsidP="00F938D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b/>
          <w:i/>
          <w:smallCaps/>
          <w:color w:val="000000"/>
        </w:rPr>
      </w:pPr>
    </w:p>
    <w:p w:rsidR="00F938DB" w:rsidRDefault="00F938DB" w:rsidP="00F938D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b/>
          <w:i/>
          <w:smallCaps/>
          <w:color w:val="000000"/>
        </w:rPr>
      </w:pPr>
    </w:p>
    <w:p w:rsidR="00F938DB" w:rsidRDefault="00F938DB" w:rsidP="00F938D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b/>
          <w:i/>
          <w:smallCaps/>
          <w:color w:val="000000"/>
        </w:rPr>
      </w:pPr>
    </w:p>
    <w:p w:rsidR="00F938DB" w:rsidRDefault="00F938DB" w:rsidP="00F938D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b/>
          <w:i/>
          <w:smallCaps/>
          <w:color w:val="000000"/>
        </w:rPr>
      </w:pPr>
    </w:p>
    <w:p w:rsidR="00F938DB" w:rsidRDefault="00F938DB" w:rsidP="00F938D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b/>
          <w:i/>
          <w:smallCaps/>
          <w:color w:val="000000"/>
        </w:rPr>
      </w:pPr>
    </w:p>
    <w:p w:rsidR="00F938DB" w:rsidRDefault="00F938DB" w:rsidP="00F938D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b/>
          <w:i/>
          <w:smallCaps/>
          <w:color w:val="000000"/>
        </w:rPr>
      </w:pPr>
    </w:p>
    <w:p w:rsidR="00F938DB" w:rsidRDefault="00F938DB" w:rsidP="00F938D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center"/>
        <w:rPr>
          <w:b/>
          <w:i/>
          <w:smallCaps/>
          <w:color w:val="000000"/>
        </w:rPr>
      </w:pPr>
    </w:p>
    <w:p w:rsidR="00F938DB" w:rsidRDefault="00F938DB" w:rsidP="00F938DB">
      <w:pPr>
        <w:keepNext/>
        <w:keepLines/>
        <w:spacing w:after="0" w:line="240" w:lineRule="auto"/>
        <w:ind w:firstLine="900"/>
        <w:jc w:val="center"/>
        <w:rPr>
          <w:b/>
        </w:rPr>
      </w:pPr>
      <w:r>
        <w:rPr>
          <w:b/>
          <w:i/>
          <w:smallCaps/>
          <w:sz w:val="48"/>
          <w:szCs w:val="48"/>
        </w:rPr>
        <w:t>Закон України</w:t>
      </w:r>
    </w:p>
    <w:p w:rsidR="00F938DB" w:rsidRPr="00F938DB" w:rsidRDefault="00F938DB" w:rsidP="00F938D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center"/>
        <w:rPr>
          <w:b/>
        </w:rPr>
      </w:pPr>
      <w:r w:rsidRPr="00F938DB">
        <w:rPr>
          <w:b/>
        </w:rPr>
        <w:t>Про внесення змін до деяких законів України щодо забезпечення професійного розвитку педагогічних працівників та надання їм методичної підтримки</w:t>
      </w:r>
    </w:p>
    <w:p w:rsidR="00F938DB" w:rsidRDefault="00F938DB" w:rsidP="00F938D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center"/>
      </w:pPr>
    </w:p>
    <w:p w:rsidR="00F938DB" w:rsidRDefault="00F938DB" w:rsidP="00F938D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center"/>
      </w:pPr>
    </w:p>
    <w:p w:rsidR="00F938DB" w:rsidRPr="00F938DB" w:rsidRDefault="00F938DB" w:rsidP="00F938D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center"/>
      </w:pPr>
    </w:p>
    <w:p w:rsidR="00F938DB" w:rsidRPr="00F938DB" w:rsidRDefault="00F938DB" w:rsidP="00F938DB">
      <w:pPr>
        <w:spacing w:after="0" w:line="360" w:lineRule="auto"/>
        <w:ind w:firstLine="902"/>
        <w:jc w:val="both"/>
      </w:pPr>
      <w:r w:rsidRPr="00F938DB">
        <w:t>Верховна Рада України п о с т а н о в л я є:</w:t>
      </w:r>
    </w:p>
    <w:p w:rsidR="00F938DB" w:rsidRPr="00F938DB" w:rsidRDefault="00F938DB" w:rsidP="00F938DB">
      <w:pPr>
        <w:spacing w:after="0" w:line="360" w:lineRule="auto"/>
        <w:ind w:firstLine="902"/>
        <w:jc w:val="both"/>
      </w:pPr>
      <w:bookmarkStart w:id="1" w:name="kix.1f86sw1k0k9y" w:colFirst="0" w:colLast="0"/>
      <w:bookmarkEnd w:id="1"/>
      <w:r w:rsidRPr="00F938DB">
        <w:t xml:space="preserve">I. </w:t>
      </w:r>
      <w:proofErr w:type="spellStart"/>
      <w:r w:rsidRPr="00F938DB">
        <w:t>Внести</w:t>
      </w:r>
      <w:proofErr w:type="spellEnd"/>
      <w:r w:rsidRPr="00F938DB">
        <w:t xml:space="preserve"> зміни до таких законодавчих актів України: </w:t>
      </w:r>
    </w:p>
    <w:p w:rsidR="00F938DB" w:rsidRPr="00F938DB" w:rsidRDefault="00F938DB" w:rsidP="00F938DB">
      <w:pPr>
        <w:spacing w:after="0" w:line="360" w:lineRule="auto"/>
        <w:ind w:firstLine="902"/>
        <w:jc w:val="both"/>
      </w:pPr>
      <w:r w:rsidRPr="00F938DB">
        <w:t>1. У розділі Х "Прикінцеві та перехідні положення" Закону України "Про повну загальну середню освіту" (Відомості Верховної Ради (ВВР), 17.03.</w:t>
      </w:r>
      <w:r w:rsidR="00982FD3">
        <w:t xml:space="preserve"> 2020, № 50 (7307), ст. 12-19) </w:t>
      </w:r>
      <w:r w:rsidRPr="00F938DB">
        <w:t>пункт п'ятий виключити.</w:t>
      </w:r>
    </w:p>
    <w:p w:rsidR="00F938DB" w:rsidRPr="00F938DB" w:rsidRDefault="00F938DB" w:rsidP="00F938DB">
      <w:pPr>
        <w:spacing w:after="0" w:line="360" w:lineRule="auto"/>
        <w:ind w:firstLine="902"/>
        <w:jc w:val="both"/>
      </w:pPr>
      <w:r w:rsidRPr="00F938DB">
        <w:t>2. В підпункті 2) пункту а) статті 32 Закону України "Про місцеве самоврядування в Україні" (Відомості Верхов</w:t>
      </w:r>
      <w:r w:rsidR="00C00E9F">
        <w:t>ної Ради України (ВВР), 1997, № </w:t>
      </w:r>
      <w:r w:rsidRPr="00F938DB">
        <w:t>24, ст.170) після слів "</w:t>
      </w:r>
      <w:r w:rsidRPr="00F938DB">
        <w:rPr>
          <w:i/>
        </w:rPr>
        <w:t>...вищих навчальних закладах</w:t>
      </w:r>
      <w:r w:rsidRPr="00F938DB">
        <w:t xml:space="preserve">" </w:t>
      </w:r>
      <w:r w:rsidR="00902917">
        <w:t>доповнити</w:t>
      </w:r>
      <w:r w:rsidRPr="00F938DB">
        <w:t xml:space="preserve"> слова</w:t>
      </w:r>
      <w:r w:rsidR="00902917">
        <w:t>ми</w:t>
      </w:r>
      <w:r w:rsidRPr="00F938DB">
        <w:t xml:space="preserve"> "</w:t>
      </w:r>
      <w:r w:rsidRPr="00F938DB">
        <w:rPr>
          <w:i/>
        </w:rPr>
        <w:t>забезпечення професійного розвитку та методичної підтримки педагогічних працівників</w:t>
      </w:r>
      <w:r w:rsidR="00902917">
        <w:rPr>
          <w:i/>
        </w:rPr>
        <w:t>,</w:t>
      </w:r>
      <w:r w:rsidRPr="00F938DB">
        <w:t>".</w:t>
      </w:r>
    </w:p>
    <w:p w:rsidR="00F938DB" w:rsidRPr="00F938DB" w:rsidRDefault="00F938DB" w:rsidP="00F938DB">
      <w:pPr>
        <w:spacing w:after="0" w:line="360" w:lineRule="auto"/>
        <w:ind w:firstLine="902"/>
        <w:jc w:val="both"/>
      </w:pPr>
    </w:p>
    <w:p w:rsidR="00F938DB" w:rsidRPr="00F938DB" w:rsidRDefault="00F938DB" w:rsidP="00F938DB">
      <w:pPr>
        <w:spacing w:after="0" w:line="360" w:lineRule="auto"/>
        <w:ind w:firstLine="902"/>
        <w:jc w:val="both"/>
      </w:pPr>
      <w:bookmarkStart w:id="2" w:name="kix.etjxdpdvgd6x" w:colFirst="0" w:colLast="0"/>
      <w:bookmarkStart w:id="3" w:name="kix.ff3ccp8dvqth" w:colFirst="0" w:colLast="0"/>
      <w:bookmarkStart w:id="4" w:name="kix.2g3zjrybaz33" w:colFirst="0" w:colLast="0"/>
      <w:bookmarkStart w:id="5" w:name="kix.myfi4y51w1id" w:colFirst="0" w:colLast="0"/>
      <w:bookmarkStart w:id="6" w:name="kix.wln86j3npo0q" w:colFirst="0" w:colLast="0"/>
      <w:bookmarkStart w:id="7" w:name="kix.wyyyb82x4goj" w:colFirst="0" w:colLast="0"/>
      <w:bookmarkStart w:id="8" w:name="kix.621050iya8vf" w:colFirst="0" w:colLast="0"/>
      <w:bookmarkStart w:id="9" w:name="kix.wc4if4ym3l2f" w:colFirst="0" w:colLast="0"/>
      <w:bookmarkStart w:id="10" w:name="kix.kpg3uhv4u018" w:colFirst="0" w:colLast="0"/>
      <w:bookmarkStart w:id="11" w:name="kix.uhor736dhd07" w:colFirst="0" w:colLast="0"/>
      <w:bookmarkStart w:id="12" w:name="kix.zi9x8b6tg13v" w:colFirst="0" w:colLast="0"/>
      <w:bookmarkStart w:id="13" w:name="kix.52hss5nld94u" w:colFirst="0" w:colLast="0"/>
      <w:bookmarkStart w:id="14" w:name="kix.l98e40536onl" w:colFirst="0" w:colLast="0"/>
      <w:bookmarkStart w:id="15" w:name="kix.3lwe2b5yafex" w:colFirst="0" w:colLast="0"/>
      <w:bookmarkStart w:id="16" w:name="kix.q5asu492i7s9" w:colFirst="0" w:colLast="0"/>
      <w:bookmarkStart w:id="17" w:name="kix.st8g60m5gsc" w:colFirst="0" w:colLast="0"/>
      <w:bookmarkStart w:id="18" w:name="kix.6h7f04rx4jdq" w:colFirst="0" w:colLast="0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F938DB">
        <w:t>II. Прикінцеві положення</w:t>
      </w:r>
    </w:p>
    <w:p w:rsidR="00F938DB" w:rsidRPr="00F938DB" w:rsidRDefault="00F938DB" w:rsidP="00F938DB">
      <w:pPr>
        <w:spacing w:after="0" w:line="360" w:lineRule="auto"/>
        <w:ind w:firstLine="902"/>
        <w:jc w:val="both"/>
      </w:pPr>
      <w:r w:rsidRPr="00F938DB">
        <w:t xml:space="preserve">1. </w:t>
      </w:r>
      <w:r w:rsidRPr="00F938DB">
        <w:rPr>
          <w:highlight w:val="white"/>
        </w:rPr>
        <w:t>Цей Закон набирає чинності з дня, наступного за днем його опублікування.</w:t>
      </w:r>
      <w:r w:rsidRPr="00F938DB">
        <w:t>.</w:t>
      </w:r>
    </w:p>
    <w:p w:rsidR="00F938DB" w:rsidRPr="00F938DB" w:rsidRDefault="00F938DB" w:rsidP="00F938DB">
      <w:pPr>
        <w:spacing w:after="0" w:line="360" w:lineRule="auto"/>
        <w:ind w:firstLine="902"/>
        <w:jc w:val="both"/>
      </w:pPr>
      <w:r w:rsidRPr="00F938DB">
        <w:lastRenderedPageBreak/>
        <w:t>2. Кабінету Міністрів України протягом трьох місяців з дня набрання чинності цим Законом:</w:t>
      </w:r>
    </w:p>
    <w:p w:rsidR="00F938DB" w:rsidRPr="00F938DB" w:rsidRDefault="00F938DB" w:rsidP="00F938DB">
      <w:pPr>
        <w:spacing w:after="0" w:line="360" w:lineRule="auto"/>
        <w:ind w:firstLine="902"/>
        <w:jc w:val="both"/>
      </w:pPr>
      <w:r w:rsidRPr="00F938DB">
        <w:t>привести свої нормативно-правові акти у відповідність із цим Законом;</w:t>
      </w:r>
    </w:p>
    <w:p w:rsidR="00F938DB" w:rsidRPr="00F938DB" w:rsidRDefault="00F938DB" w:rsidP="00F938DB">
      <w:pPr>
        <w:spacing w:after="0" w:line="360" w:lineRule="auto"/>
        <w:ind w:firstLine="902"/>
        <w:jc w:val="both"/>
      </w:pPr>
      <w:r w:rsidRPr="00F938DB"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F938DB" w:rsidRPr="004515A3" w:rsidRDefault="00F938DB" w:rsidP="00F938DB">
      <w:pPr>
        <w:spacing w:before="120" w:after="0" w:line="240" w:lineRule="auto"/>
        <w:ind w:firstLine="900"/>
        <w:jc w:val="both"/>
      </w:pPr>
    </w:p>
    <w:p w:rsidR="00F938DB" w:rsidRPr="004515A3" w:rsidRDefault="00F938DB" w:rsidP="00F938DB">
      <w:pPr>
        <w:spacing w:before="120" w:after="0" w:line="240" w:lineRule="auto"/>
        <w:ind w:firstLine="900"/>
        <w:jc w:val="both"/>
      </w:pPr>
    </w:p>
    <w:p w:rsidR="00F938DB" w:rsidRPr="004515A3" w:rsidRDefault="00F938DB" w:rsidP="00F938DB">
      <w:pPr>
        <w:spacing w:before="120" w:after="0" w:line="240" w:lineRule="auto"/>
        <w:ind w:firstLine="900"/>
        <w:jc w:val="both"/>
      </w:pPr>
      <w:r w:rsidRPr="004515A3">
        <w:t>Голова Верховної Ради</w:t>
      </w:r>
      <w:r w:rsidRPr="004515A3">
        <w:tab/>
      </w:r>
      <w:r w:rsidRPr="004515A3">
        <w:tab/>
      </w:r>
      <w:r w:rsidRPr="004515A3">
        <w:tab/>
      </w:r>
      <w:r w:rsidRPr="004515A3">
        <w:tab/>
      </w:r>
      <w:r w:rsidRPr="004515A3">
        <w:tab/>
      </w:r>
    </w:p>
    <w:p w:rsidR="00BA29FC" w:rsidRPr="004515A3" w:rsidRDefault="00F938DB" w:rsidP="00F938DB">
      <w:pPr>
        <w:ind w:firstLine="993"/>
      </w:pPr>
      <w:bookmarkStart w:id="19" w:name="_z337ya" w:colFirst="0" w:colLast="0"/>
      <w:bookmarkEnd w:id="19"/>
      <w:r w:rsidRPr="004515A3">
        <w:t xml:space="preserve">         України                                                                    Д. РАЗУМКОВ</w:t>
      </w:r>
    </w:p>
    <w:sectPr w:rsidR="00BA29FC" w:rsidRPr="004515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8DB"/>
    <w:rsid w:val="00037C94"/>
    <w:rsid w:val="004515A3"/>
    <w:rsid w:val="00902917"/>
    <w:rsid w:val="00982FD3"/>
    <w:rsid w:val="00BA29FC"/>
    <w:rsid w:val="00C00E9F"/>
    <w:rsid w:val="00CD05D5"/>
    <w:rsid w:val="00F335D3"/>
    <w:rsid w:val="00F9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3B9792-FD96-4577-A97A-5A8326AF2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938DB"/>
    <w:rPr>
      <w:rFonts w:eastAsia="Times New Roman" w:cs="Times New Roman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23878F-B5DD-45E4-BD23-A7298D3EF5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3778F4-1FF3-427A-BA70-B9FCCF2767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5CD8B3-1518-4A01-92A0-FAD2D97456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857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2020-06-03T07:21:00Z</dcterms:created>
  <dcterms:modified xsi:type="dcterms:W3CDTF">2020-06-03T07:21:00Z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