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F9" w:rsidRPr="007A7822" w:rsidRDefault="002950F9" w:rsidP="002950F9">
      <w:pPr>
        <w:jc w:val="right"/>
        <w:rPr>
          <w:sz w:val="20"/>
        </w:rPr>
      </w:pPr>
    </w:p>
    <w:p w:rsidR="002950F9" w:rsidRDefault="002950F9" w:rsidP="002950F9">
      <w:pPr>
        <w:jc w:val="right"/>
        <w:rPr>
          <w:sz w:val="20"/>
        </w:rPr>
      </w:pPr>
    </w:p>
    <w:p w:rsidR="002950F9" w:rsidRDefault="002950F9" w:rsidP="002950F9">
      <w:pPr>
        <w:jc w:val="right"/>
        <w:rPr>
          <w:sz w:val="20"/>
        </w:rPr>
      </w:pPr>
    </w:p>
    <w:p w:rsidR="002950F9" w:rsidRDefault="002950F9" w:rsidP="002950F9">
      <w:pPr>
        <w:jc w:val="right"/>
        <w:rPr>
          <w:sz w:val="20"/>
        </w:rPr>
      </w:pPr>
    </w:p>
    <w:p w:rsidR="002950F9" w:rsidRDefault="002950F9" w:rsidP="002950F9">
      <w:pPr>
        <w:jc w:val="right"/>
        <w:rPr>
          <w:sz w:val="20"/>
        </w:rPr>
      </w:pPr>
    </w:p>
    <w:p w:rsidR="002950F9" w:rsidRDefault="002950F9" w:rsidP="002950F9">
      <w:pPr>
        <w:jc w:val="right"/>
        <w:rPr>
          <w:sz w:val="20"/>
        </w:rPr>
      </w:pPr>
    </w:p>
    <w:p w:rsidR="002950F9" w:rsidRPr="0010698A" w:rsidRDefault="002950F9" w:rsidP="002950F9">
      <w:pPr>
        <w:jc w:val="right"/>
        <w:rPr>
          <w:sz w:val="20"/>
        </w:rPr>
      </w:pPr>
    </w:p>
    <w:p w:rsidR="002950F9" w:rsidRPr="0010698A" w:rsidRDefault="002950F9" w:rsidP="002950F9">
      <w:pPr>
        <w:jc w:val="right"/>
        <w:rPr>
          <w:sz w:val="20"/>
        </w:rPr>
      </w:pPr>
    </w:p>
    <w:p w:rsidR="002950F9" w:rsidRPr="0010698A" w:rsidRDefault="002950F9" w:rsidP="002950F9">
      <w:pPr>
        <w:jc w:val="right"/>
        <w:rPr>
          <w:sz w:val="20"/>
        </w:rPr>
      </w:pPr>
      <w:bookmarkStart w:id="0" w:name="_GoBack"/>
      <w:bookmarkEnd w:id="0"/>
    </w:p>
    <w:p w:rsidR="002950F9" w:rsidRPr="0010698A" w:rsidRDefault="002950F9" w:rsidP="002950F9">
      <w:pPr>
        <w:jc w:val="right"/>
        <w:rPr>
          <w:sz w:val="20"/>
        </w:rPr>
      </w:pPr>
    </w:p>
    <w:p w:rsidR="002950F9" w:rsidRPr="006F4056" w:rsidRDefault="002950F9" w:rsidP="002950F9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6F4056">
        <w:rPr>
          <w:rStyle w:val="a4"/>
          <w:rFonts w:ascii="Times New Roman" w:hAnsi="Times New Roman"/>
          <w:sz w:val="28"/>
          <w:szCs w:val="28"/>
        </w:rPr>
        <w:t>ВИСНОВ</w:t>
      </w:r>
      <w:r>
        <w:rPr>
          <w:rStyle w:val="a4"/>
          <w:rFonts w:ascii="Times New Roman" w:hAnsi="Times New Roman"/>
          <w:sz w:val="28"/>
          <w:szCs w:val="28"/>
        </w:rPr>
        <w:t>О</w:t>
      </w:r>
      <w:r w:rsidRPr="006F4056">
        <w:rPr>
          <w:rStyle w:val="a4"/>
          <w:rFonts w:ascii="Times New Roman" w:hAnsi="Times New Roman"/>
          <w:sz w:val="28"/>
          <w:szCs w:val="28"/>
        </w:rPr>
        <w:t>К</w:t>
      </w:r>
    </w:p>
    <w:p w:rsidR="004C0861" w:rsidRPr="008A2476" w:rsidRDefault="002950F9" w:rsidP="002950F9">
      <w:pPr>
        <w:widowControl w:val="0"/>
        <w:jc w:val="center"/>
        <w:rPr>
          <w:b/>
          <w:bCs/>
          <w:szCs w:val="28"/>
          <w:bdr w:val="none" w:sz="0" w:space="0" w:color="auto" w:frame="1"/>
          <w:lang w:val="ru-RU"/>
        </w:rPr>
      </w:pPr>
      <w:r w:rsidRPr="006F4056">
        <w:rPr>
          <w:rStyle w:val="a4"/>
          <w:rFonts w:ascii="Times New Roman" w:eastAsia="Calibri" w:hAnsi="Times New Roman"/>
          <w:sz w:val="28"/>
          <w:szCs w:val="28"/>
        </w:rPr>
        <w:t xml:space="preserve">на </w:t>
      </w:r>
      <w:r w:rsidRPr="006F4056">
        <w:rPr>
          <w:b/>
          <w:bCs/>
          <w:szCs w:val="28"/>
          <w:bdr w:val="none" w:sz="0" w:space="0" w:color="auto" w:frame="1"/>
        </w:rPr>
        <w:t xml:space="preserve">проект Закону України </w:t>
      </w:r>
      <w:r w:rsidRPr="00A14F4A">
        <w:rPr>
          <w:b/>
          <w:bCs/>
          <w:szCs w:val="28"/>
          <w:bdr w:val="none" w:sz="0" w:space="0" w:color="auto" w:frame="1"/>
        </w:rPr>
        <w:t>«</w:t>
      </w:r>
      <w:r w:rsidR="00053F79" w:rsidRPr="00053F79">
        <w:rPr>
          <w:b/>
          <w:bCs/>
          <w:szCs w:val="28"/>
          <w:bdr w:val="none" w:sz="0" w:space="0" w:color="auto" w:frame="1"/>
        </w:rPr>
        <w:t xml:space="preserve">Про внесення змін до Закону України </w:t>
      </w:r>
    </w:p>
    <w:p w:rsidR="002950F9" w:rsidRPr="00A14F4A" w:rsidRDefault="00053F79" w:rsidP="002950F9">
      <w:pPr>
        <w:widowControl w:val="0"/>
        <w:jc w:val="center"/>
        <w:rPr>
          <w:b/>
          <w:bCs/>
          <w:szCs w:val="28"/>
          <w:bdr w:val="none" w:sz="0" w:space="0" w:color="auto" w:frame="1"/>
        </w:rPr>
      </w:pPr>
      <w:r w:rsidRPr="00053F79">
        <w:rPr>
          <w:b/>
          <w:bCs/>
          <w:szCs w:val="28"/>
          <w:bdr w:val="none" w:sz="0" w:space="0" w:color="auto" w:frame="1"/>
        </w:rPr>
        <w:t xml:space="preserve">«Про зовнішньоекономічну діяльність» щодо заборони імпорту </w:t>
      </w:r>
      <w:proofErr w:type="spellStart"/>
      <w:r w:rsidRPr="00053F79">
        <w:rPr>
          <w:b/>
          <w:bCs/>
          <w:szCs w:val="28"/>
          <w:bdr w:val="none" w:sz="0" w:space="0" w:color="auto" w:frame="1"/>
        </w:rPr>
        <w:t>фуа</w:t>
      </w:r>
      <w:proofErr w:type="spellEnd"/>
      <w:r w:rsidRPr="00053F79">
        <w:rPr>
          <w:b/>
          <w:bCs/>
          <w:szCs w:val="28"/>
          <w:bdr w:val="none" w:sz="0" w:space="0" w:color="auto" w:frame="1"/>
        </w:rPr>
        <w:t>-гра</w:t>
      </w:r>
      <w:r w:rsidR="002950F9" w:rsidRPr="00A14F4A">
        <w:rPr>
          <w:b/>
          <w:bCs/>
          <w:szCs w:val="28"/>
          <w:bdr w:val="none" w:sz="0" w:space="0" w:color="auto" w:frame="1"/>
        </w:rPr>
        <w:t>»</w:t>
      </w:r>
    </w:p>
    <w:p w:rsidR="00053F79" w:rsidRDefault="00053F79"/>
    <w:p w:rsidR="00053F79" w:rsidRPr="00DD5E57" w:rsidRDefault="00987FE9" w:rsidP="00987FE9">
      <w:pPr>
        <w:ind w:firstLine="709"/>
        <w:jc w:val="both"/>
        <w:rPr>
          <w:szCs w:val="28"/>
        </w:rPr>
      </w:pPr>
      <w:r>
        <w:rPr>
          <w:szCs w:val="28"/>
        </w:rPr>
        <w:t xml:space="preserve">У законопроекті </w:t>
      </w:r>
      <w:r w:rsidR="004C0861">
        <w:rPr>
          <w:szCs w:val="28"/>
        </w:rPr>
        <w:t xml:space="preserve">шляхом внесення </w:t>
      </w:r>
      <w:r>
        <w:rPr>
          <w:szCs w:val="28"/>
        </w:rPr>
        <w:t xml:space="preserve">зміни </w:t>
      </w:r>
      <w:r w:rsidR="00053F79" w:rsidRPr="002709E6">
        <w:rPr>
          <w:szCs w:val="28"/>
        </w:rPr>
        <w:t xml:space="preserve">до </w:t>
      </w:r>
      <w:r w:rsidR="00616B82">
        <w:rPr>
          <w:szCs w:val="28"/>
        </w:rPr>
        <w:t>ст.</w:t>
      </w:r>
      <w:r w:rsidR="00455F3A" w:rsidRPr="002709E6">
        <w:rPr>
          <w:szCs w:val="28"/>
        </w:rPr>
        <w:t xml:space="preserve"> 17 Закону України </w:t>
      </w:r>
      <w:r w:rsidR="004C0861">
        <w:rPr>
          <w:szCs w:val="28"/>
        </w:rPr>
        <w:br/>
      </w:r>
      <w:r w:rsidR="00455F3A" w:rsidRPr="002709E6">
        <w:rPr>
          <w:szCs w:val="28"/>
        </w:rPr>
        <w:t xml:space="preserve">«Про зовнішньоекономічну діяльність» </w:t>
      </w:r>
      <w:r>
        <w:rPr>
          <w:szCs w:val="28"/>
        </w:rPr>
        <w:t>(далі – Закон)</w:t>
      </w:r>
      <w:r w:rsidR="004C0861">
        <w:rPr>
          <w:szCs w:val="28"/>
        </w:rPr>
        <w:t xml:space="preserve"> пропонується </w:t>
      </w:r>
      <w:r w:rsidR="00455F3A" w:rsidRPr="00EE550E">
        <w:rPr>
          <w:szCs w:val="28"/>
        </w:rPr>
        <w:t>заборон</w:t>
      </w:r>
      <w:r w:rsidR="004C0861">
        <w:rPr>
          <w:szCs w:val="28"/>
        </w:rPr>
        <w:t xml:space="preserve">ити в Україні </w:t>
      </w:r>
      <w:r w:rsidR="00455F3A" w:rsidRPr="00EE550E">
        <w:rPr>
          <w:szCs w:val="28"/>
        </w:rPr>
        <w:t xml:space="preserve">імпорт </w:t>
      </w:r>
      <w:proofErr w:type="spellStart"/>
      <w:r w:rsidR="00455F3A" w:rsidRPr="00EE550E">
        <w:rPr>
          <w:szCs w:val="28"/>
        </w:rPr>
        <w:t>фуа</w:t>
      </w:r>
      <w:proofErr w:type="spellEnd"/>
      <w:r w:rsidR="00455F3A" w:rsidRPr="00EE550E">
        <w:rPr>
          <w:szCs w:val="28"/>
        </w:rPr>
        <w:t xml:space="preserve">-гра (жирної гусячої або качиної печінки, яку </w:t>
      </w:r>
      <w:r w:rsidR="00455F3A" w:rsidRPr="00DD5E57">
        <w:rPr>
          <w:szCs w:val="28"/>
        </w:rPr>
        <w:t>штучно збільшено за рахунок насильного годування тварин).</w:t>
      </w:r>
    </w:p>
    <w:p w:rsidR="004C0861" w:rsidRPr="00DD5E57" w:rsidRDefault="00EE550E" w:rsidP="008A2476">
      <w:pPr>
        <w:ind w:right="-2" w:firstLine="708"/>
        <w:jc w:val="both"/>
        <w:rPr>
          <w:color w:val="000000"/>
          <w:szCs w:val="28"/>
        </w:rPr>
      </w:pPr>
      <w:r w:rsidRPr="00DD5E57">
        <w:rPr>
          <w:szCs w:val="28"/>
        </w:rPr>
        <w:t xml:space="preserve">Метою законопроекту, як зазначається у </w:t>
      </w:r>
      <w:r w:rsidR="004C0861" w:rsidRPr="00DD5E57">
        <w:rPr>
          <w:szCs w:val="28"/>
        </w:rPr>
        <w:t>п</w:t>
      </w:r>
      <w:r w:rsidRPr="00DD5E57">
        <w:rPr>
          <w:szCs w:val="28"/>
        </w:rPr>
        <w:t>ояснювальній записці до нього, є «</w:t>
      </w:r>
      <w:r w:rsidRPr="00DD5E57">
        <w:rPr>
          <w:color w:val="000000"/>
          <w:szCs w:val="28"/>
        </w:rPr>
        <w:t>заборона імпорту</w:t>
      </w:r>
      <w:r w:rsidR="004C0861" w:rsidRPr="00DD5E57">
        <w:rPr>
          <w:color w:val="000000"/>
          <w:szCs w:val="28"/>
        </w:rPr>
        <w:t xml:space="preserve"> </w:t>
      </w:r>
      <w:proofErr w:type="spellStart"/>
      <w:r w:rsidRPr="00DD5E57">
        <w:rPr>
          <w:color w:val="000000"/>
          <w:szCs w:val="28"/>
        </w:rPr>
        <w:t>фуа</w:t>
      </w:r>
      <w:proofErr w:type="spellEnd"/>
      <w:r w:rsidRPr="00DD5E57">
        <w:rPr>
          <w:color w:val="000000"/>
          <w:szCs w:val="28"/>
        </w:rPr>
        <w:t xml:space="preserve">-гра та наближення законодавства щодо охорони тварин під час годування до законодавства ЄС у відповідності до Угоди про асоціацію, зокрема, логічне завершення процесу заборони виробництва </w:t>
      </w:r>
      <w:proofErr w:type="spellStart"/>
      <w:r w:rsidRPr="00DD5E57">
        <w:rPr>
          <w:color w:val="000000"/>
          <w:szCs w:val="28"/>
        </w:rPr>
        <w:t>фуа</w:t>
      </w:r>
      <w:proofErr w:type="spellEnd"/>
      <w:r w:rsidRPr="00DD5E57">
        <w:rPr>
          <w:color w:val="000000"/>
          <w:szCs w:val="28"/>
        </w:rPr>
        <w:t>-гра</w:t>
      </w:r>
      <w:r w:rsidR="004C0861" w:rsidRPr="00DD5E57">
        <w:rPr>
          <w:color w:val="000000"/>
          <w:szCs w:val="28"/>
        </w:rPr>
        <w:t>»</w:t>
      </w:r>
      <w:r w:rsidRPr="00DD5E57">
        <w:rPr>
          <w:color w:val="000000"/>
          <w:szCs w:val="28"/>
        </w:rPr>
        <w:t xml:space="preserve"> (п. 2)</w:t>
      </w:r>
      <w:r w:rsidR="004C0861" w:rsidRPr="00DD5E57">
        <w:rPr>
          <w:color w:val="000000"/>
          <w:szCs w:val="28"/>
        </w:rPr>
        <w:t>.</w:t>
      </w:r>
    </w:p>
    <w:p w:rsidR="002B30BE" w:rsidRPr="00DD5E57" w:rsidRDefault="002B30BE" w:rsidP="00987FE9">
      <w:pPr>
        <w:ind w:firstLine="720"/>
        <w:jc w:val="both"/>
        <w:rPr>
          <w:szCs w:val="28"/>
        </w:rPr>
      </w:pPr>
      <w:r w:rsidRPr="00DD5E57">
        <w:rPr>
          <w:szCs w:val="28"/>
        </w:rPr>
        <w:t>Головне управління, проаналізувавши законопроект, вважає за до</w:t>
      </w:r>
      <w:r w:rsidR="00317DAA" w:rsidRPr="00DD5E57">
        <w:rPr>
          <w:szCs w:val="28"/>
        </w:rPr>
        <w:t>цільне висловити таке</w:t>
      </w:r>
      <w:r w:rsidRPr="00DD5E57">
        <w:rPr>
          <w:szCs w:val="28"/>
        </w:rPr>
        <w:t>.</w:t>
      </w:r>
    </w:p>
    <w:p w:rsidR="00446545" w:rsidRPr="00DD5E57" w:rsidRDefault="002754E2" w:rsidP="00212C88">
      <w:pPr>
        <w:ind w:firstLine="720"/>
        <w:jc w:val="both"/>
        <w:rPr>
          <w:szCs w:val="28"/>
        </w:rPr>
      </w:pPr>
      <w:r w:rsidRPr="00DD5E57">
        <w:rPr>
          <w:b/>
          <w:szCs w:val="28"/>
        </w:rPr>
        <w:t>1</w:t>
      </w:r>
      <w:r w:rsidRPr="00DD5E57">
        <w:rPr>
          <w:b/>
          <w:bCs/>
          <w:szCs w:val="28"/>
        </w:rPr>
        <w:t>.</w:t>
      </w:r>
      <w:r w:rsidR="004C0861" w:rsidRPr="00DD5E57">
        <w:rPr>
          <w:b/>
          <w:bCs/>
          <w:szCs w:val="28"/>
        </w:rPr>
        <w:t xml:space="preserve"> </w:t>
      </w:r>
      <w:r w:rsidR="00446545" w:rsidRPr="00DD5E57">
        <w:rPr>
          <w:szCs w:val="28"/>
        </w:rPr>
        <w:t>У проекті пропонуються зміни лише до однієї статті Закону, що і слід було б зазначити у назві проекту.</w:t>
      </w:r>
    </w:p>
    <w:p w:rsidR="00D26239" w:rsidRPr="00DD5E57" w:rsidRDefault="00D04663" w:rsidP="005B2E38">
      <w:pPr>
        <w:ind w:firstLine="720"/>
        <w:jc w:val="both"/>
        <w:rPr>
          <w:rStyle w:val="rvts0"/>
        </w:rPr>
      </w:pPr>
      <w:r w:rsidRPr="00DD5E57">
        <w:rPr>
          <w:b/>
          <w:szCs w:val="28"/>
        </w:rPr>
        <w:t>2</w:t>
      </w:r>
      <w:r w:rsidR="005B2E38" w:rsidRPr="00DD5E57">
        <w:rPr>
          <w:b/>
          <w:szCs w:val="28"/>
        </w:rPr>
        <w:t>.</w:t>
      </w:r>
      <w:r w:rsidR="005B2E38" w:rsidRPr="00DD5E57">
        <w:rPr>
          <w:szCs w:val="28"/>
        </w:rPr>
        <w:t xml:space="preserve"> </w:t>
      </w:r>
      <w:r w:rsidR="00F071CD" w:rsidRPr="00DD5E57">
        <w:rPr>
          <w:szCs w:val="28"/>
        </w:rPr>
        <w:t>Використання у проекті поняття «</w:t>
      </w:r>
      <w:proofErr w:type="spellStart"/>
      <w:r w:rsidR="00F071CD" w:rsidRPr="00DD5E57">
        <w:rPr>
          <w:szCs w:val="28"/>
        </w:rPr>
        <w:t>фуа</w:t>
      </w:r>
      <w:proofErr w:type="spellEnd"/>
      <w:r w:rsidR="00F071CD" w:rsidRPr="00DD5E57">
        <w:rPr>
          <w:szCs w:val="28"/>
        </w:rPr>
        <w:t xml:space="preserve">-гра» як «жирної гусячої або качиної печінки, яку штучно збільшено за рахунок насильного годування тварин» не узгоджується з визначеннями цього поняття, що містяться, зокрема, у </w:t>
      </w:r>
      <w:r w:rsidR="005B2E38" w:rsidRPr="00DD5E57">
        <w:rPr>
          <w:szCs w:val="28"/>
        </w:rPr>
        <w:t>Регламенті Комісії (ЄС)</w:t>
      </w:r>
      <w:r w:rsidR="00F071CD" w:rsidRPr="00DD5E57">
        <w:rPr>
          <w:szCs w:val="28"/>
        </w:rPr>
        <w:t xml:space="preserve"> </w:t>
      </w:r>
      <w:r w:rsidR="005B2E38" w:rsidRPr="00DD5E57">
        <w:rPr>
          <w:szCs w:val="28"/>
        </w:rPr>
        <w:t xml:space="preserve">№ 543/2008 від 16 червня 2008 року що встановлює детальні правила для застосування Регламенту Ради (ЄС) </w:t>
      </w:r>
      <w:r w:rsidRPr="00DD5E57">
        <w:rPr>
          <w:szCs w:val="28"/>
        </w:rPr>
        <w:br/>
      </w:r>
      <w:r w:rsidR="005B2E38" w:rsidRPr="00DD5E57">
        <w:rPr>
          <w:szCs w:val="28"/>
        </w:rPr>
        <w:t xml:space="preserve">№ 1234/2007 стосовно ринкових стандартів для м’яса свійської птиці </w:t>
      </w:r>
      <w:r w:rsidRPr="00DD5E57">
        <w:rPr>
          <w:szCs w:val="28"/>
        </w:rPr>
        <w:br/>
      </w:r>
      <w:r w:rsidR="005B2E38" w:rsidRPr="00DD5E57">
        <w:rPr>
          <w:szCs w:val="28"/>
        </w:rPr>
        <w:t xml:space="preserve">(ч. 3 ст. 1), а також у наказі </w:t>
      </w:r>
      <w:r w:rsidR="005B2E38" w:rsidRPr="00DD5E57">
        <w:t xml:space="preserve">Міністерства охорони здоров'я України </w:t>
      </w:r>
      <w:r w:rsidRPr="00DD5E57">
        <w:br/>
      </w:r>
      <w:r w:rsidR="005B2E38" w:rsidRPr="00DD5E57">
        <w:t xml:space="preserve">«Про затвердження Гігієнічних вимог до м'яса птиці та окремих показників його якості» від 06.08.2013 № 694 </w:t>
      </w:r>
      <w:r w:rsidR="00D26239" w:rsidRPr="00DD5E57">
        <w:t>(п. 21)</w:t>
      </w:r>
      <w:r w:rsidR="00F071CD" w:rsidRPr="00DD5E57">
        <w:t xml:space="preserve">, згідно з якими </w:t>
      </w:r>
      <w:bookmarkStart w:id="1" w:name="n58"/>
      <w:bookmarkEnd w:id="1"/>
      <w:proofErr w:type="spellStart"/>
      <w:r w:rsidR="005B2E38" w:rsidRPr="00DD5E57">
        <w:rPr>
          <w:rStyle w:val="rvts0"/>
        </w:rPr>
        <w:t>фуа</w:t>
      </w:r>
      <w:proofErr w:type="spellEnd"/>
      <w:r w:rsidR="005B2E38" w:rsidRPr="00DD5E57">
        <w:rPr>
          <w:rStyle w:val="rvts0"/>
        </w:rPr>
        <w:t xml:space="preserve">-гра </w:t>
      </w:r>
      <w:r w:rsidRPr="00DD5E57">
        <w:rPr>
          <w:rStyle w:val="rvts0"/>
        </w:rPr>
        <w:t>кваліфікується</w:t>
      </w:r>
      <w:r w:rsidR="00D26239" w:rsidRPr="00DD5E57">
        <w:rPr>
          <w:rStyle w:val="rvts0"/>
        </w:rPr>
        <w:t xml:space="preserve"> як «</w:t>
      </w:r>
      <w:r w:rsidR="005B2E38" w:rsidRPr="00DD5E57">
        <w:rPr>
          <w:rStyle w:val="rvts0"/>
        </w:rPr>
        <w:t xml:space="preserve">печінка гусок або качок видів </w:t>
      </w:r>
      <w:proofErr w:type="spellStart"/>
      <w:r w:rsidR="005B2E38" w:rsidRPr="00DD5E57">
        <w:rPr>
          <w:rStyle w:val="rvts0"/>
        </w:rPr>
        <w:t>Cairina</w:t>
      </w:r>
      <w:proofErr w:type="spellEnd"/>
      <w:r w:rsidR="005B2E38" w:rsidRPr="00DD5E57">
        <w:rPr>
          <w:rStyle w:val="rvts0"/>
        </w:rPr>
        <w:t xml:space="preserve"> </w:t>
      </w:r>
      <w:proofErr w:type="spellStart"/>
      <w:r w:rsidR="005B2E38" w:rsidRPr="00DD5E57">
        <w:rPr>
          <w:rStyle w:val="rvts0"/>
        </w:rPr>
        <w:t>muschata</w:t>
      </w:r>
      <w:proofErr w:type="spellEnd"/>
      <w:r w:rsidR="005B2E38" w:rsidRPr="00DD5E57">
        <w:rPr>
          <w:rStyle w:val="rvts0"/>
        </w:rPr>
        <w:t xml:space="preserve"> або </w:t>
      </w:r>
      <w:proofErr w:type="spellStart"/>
      <w:r w:rsidR="005B2E38" w:rsidRPr="00DD5E57">
        <w:rPr>
          <w:rStyle w:val="rvts0"/>
        </w:rPr>
        <w:t>Cairina</w:t>
      </w:r>
      <w:proofErr w:type="spellEnd"/>
      <w:r w:rsidR="005B2E38" w:rsidRPr="00DD5E57">
        <w:rPr>
          <w:rStyle w:val="rvts0"/>
        </w:rPr>
        <w:t xml:space="preserve"> </w:t>
      </w:r>
      <w:proofErr w:type="spellStart"/>
      <w:r w:rsidR="005B2E38" w:rsidRPr="00DD5E57">
        <w:rPr>
          <w:rStyle w:val="rvts0"/>
        </w:rPr>
        <w:t>muschatax</w:t>
      </w:r>
      <w:proofErr w:type="spellEnd"/>
      <w:r w:rsidR="005B2E38" w:rsidRPr="00DD5E57">
        <w:rPr>
          <w:rStyle w:val="rvts0"/>
        </w:rPr>
        <w:t xml:space="preserve"> </w:t>
      </w:r>
      <w:proofErr w:type="spellStart"/>
      <w:r w:rsidR="005B2E38" w:rsidRPr="00DD5E57">
        <w:rPr>
          <w:rStyle w:val="rvts0"/>
        </w:rPr>
        <w:t>Anas</w:t>
      </w:r>
      <w:proofErr w:type="spellEnd"/>
      <w:r w:rsidR="005B2E38" w:rsidRPr="00DD5E57">
        <w:rPr>
          <w:rStyle w:val="rvts0"/>
        </w:rPr>
        <w:t xml:space="preserve"> </w:t>
      </w:r>
      <w:proofErr w:type="spellStart"/>
      <w:r w:rsidR="005B2E38" w:rsidRPr="00DD5E57">
        <w:rPr>
          <w:rStyle w:val="rvts0"/>
        </w:rPr>
        <w:t>platyrhynchos</w:t>
      </w:r>
      <w:proofErr w:type="spellEnd"/>
      <w:r w:rsidR="005B2E38" w:rsidRPr="00DD5E57">
        <w:rPr>
          <w:rStyle w:val="rvts0"/>
        </w:rPr>
        <w:t>, які відгодовувалися у такий спосіб, щоб викликати жирову гіпертрофію клітин печінки</w:t>
      </w:r>
      <w:r w:rsidR="00D26239" w:rsidRPr="00DD5E57">
        <w:rPr>
          <w:rStyle w:val="rvts0"/>
        </w:rPr>
        <w:t>».</w:t>
      </w:r>
      <w:r w:rsidR="00F071CD" w:rsidRPr="00DD5E57">
        <w:rPr>
          <w:rStyle w:val="rvts0"/>
        </w:rPr>
        <w:t xml:space="preserve"> Така термінологічна невідповідність може викликати труднощі у правозастосуванні.</w:t>
      </w:r>
    </w:p>
    <w:p w:rsidR="00D04663" w:rsidRPr="00DD5E57" w:rsidRDefault="00D04663" w:rsidP="00D04663">
      <w:pPr>
        <w:ind w:firstLine="720"/>
        <w:jc w:val="both"/>
        <w:rPr>
          <w:szCs w:val="28"/>
        </w:rPr>
      </w:pPr>
      <w:r w:rsidRPr="00DD5E57">
        <w:rPr>
          <w:rStyle w:val="rvts0"/>
          <w:b/>
        </w:rPr>
        <w:t>3</w:t>
      </w:r>
      <w:r w:rsidR="00D26239" w:rsidRPr="00DD5E57">
        <w:rPr>
          <w:rStyle w:val="rvts0"/>
          <w:b/>
        </w:rPr>
        <w:t>.</w:t>
      </w:r>
      <w:r w:rsidR="000C5C25" w:rsidRPr="00DD5E57">
        <w:rPr>
          <w:rStyle w:val="rvts0"/>
        </w:rPr>
        <w:t xml:space="preserve"> З огляду на те, що у проекті пропонується встановити заборону імпорту конкретного товару, вбачається, що зазначене питання має вирішуватися не Законом, у тому числі, шляхом внесення змін до ч. 1 </w:t>
      </w:r>
      <w:r w:rsidR="007E5A81" w:rsidRPr="00DD5E57">
        <w:rPr>
          <w:rStyle w:val="rvts0"/>
        </w:rPr>
        <w:t xml:space="preserve">його </w:t>
      </w:r>
      <w:r w:rsidR="00453BDD" w:rsidRPr="00DD5E57">
        <w:rPr>
          <w:rStyle w:val="rvts0"/>
        </w:rPr>
        <w:t xml:space="preserve">       </w:t>
      </w:r>
      <w:r w:rsidR="000C5C25" w:rsidRPr="00DD5E57">
        <w:rPr>
          <w:rStyle w:val="rvts0"/>
        </w:rPr>
        <w:t xml:space="preserve">ст. 17, яка, по суті, визначає загальні принципи заборони імпорту/експорту, а спеціальним законом, виходячи, зокрема, з припису ч. 3 зазначеної </w:t>
      </w:r>
      <w:r w:rsidR="008A2476">
        <w:rPr>
          <w:rStyle w:val="rvts0"/>
        </w:rPr>
        <w:t xml:space="preserve">                                  </w:t>
      </w:r>
      <w:r w:rsidR="000C5C25" w:rsidRPr="00DD5E57">
        <w:rPr>
          <w:rStyle w:val="rvts0"/>
        </w:rPr>
        <w:t>ст. 17 Закону, за яким «</w:t>
      </w:r>
      <w:bookmarkStart w:id="2" w:name="n434"/>
      <w:bookmarkEnd w:id="2"/>
      <w:r w:rsidR="000C5C25" w:rsidRPr="00DD5E57">
        <w:rPr>
          <w:rStyle w:val="rvts0"/>
        </w:rPr>
        <w:t>п</w:t>
      </w:r>
      <w:r w:rsidR="000C5C25" w:rsidRPr="00DD5E57">
        <w:t>ерелік товарів, експорт (імпорт) яких через територію України забороняється, визначається виключно законами України».</w:t>
      </w:r>
      <w:r w:rsidRPr="00DD5E57">
        <w:t xml:space="preserve"> При </w:t>
      </w:r>
      <w:r w:rsidRPr="00DD5E57">
        <w:lastRenderedPageBreak/>
        <w:t>цьому, ос</w:t>
      </w:r>
      <w:r w:rsidRPr="00DD5E57">
        <w:rPr>
          <w:rStyle w:val="rvts0"/>
        </w:rPr>
        <w:t xml:space="preserve">кільки йдеться про конкретний товар, необхідно визначити </w:t>
      </w:r>
      <w:r w:rsidRPr="00DD5E57">
        <w:rPr>
          <w:szCs w:val="28"/>
        </w:rPr>
        <w:t xml:space="preserve">коди Української класифікації товарів зовнішньоекономічної діяльності </w:t>
      </w:r>
      <w:r w:rsidRPr="00DD5E57">
        <w:rPr>
          <w:szCs w:val="28"/>
        </w:rPr>
        <w:br/>
        <w:t>(УКТ ЗЕД) зазначеного товару.</w:t>
      </w:r>
    </w:p>
    <w:p w:rsidR="00E74079" w:rsidRPr="00DD5E57" w:rsidRDefault="00D04663" w:rsidP="002D6200">
      <w:pPr>
        <w:ind w:firstLine="720"/>
        <w:jc w:val="both"/>
        <w:rPr>
          <w:color w:val="292B2C"/>
          <w:szCs w:val="28"/>
        </w:rPr>
      </w:pPr>
      <w:r w:rsidRPr="00DD5E57">
        <w:rPr>
          <w:rStyle w:val="rvts0"/>
          <w:b/>
        </w:rPr>
        <w:t>4</w:t>
      </w:r>
      <w:r w:rsidR="00956888" w:rsidRPr="00DD5E57">
        <w:rPr>
          <w:b/>
          <w:szCs w:val="28"/>
        </w:rPr>
        <w:t>.</w:t>
      </w:r>
      <w:r w:rsidR="00956888" w:rsidRPr="00DD5E57">
        <w:rPr>
          <w:szCs w:val="28"/>
        </w:rPr>
        <w:t xml:space="preserve"> </w:t>
      </w:r>
      <w:r w:rsidR="0028364D" w:rsidRPr="00DD5E57">
        <w:rPr>
          <w:szCs w:val="28"/>
        </w:rPr>
        <w:t xml:space="preserve">На наш погляд, вирішення порушеного у проекті питання вбачається можливим за умови одночасного встановлення заборони на виробництво та продаж відповідного товару в Україні з метою недопущення невиправданої дискримінації між країнами, у зв’язку із чим прийняття рішення щодо внесеного проекту має бути синхронізоване з прийняттям рішення щодо </w:t>
      </w:r>
      <w:r w:rsidR="00AB7FEE" w:rsidRPr="00DD5E57">
        <w:rPr>
          <w:szCs w:val="28"/>
        </w:rPr>
        <w:t>проект</w:t>
      </w:r>
      <w:r w:rsidR="00046BAB" w:rsidRPr="00DD5E57">
        <w:rPr>
          <w:szCs w:val="28"/>
        </w:rPr>
        <w:t>у</w:t>
      </w:r>
      <w:r w:rsidR="00AB7FEE" w:rsidRPr="00DD5E57">
        <w:rPr>
          <w:szCs w:val="28"/>
        </w:rPr>
        <w:t xml:space="preserve"> Закону України «Про захист тварин від жорстокого поводження» щодо удосконалення захисту тварин під час годування» (реєстр. №</w:t>
      </w:r>
      <w:r w:rsidR="00046BAB" w:rsidRPr="00DD5E57">
        <w:rPr>
          <w:szCs w:val="28"/>
        </w:rPr>
        <w:t xml:space="preserve"> </w:t>
      </w:r>
      <w:r w:rsidR="00AB7FEE" w:rsidRPr="00DD5E57">
        <w:rPr>
          <w:szCs w:val="28"/>
        </w:rPr>
        <w:t>2802 від 24.01.2020</w:t>
      </w:r>
      <w:r w:rsidR="00933BE4" w:rsidRPr="00DD5E57">
        <w:rPr>
          <w:szCs w:val="28"/>
        </w:rPr>
        <w:t>)</w:t>
      </w:r>
      <w:r w:rsidR="00046BAB" w:rsidRPr="00DD5E57">
        <w:rPr>
          <w:szCs w:val="28"/>
        </w:rPr>
        <w:t>,</w:t>
      </w:r>
      <w:r w:rsidR="00933BE4" w:rsidRPr="00DD5E57">
        <w:rPr>
          <w:szCs w:val="28"/>
        </w:rPr>
        <w:t xml:space="preserve"> з яким внесений проект системно пов’язаний</w:t>
      </w:r>
      <w:r w:rsidR="004A11CA" w:rsidRPr="00DD5E57">
        <w:rPr>
          <w:szCs w:val="28"/>
        </w:rPr>
        <w:t>,</w:t>
      </w:r>
      <w:r w:rsidR="00933BE4" w:rsidRPr="00DD5E57">
        <w:rPr>
          <w:szCs w:val="28"/>
        </w:rPr>
        <w:t xml:space="preserve"> та</w:t>
      </w:r>
      <w:r w:rsidR="004A11CA" w:rsidRPr="00DD5E57">
        <w:rPr>
          <w:szCs w:val="28"/>
        </w:rPr>
        <w:t>,</w:t>
      </w:r>
      <w:r w:rsidR="00933BE4" w:rsidRPr="00DD5E57">
        <w:rPr>
          <w:szCs w:val="28"/>
        </w:rPr>
        <w:t xml:space="preserve"> яким пропонується </w:t>
      </w:r>
      <w:r w:rsidR="002D6200" w:rsidRPr="00DD5E57">
        <w:rPr>
          <w:szCs w:val="28"/>
        </w:rPr>
        <w:t>встановити заборону «</w:t>
      </w:r>
      <w:r w:rsidR="00E74079" w:rsidRPr="00DD5E57">
        <w:rPr>
          <w:color w:val="000000"/>
          <w:szCs w:val="28"/>
          <w:shd w:val="clear" w:color="auto" w:fill="FFFFFF"/>
        </w:rPr>
        <w:t xml:space="preserve">здійснення діяльності з розведення та вирощування </w:t>
      </w:r>
      <w:r w:rsidR="00E74079" w:rsidRPr="00DD5E57">
        <w:rPr>
          <w:color w:val="292B2C"/>
          <w:szCs w:val="28"/>
        </w:rPr>
        <w:t xml:space="preserve">гусок та качок для отримання </w:t>
      </w:r>
      <w:proofErr w:type="spellStart"/>
      <w:r w:rsidR="00E74079" w:rsidRPr="00DD5E57">
        <w:rPr>
          <w:color w:val="292B2C"/>
          <w:szCs w:val="28"/>
        </w:rPr>
        <w:t>фуа</w:t>
      </w:r>
      <w:proofErr w:type="spellEnd"/>
      <w:r w:rsidR="00E74079" w:rsidRPr="00DD5E57">
        <w:rPr>
          <w:color w:val="292B2C"/>
          <w:szCs w:val="28"/>
        </w:rPr>
        <w:t>-гра (жирної печінки) та її продажу</w:t>
      </w:r>
      <w:r w:rsidR="002D6200" w:rsidRPr="00DD5E57">
        <w:rPr>
          <w:color w:val="292B2C"/>
          <w:szCs w:val="28"/>
        </w:rPr>
        <w:t>»</w:t>
      </w:r>
      <w:r w:rsidR="00E74079" w:rsidRPr="00DD5E57">
        <w:rPr>
          <w:color w:val="000000"/>
          <w:szCs w:val="28"/>
          <w:shd w:val="clear" w:color="auto" w:fill="FFFFFF"/>
        </w:rPr>
        <w:t>.</w:t>
      </w:r>
    </w:p>
    <w:p w:rsidR="00F2652C" w:rsidRPr="00DD5E57" w:rsidRDefault="00F2652C" w:rsidP="002B30BE">
      <w:pPr>
        <w:ind w:firstLine="720"/>
        <w:jc w:val="both"/>
        <w:rPr>
          <w:szCs w:val="28"/>
        </w:rPr>
      </w:pPr>
    </w:p>
    <w:p w:rsidR="004C7CDE" w:rsidRPr="00DD5E57" w:rsidRDefault="004C7CDE" w:rsidP="002B30BE">
      <w:pPr>
        <w:ind w:firstLine="720"/>
        <w:jc w:val="both"/>
        <w:rPr>
          <w:szCs w:val="28"/>
        </w:rPr>
      </w:pPr>
    </w:p>
    <w:p w:rsidR="00F2652C" w:rsidRPr="00DD5E57" w:rsidRDefault="00F2652C" w:rsidP="00F2652C">
      <w:pPr>
        <w:ind w:firstLine="708"/>
        <w:jc w:val="both"/>
        <w:rPr>
          <w:szCs w:val="28"/>
        </w:rPr>
      </w:pPr>
      <w:r w:rsidRPr="00DD5E57">
        <w:rPr>
          <w:szCs w:val="28"/>
        </w:rPr>
        <w:t xml:space="preserve">Керівник Головного управління                                      </w:t>
      </w:r>
      <w:r w:rsidR="00AC66DB" w:rsidRPr="00DD5E57">
        <w:rPr>
          <w:szCs w:val="28"/>
        </w:rPr>
        <w:t>С.</w:t>
      </w:r>
      <w:r w:rsidR="002D6200" w:rsidRPr="00DD5E57">
        <w:rPr>
          <w:szCs w:val="28"/>
        </w:rPr>
        <w:t xml:space="preserve"> </w:t>
      </w:r>
      <w:proofErr w:type="spellStart"/>
      <w:r w:rsidRPr="00DD5E57">
        <w:rPr>
          <w:szCs w:val="28"/>
        </w:rPr>
        <w:t>Тихонюк</w:t>
      </w:r>
      <w:proofErr w:type="spellEnd"/>
    </w:p>
    <w:p w:rsidR="00F2652C" w:rsidRPr="00DD5E57" w:rsidRDefault="00F2652C" w:rsidP="00F2652C">
      <w:pPr>
        <w:ind w:firstLine="708"/>
        <w:jc w:val="both"/>
        <w:rPr>
          <w:b/>
          <w:szCs w:val="28"/>
        </w:rPr>
      </w:pPr>
    </w:p>
    <w:p w:rsidR="00F2652C" w:rsidRPr="00DD5E57" w:rsidRDefault="00F2652C" w:rsidP="00F2652C">
      <w:pPr>
        <w:ind w:firstLine="708"/>
        <w:jc w:val="both"/>
        <w:rPr>
          <w:i/>
          <w:sz w:val="18"/>
          <w:szCs w:val="18"/>
        </w:rPr>
      </w:pPr>
    </w:p>
    <w:p w:rsidR="00455F3A" w:rsidRDefault="00F2652C" w:rsidP="002D6200">
      <w:pPr>
        <w:ind w:firstLine="708"/>
        <w:jc w:val="both"/>
      </w:pPr>
      <w:proofErr w:type="spellStart"/>
      <w:r w:rsidRPr="00DD5E57">
        <w:rPr>
          <w:sz w:val="20"/>
          <w:szCs w:val="20"/>
        </w:rPr>
        <w:t>Вик</w:t>
      </w:r>
      <w:proofErr w:type="spellEnd"/>
      <w:r w:rsidRPr="00DD5E57">
        <w:rPr>
          <w:sz w:val="20"/>
          <w:szCs w:val="20"/>
        </w:rPr>
        <w:t>.: І.</w:t>
      </w:r>
      <w:r w:rsidR="002D6200">
        <w:rPr>
          <w:sz w:val="20"/>
          <w:szCs w:val="20"/>
        </w:rPr>
        <w:t xml:space="preserve"> </w:t>
      </w:r>
      <w:r w:rsidRPr="00AC66DB">
        <w:rPr>
          <w:sz w:val="20"/>
          <w:szCs w:val="20"/>
        </w:rPr>
        <w:t>Фомін</w:t>
      </w:r>
    </w:p>
    <w:sectPr w:rsidR="00455F3A" w:rsidSect="008A2476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A1D" w:rsidRDefault="00452A1D" w:rsidP="0044507E">
      <w:r>
        <w:separator/>
      </w:r>
    </w:p>
  </w:endnote>
  <w:endnote w:type="continuationSeparator" w:id="0">
    <w:p w:rsidR="00452A1D" w:rsidRDefault="00452A1D" w:rsidP="00445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A1D" w:rsidRDefault="00452A1D" w:rsidP="0044507E">
      <w:r>
        <w:separator/>
      </w:r>
    </w:p>
  </w:footnote>
  <w:footnote w:type="continuationSeparator" w:id="0">
    <w:p w:rsidR="00452A1D" w:rsidRDefault="00452A1D" w:rsidP="00445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64743"/>
      <w:docPartObj>
        <w:docPartGallery w:val="Page Numbers (Top of Page)"/>
        <w:docPartUnique/>
      </w:docPartObj>
    </w:sdtPr>
    <w:sdtEndPr/>
    <w:sdtContent>
      <w:p w:rsidR="004C0861" w:rsidRDefault="00452A1D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04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0861" w:rsidRDefault="004C0861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861" w:rsidRPr="008346EA" w:rsidRDefault="004C0861" w:rsidP="004C0861">
    <w:pPr>
      <w:jc w:val="right"/>
      <w:rPr>
        <w:sz w:val="20"/>
        <w:lang w:val="ru-RU"/>
      </w:rPr>
    </w:pPr>
    <w:r w:rsidRPr="00AF4221">
      <w:rPr>
        <w:sz w:val="20"/>
      </w:rPr>
      <w:t xml:space="preserve">До </w:t>
    </w:r>
    <w:r>
      <w:rPr>
        <w:sz w:val="20"/>
      </w:rPr>
      <w:t xml:space="preserve">реєстр. </w:t>
    </w:r>
    <w:r w:rsidRPr="00AF4221">
      <w:rPr>
        <w:sz w:val="20"/>
      </w:rPr>
      <w:t>№</w:t>
    </w:r>
    <w:r w:rsidRPr="004C0861">
      <w:rPr>
        <w:sz w:val="20"/>
        <w:lang w:val="ru-RU"/>
      </w:rPr>
      <w:t xml:space="preserve"> </w:t>
    </w:r>
    <w:r>
      <w:rPr>
        <w:sz w:val="20"/>
        <w:lang w:val="ru-RU"/>
      </w:rPr>
      <w:t>3580</w:t>
    </w:r>
    <w:r w:rsidRPr="00AF4221">
      <w:rPr>
        <w:sz w:val="20"/>
      </w:rPr>
      <w:t xml:space="preserve"> від </w:t>
    </w:r>
    <w:r>
      <w:rPr>
        <w:sz w:val="20"/>
      </w:rPr>
      <w:t>03.</w:t>
    </w:r>
    <w:r w:rsidRPr="00A81FCA">
      <w:rPr>
        <w:sz w:val="20"/>
        <w:lang w:val="ru-RU"/>
      </w:rPr>
      <w:t>0</w:t>
    </w:r>
    <w:r>
      <w:rPr>
        <w:sz w:val="20"/>
        <w:lang w:val="ru-RU"/>
      </w:rPr>
      <w:t>6</w:t>
    </w:r>
    <w:r>
      <w:rPr>
        <w:sz w:val="20"/>
      </w:rPr>
      <w:t>.</w:t>
    </w:r>
    <w:r w:rsidRPr="00AF4221">
      <w:rPr>
        <w:sz w:val="20"/>
      </w:rPr>
      <w:t>20</w:t>
    </w:r>
    <w:r w:rsidRPr="008346EA">
      <w:rPr>
        <w:sz w:val="20"/>
        <w:lang w:val="ru-RU"/>
      </w:rPr>
      <w:t>20</w:t>
    </w:r>
  </w:p>
  <w:p w:rsidR="004C0861" w:rsidRPr="004C0861" w:rsidRDefault="004C0861" w:rsidP="004C0861">
    <w:pPr>
      <w:jc w:val="right"/>
      <w:rPr>
        <w:sz w:val="20"/>
        <w:lang w:val="ru-RU"/>
      </w:rPr>
    </w:pPr>
    <w:r>
      <w:rPr>
        <w:sz w:val="20"/>
      </w:rPr>
      <w:t>Народний депутат</w:t>
    </w:r>
    <w:r w:rsidRPr="004C0861">
      <w:rPr>
        <w:sz w:val="20"/>
        <w:lang w:val="ru-RU"/>
      </w:rPr>
      <w:t xml:space="preserve"> </w:t>
    </w:r>
    <w:r w:rsidRPr="00AF4221">
      <w:rPr>
        <w:sz w:val="20"/>
      </w:rPr>
      <w:t>України</w:t>
    </w:r>
  </w:p>
  <w:p w:rsidR="004C0861" w:rsidRPr="004C0861" w:rsidRDefault="004C0861" w:rsidP="004C0861">
    <w:pPr>
      <w:jc w:val="right"/>
    </w:pPr>
    <w:proofErr w:type="spellStart"/>
    <w:r>
      <w:rPr>
        <w:sz w:val="20"/>
      </w:rPr>
      <w:t>А.Яценко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E361B"/>
    <w:multiLevelType w:val="hybridMultilevel"/>
    <w:tmpl w:val="8D36BC00"/>
    <w:lvl w:ilvl="0" w:tplc="DE4CC3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F0B"/>
    <w:rsid w:val="00000088"/>
    <w:rsid w:val="00017162"/>
    <w:rsid w:val="00042B2C"/>
    <w:rsid w:val="00046BAB"/>
    <w:rsid w:val="00053F79"/>
    <w:rsid w:val="000970D4"/>
    <w:rsid w:val="000A405B"/>
    <w:rsid w:val="000A7685"/>
    <w:rsid w:val="000C5C25"/>
    <w:rsid w:val="00107AD9"/>
    <w:rsid w:val="00124353"/>
    <w:rsid w:val="00180744"/>
    <w:rsid w:val="001C71AB"/>
    <w:rsid w:val="00212C88"/>
    <w:rsid w:val="002709E6"/>
    <w:rsid w:val="002754E2"/>
    <w:rsid w:val="0028364D"/>
    <w:rsid w:val="002950F9"/>
    <w:rsid w:val="002B1B1C"/>
    <w:rsid w:val="002B30BE"/>
    <w:rsid w:val="002D6200"/>
    <w:rsid w:val="002E63B2"/>
    <w:rsid w:val="002F2056"/>
    <w:rsid w:val="00317DAA"/>
    <w:rsid w:val="00340FFC"/>
    <w:rsid w:val="003417D2"/>
    <w:rsid w:val="0037191B"/>
    <w:rsid w:val="003956AD"/>
    <w:rsid w:val="003E4F34"/>
    <w:rsid w:val="00432BFC"/>
    <w:rsid w:val="00443D1D"/>
    <w:rsid w:val="0044507E"/>
    <w:rsid w:val="00446545"/>
    <w:rsid w:val="00452A1D"/>
    <w:rsid w:val="00453BDD"/>
    <w:rsid w:val="00455F3A"/>
    <w:rsid w:val="00461C99"/>
    <w:rsid w:val="0049638C"/>
    <w:rsid w:val="004A0559"/>
    <w:rsid w:val="004A11CA"/>
    <w:rsid w:val="004C0861"/>
    <w:rsid w:val="004C7CDE"/>
    <w:rsid w:val="004D6BA5"/>
    <w:rsid w:val="005204CF"/>
    <w:rsid w:val="005B2E38"/>
    <w:rsid w:val="00616B82"/>
    <w:rsid w:val="00635405"/>
    <w:rsid w:val="00647F8D"/>
    <w:rsid w:val="006E3B5E"/>
    <w:rsid w:val="006F0D17"/>
    <w:rsid w:val="006F6B93"/>
    <w:rsid w:val="00732752"/>
    <w:rsid w:val="007C047D"/>
    <w:rsid w:val="007E5A81"/>
    <w:rsid w:val="007E5BEB"/>
    <w:rsid w:val="00816B88"/>
    <w:rsid w:val="0087566D"/>
    <w:rsid w:val="008A2476"/>
    <w:rsid w:val="008C2938"/>
    <w:rsid w:val="00911DF6"/>
    <w:rsid w:val="00933BE4"/>
    <w:rsid w:val="00945246"/>
    <w:rsid w:val="00956888"/>
    <w:rsid w:val="00987FE9"/>
    <w:rsid w:val="00A95B16"/>
    <w:rsid w:val="00AA2840"/>
    <w:rsid w:val="00AB7FEE"/>
    <w:rsid w:val="00AC66DB"/>
    <w:rsid w:val="00B6496F"/>
    <w:rsid w:val="00BB0F3C"/>
    <w:rsid w:val="00BB37C9"/>
    <w:rsid w:val="00BD2338"/>
    <w:rsid w:val="00BD374A"/>
    <w:rsid w:val="00BF52D7"/>
    <w:rsid w:val="00C34EFC"/>
    <w:rsid w:val="00C649EF"/>
    <w:rsid w:val="00C719B5"/>
    <w:rsid w:val="00D04663"/>
    <w:rsid w:val="00D26239"/>
    <w:rsid w:val="00D50F0B"/>
    <w:rsid w:val="00D65B40"/>
    <w:rsid w:val="00D974C9"/>
    <w:rsid w:val="00DB037E"/>
    <w:rsid w:val="00DB4039"/>
    <w:rsid w:val="00DD5E57"/>
    <w:rsid w:val="00DF785D"/>
    <w:rsid w:val="00E16A8E"/>
    <w:rsid w:val="00E54B22"/>
    <w:rsid w:val="00E74079"/>
    <w:rsid w:val="00E81D43"/>
    <w:rsid w:val="00EA5E6F"/>
    <w:rsid w:val="00EE550E"/>
    <w:rsid w:val="00F071CD"/>
    <w:rsid w:val="00F2652C"/>
    <w:rsid w:val="00F767F5"/>
    <w:rsid w:val="00F83543"/>
    <w:rsid w:val="00FD5A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E7C87"/>
  <w15:docId w15:val="{857F7E68-C141-C740-8A63-21C10D390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0F9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3">
    <w:name w:val="heading 3"/>
    <w:basedOn w:val="a"/>
    <w:link w:val="30"/>
    <w:qFormat/>
    <w:rsid w:val="0044507E"/>
    <w:pPr>
      <w:spacing w:before="100" w:beforeAutospacing="1" w:after="100" w:afterAutospacing="1"/>
      <w:outlineLvl w:val="2"/>
    </w:pPr>
    <w:rPr>
      <w:rFonts w:eastAsia="MS Mincho"/>
      <w:b/>
      <w:bCs/>
      <w:sz w:val="27"/>
      <w:szCs w:val="27"/>
      <w:lang w:val="ru-RU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2950F9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2950F9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customStyle="1" w:styleId="a5">
    <w:name w:val="Нормальний текст"/>
    <w:basedOn w:val="a"/>
    <w:rsid w:val="00455F3A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a6">
    <w:name w:val="Plain Text"/>
    <w:basedOn w:val="a"/>
    <w:link w:val="a7"/>
    <w:rsid w:val="00340FFC"/>
    <w:rPr>
      <w:rFonts w:ascii="Courier New" w:hAnsi="Courier New" w:cs="Courier New"/>
      <w:sz w:val="20"/>
      <w:szCs w:val="20"/>
      <w:lang w:val="ru-RU"/>
    </w:rPr>
  </w:style>
  <w:style w:type="character" w:customStyle="1" w:styleId="a7">
    <w:name w:val="Текст Знак"/>
    <w:basedOn w:val="a0"/>
    <w:link w:val="a6"/>
    <w:rsid w:val="00340FF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StyleZakonu">
    <w:name w:val="StyleZakonu"/>
    <w:basedOn w:val="a"/>
    <w:link w:val="StyleZakonu0"/>
    <w:uiPriority w:val="99"/>
    <w:rsid w:val="00F767F5"/>
    <w:pPr>
      <w:spacing w:after="60" w:line="220" w:lineRule="exact"/>
      <w:ind w:firstLine="284"/>
      <w:jc w:val="both"/>
    </w:pPr>
    <w:rPr>
      <w:sz w:val="20"/>
      <w:szCs w:val="20"/>
      <w:lang w:val="ru-RU"/>
    </w:rPr>
  </w:style>
  <w:style w:type="character" w:customStyle="1" w:styleId="StyleZakonu0">
    <w:name w:val="StyleZakonu Знак"/>
    <w:link w:val="StyleZakonu"/>
    <w:locked/>
    <w:rsid w:val="00F767F5"/>
    <w:rPr>
      <w:rFonts w:eastAsia="Times New Roman" w:cs="Times New Roman"/>
      <w:sz w:val="20"/>
      <w:szCs w:val="20"/>
      <w:lang w:val="ru-RU" w:eastAsia="ru-RU"/>
    </w:rPr>
  </w:style>
  <w:style w:type="paragraph" w:styleId="a8">
    <w:name w:val="List Paragraph"/>
    <w:basedOn w:val="a"/>
    <w:uiPriority w:val="34"/>
    <w:qFormat/>
    <w:rsid w:val="002754E2"/>
    <w:pPr>
      <w:ind w:left="720"/>
      <w:contextualSpacing/>
    </w:pPr>
  </w:style>
  <w:style w:type="character" w:customStyle="1" w:styleId="rvts0">
    <w:name w:val="rvts0"/>
    <w:basedOn w:val="a0"/>
    <w:rsid w:val="00616B82"/>
  </w:style>
  <w:style w:type="paragraph" w:customStyle="1" w:styleId="rvps2">
    <w:name w:val="rvps2"/>
    <w:basedOn w:val="a"/>
    <w:rsid w:val="00461C99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9">
    <w:name w:val="rvts9"/>
    <w:basedOn w:val="a0"/>
    <w:rsid w:val="001C71AB"/>
  </w:style>
  <w:style w:type="character" w:customStyle="1" w:styleId="30">
    <w:name w:val="Заголовок 3 Знак"/>
    <w:basedOn w:val="a0"/>
    <w:link w:val="3"/>
    <w:rsid w:val="0044507E"/>
    <w:rPr>
      <w:rFonts w:eastAsia="MS Mincho" w:cs="Times New Roman"/>
      <w:b/>
      <w:bCs/>
      <w:sz w:val="27"/>
      <w:szCs w:val="27"/>
      <w:lang w:val="ru-RU" w:eastAsia="ja-JP"/>
    </w:rPr>
  </w:style>
  <w:style w:type="paragraph" w:styleId="a9">
    <w:name w:val="header"/>
    <w:basedOn w:val="a"/>
    <w:link w:val="aa"/>
    <w:uiPriority w:val="99"/>
    <w:rsid w:val="0044507E"/>
    <w:pPr>
      <w:tabs>
        <w:tab w:val="center" w:pos="4677"/>
        <w:tab w:val="right" w:pos="9355"/>
      </w:tabs>
    </w:pPr>
    <w:rPr>
      <w:szCs w:val="28"/>
      <w:lang w:val="en-US"/>
    </w:rPr>
  </w:style>
  <w:style w:type="character" w:customStyle="1" w:styleId="aa">
    <w:name w:val="Верхній колонтитул Знак"/>
    <w:basedOn w:val="a0"/>
    <w:link w:val="a9"/>
    <w:uiPriority w:val="99"/>
    <w:rsid w:val="0044507E"/>
    <w:rPr>
      <w:rFonts w:eastAsia="Times New Roman" w:cs="Times New Roman"/>
      <w:szCs w:val="28"/>
      <w:lang w:val="en-US" w:eastAsia="ru-RU"/>
    </w:rPr>
  </w:style>
  <w:style w:type="paragraph" w:styleId="ab">
    <w:name w:val="Body Text"/>
    <w:basedOn w:val="a"/>
    <w:link w:val="ac"/>
    <w:rsid w:val="0044507E"/>
    <w:pPr>
      <w:spacing w:after="120"/>
    </w:pPr>
    <w:rPr>
      <w:szCs w:val="28"/>
      <w:lang w:val="en-US"/>
    </w:rPr>
  </w:style>
  <w:style w:type="character" w:customStyle="1" w:styleId="ac">
    <w:name w:val="Основний текст Знак"/>
    <w:basedOn w:val="a0"/>
    <w:link w:val="ab"/>
    <w:rsid w:val="0044507E"/>
    <w:rPr>
      <w:rFonts w:eastAsia="Times New Roman" w:cs="Times New Roman"/>
      <w:szCs w:val="28"/>
      <w:lang w:val="en-US" w:eastAsia="ru-RU"/>
    </w:rPr>
  </w:style>
  <w:style w:type="character" w:styleId="ad">
    <w:name w:val="footnote reference"/>
    <w:semiHidden/>
    <w:rsid w:val="0044507E"/>
    <w:rPr>
      <w:vertAlign w:val="superscript"/>
    </w:rPr>
  </w:style>
  <w:style w:type="paragraph" w:styleId="ae">
    <w:name w:val="footnote text"/>
    <w:basedOn w:val="a"/>
    <w:link w:val="af"/>
    <w:semiHidden/>
    <w:rsid w:val="0044507E"/>
    <w:rPr>
      <w:sz w:val="20"/>
      <w:szCs w:val="20"/>
      <w:lang w:val="en-US"/>
    </w:rPr>
  </w:style>
  <w:style w:type="character" w:customStyle="1" w:styleId="af">
    <w:name w:val="Текст виноски Знак"/>
    <w:basedOn w:val="a0"/>
    <w:link w:val="ae"/>
    <w:semiHidden/>
    <w:rsid w:val="0044507E"/>
    <w:rPr>
      <w:rFonts w:eastAsia="Times New Roman" w:cs="Times New Roman"/>
      <w:sz w:val="20"/>
      <w:szCs w:val="20"/>
      <w:lang w:val="en-US" w:eastAsia="ru-RU"/>
    </w:rPr>
  </w:style>
  <w:style w:type="paragraph" w:styleId="af0">
    <w:name w:val="footer"/>
    <w:basedOn w:val="a"/>
    <w:link w:val="af1"/>
    <w:uiPriority w:val="99"/>
    <w:semiHidden/>
    <w:unhideWhenUsed/>
    <w:rsid w:val="004C0861"/>
    <w:pPr>
      <w:tabs>
        <w:tab w:val="center" w:pos="4819"/>
        <w:tab w:val="right" w:pos="9639"/>
      </w:tabs>
    </w:pPr>
  </w:style>
  <w:style w:type="character" w:customStyle="1" w:styleId="af1">
    <w:name w:val="Нижній колонтитул Знак"/>
    <w:basedOn w:val="a0"/>
    <w:link w:val="af0"/>
    <w:uiPriority w:val="99"/>
    <w:semiHidden/>
    <w:rsid w:val="004C0861"/>
    <w:rPr>
      <w:rFonts w:eastAsia="Times New Roman" w:cs="Times New Roman"/>
      <w:szCs w:val="24"/>
      <w:lang w:eastAsia="ru-RU"/>
    </w:rPr>
  </w:style>
  <w:style w:type="paragraph" w:customStyle="1" w:styleId="1">
    <w:name w:val="Звичайний1"/>
    <w:basedOn w:val="a"/>
    <w:rsid w:val="005B2E38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bold">
    <w:name w:val="bold"/>
    <w:basedOn w:val="a0"/>
    <w:rsid w:val="005B2E38"/>
  </w:style>
  <w:style w:type="character" w:customStyle="1" w:styleId="italic">
    <w:name w:val="italic"/>
    <w:basedOn w:val="a0"/>
    <w:rsid w:val="005B2E38"/>
  </w:style>
  <w:style w:type="paragraph" w:customStyle="1" w:styleId="doc-ti">
    <w:name w:val="doc-ti"/>
    <w:basedOn w:val="a"/>
    <w:rsid w:val="005B2E38"/>
    <w:pPr>
      <w:spacing w:before="100" w:beforeAutospacing="1" w:after="100" w:afterAutospacing="1"/>
    </w:pPr>
    <w:rPr>
      <w:sz w:val="24"/>
      <w:lang w:eastAsia="uk-UA"/>
    </w:rPr>
  </w:style>
  <w:style w:type="character" w:styleId="af2">
    <w:name w:val="Hyperlink"/>
    <w:basedOn w:val="a0"/>
    <w:uiPriority w:val="99"/>
    <w:semiHidden/>
    <w:unhideWhenUsed/>
    <w:rsid w:val="000C5C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2107</Words>
  <Characters>1201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Фомін Ігор Сергійович</dc:creator>
  <cp:keywords/>
  <dc:description/>
  <cp:lastModifiedBy>Лопотуха Інна Григорівна</cp:lastModifiedBy>
  <cp:revision>5</cp:revision>
  <dcterms:created xsi:type="dcterms:W3CDTF">2020-07-03T05:22:00Z</dcterms:created>
  <dcterms:modified xsi:type="dcterms:W3CDTF">2020-07-03T05:24:00Z</dcterms:modified>
</cp:coreProperties>
</file>