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79" w:rsidRPr="00F70F8F" w:rsidRDefault="00924679" w:rsidP="00924679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70F8F">
        <w:rPr>
          <w:b/>
          <w:sz w:val="28"/>
          <w:szCs w:val="28"/>
          <w:lang w:val="uk-UA"/>
        </w:rPr>
        <w:t>ПОРІВНЯЛЬНА ТАБЛИЦЯ</w:t>
      </w:r>
    </w:p>
    <w:p w:rsidR="00924679" w:rsidRPr="00F70F8F" w:rsidRDefault="00924679" w:rsidP="00924679">
      <w:pPr>
        <w:jc w:val="center"/>
        <w:rPr>
          <w:b/>
          <w:sz w:val="12"/>
          <w:szCs w:val="28"/>
          <w:lang w:val="uk-UA"/>
        </w:rPr>
      </w:pPr>
    </w:p>
    <w:p w:rsidR="00924679" w:rsidRPr="00F70F8F" w:rsidRDefault="00924679" w:rsidP="00924679">
      <w:pPr>
        <w:jc w:val="center"/>
        <w:rPr>
          <w:b/>
          <w:sz w:val="28"/>
          <w:szCs w:val="28"/>
          <w:lang w:val="uk-UA"/>
        </w:rPr>
      </w:pPr>
      <w:r w:rsidRPr="00F70F8F">
        <w:rPr>
          <w:b/>
          <w:sz w:val="28"/>
          <w:szCs w:val="28"/>
          <w:lang w:val="uk-UA"/>
        </w:rPr>
        <w:t>до</w:t>
      </w:r>
      <w:r w:rsidRPr="00F70F8F">
        <w:rPr>
          <w:sz w:val="28"/>
          <w:szCs w:val="28"/>
          <w:lang w:val="uk-UA"/>
        </w:rPr>
        <w:t xml:space="preserve"> </w:t>
      </w:r>
      <w:r w:rsidRPr="00F70F8F">
        <w:rPr>
          <w:b/>
          <w:sz w:val="28"/>
          <w:szCs w:val="28"/>
          <w:lang w:val="uk-UA"/>
        </w:rPr>
        <w:t>проекту Закону України «</w:t>
      </w:r>
      <w:r w:rsidRPr="00F70F8F">
        <w:rPr>
          <w:b/>
          <w:bCs/>
          <w:sz w:val="28"/>
          <w:szCs w:val="28"/>
          <w:lang w:val="uk-UA"/>
        </w:rPr>
        <w:t xml:space="preserve">Про </w:t>
      </w:r>
      <w:r w:rsidR="00F70F8F" w:rsidRPr="00F70F8F">
        <w:rPr>
          <w:b/>
          <w:sz w:val="28"/>
          <w:szCs w:val="28"/>
          <w:lang w:val="uk-UA"/>
        </w:rPr>
        <w:t>внесення змін до статті 375</w:t>
      </w:r>
      <w:r w:rsidR="00741269" w:rsidRPr="00F70F8F">
        <w:rPr>
          <w:b/>
          <w:bCs/>
          <w:sz w:val="28"/>
          <w:szCs w:val="28"/>
          <w:lang w:val="uk-UA"/>
        </w:rPr>
        <w:t xml:space="preserve"> </w:t>
      </w:r>
      <w:r w:rsidRPr="00F70F8F">
        <w:rPr>
          <w:b/>
          <w:bCs/>
          <w:sz w:val="28"/>
          <w:szCs w:val="28"/>
          <w:lang w:val="uk-UA"/>
        </w:rPr>
        <w:t>Кримінального кодексу України»</w:t>
      </w:r>
    </w:p>
    <w:p w:rsidR="00924679" w:rsidRPr="00F70F8F" w:rsidRDefault="00924679" w:rsidP="00924679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7318"/>
        <w:gridCol w:w="8048"/>
      </w:tblGrid>
      <w:tr w:rsidR="00924679" w:rsidRPr="00F70F8F" w:rsidTr="00B95E28">
        <w:trPr>
          <w:trHeight w:val="403"/>
        </w:trPr>
        <w:tc>
          <w:tcPr>
            <w:tcW w:w="7318" w:type="dxa"/>
          </w:tcPr>
          <w:p w:rsidR="00924679" w:rsidRPr="00F70F8F" w:rsidRDefault="00924679" w:rsidP="00B95E28">
            <w:pPr>
              <w:jc w:val="center"/>
              <w:rPr>
                <w:sz w:val="28"/>
                <w:szCs w:val="28"/>
                <w:lang w:val="uk-UA"/>
              </w:rPr>
            </w:pPr>
            <w:r w:rsidRPr="00F70F8F">
              <w:rPr>
                <w:sz w:val="28"/>
                <w:szCs w:val="28"/>
                <w:lang w:val="uk-UA"/>
              </w:rPr>
              <w:t>Зміст положення (норми) чинного законодавства</w:t>
            </w:r>
          </w:p>
          <w:p w:rsidR="00924679" w:rsidRPr="00F70F8F" w:rsidRDefault="00924679" w:rsidP="00B95E28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8048" w:type="dxa"/>
          </w:tcPr>
          <w:p w:rsidR="00924679" w:rsidRPr="00F70F8F" w:rsidRDefault="00924679" w:rsidP="00B95E28">
            <w:pPr>
              <w:jc w:val="center"/>
              <w:rPr>
                <w:sz w:val="28"/>
                <w:szCs w:val="28"/>
                <w:lang w:val="uk-UA"/>
              </w:rPr>
            </w:pPr>
            <w:r w:rsidRPr="00F70F8F">
              <w:rPr>
                <w:sz w:val="28"/>
                <w:szCs w:val="28"/>
                <w:lang w:val="uk-UA"/>
              </w:rPr>
              <w:t xml:space="preserve">Зміст відповідного положення (норми) проекту </w:t>
            </w:r>
            <w:proofErr w:type="spellStart"/>
            <w:r w:rsidRPr="00F70F8F">
              <w:rPr>
                <w:sz w:val="28"/>
                <w:szCs w:val="28"/>
                <w:lang w:val="uk-UA"/>
              </w:rPr>
              <w:t>акта</w:t>
            </w:r>
            <w:proofErr w:type="spellEnd"/>
          </w:p>
        </w:tc>
      </w:tr>
      <w:tr w:rsidR="00924679" w:rsidRPr="00F70F8F" w:rsidTr="00B95E28">
        <w:tc>
          <w:tcPr>
            <w:tcW w:w="15366" w:type="dxa"/>
            <w:gridSpan w:val="2"/>
          </w:tcPr>
          <w:p w:rsidR="00924679" w:rsidRPr="00F70F8F" w:rsidRDefault="00924679" w:rsidP="00B95E2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70F8F">
              <w:rPr>
                <w:b/>
                <w:sz w:val="28"/>
                <w:szCs w:val="28"/>
                <w:lang w:val="uk-UA"/>
              </w:rPr>
              <w:t>Кримінальний кодекс України</w:t>
            </w:r>
          </w:p>
        </w:tc>
      </w:tr>
      <w:tr w:rsidR="00924679" w:rsidRPr="00F70F8F" w:rsidTr="00B95E28">
        <w:tc>
          <w:tcPr>
            <w:tcW w:w="7318" w:type="dxa"/>
          </w:tcPr>
          <w:p w:rsidR="00924679" w:rsidRPr="00F70F8F" w:rsidRDefault="00924679" w:rsidP="00B95E28">
            <w:pPr>
              <w:pStyle w:val="rvps2"/>
              <w:shd w:val="clear" w:color="auto" w:fill="FFFFFF"/>
              <w:spacing w:before="0"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 w:rsidRPr="00F70F8F">
              <w:rPr>
                <w:rStyle w:val="rvts9"/>
                <w:b/>
                <w:bCs/>
                <w:color w:val="000000"/>
              </w:rPr>
              <w:t xml:space="preserve">       </w:t>
            </w:r>
            <w:r w:rsidRPr="00F70F8F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375.</w:t>
            </w:r>
            <w:r w:rsidRPr="00F70F8F">
              <w:rPr>
                <w:color w:val="000000"/>
                <w:sz w:val="28"/>
                <w:szCs w:val="28"/>
              </w:rPr>
              <w:t xml:space="preserve"> Постановлення суддею (суддями) завідомо неправосудного </w:t>
            </w:r>
            <w:proofErr w:type="spellStart"/>
            <w:r w:rsidRPr="00F70F8F">
              <w:rPr>
                <w:color w:val="000000"/>
                <w:sz w:val="28"/>
                <w:szCs w:val="28"/>
              </w:rPr>
              <w:t>вироку</w:t>
            </w:r>
            <w:proofErr w:type="spellEnd"/>
            <w:r w:rsidRPr="00F70F8F">
              <w:rPr>
                <w:color w:val="000000"/>
                <w:sz w:val="28"/>
                <w:szCs w:val="28"/>
              </w:rPr>
              <w:t>, рішення, ухвали або постанови</w:t>
            </w:r>
          </w:p>
          <w:p w:rsidR="00924679" w:rsidRPr="00F70F8F" w:rsidRDefault="00924679" w:rsidP="00B95E28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1" w:name="n2682"/>
            <w:bookmarkEnd w:id="1"/>
            <w:r w:rsidRPr="00F70F8F">
              <w:rPr>
                <w:color w:val="000000"/>
                <w:sz w:val="28"/>
                <w:szCs w:val="28"/>
              </w:rPr>
              <w:t xml:space="preserve">1. Постановлення суддею (суддями) завідомо неправосудного </w:t>
            </w:r>
            <w:proofErr w:type="spellStart"/>
            <w:r w:rsidRPr="00F70F8F">
              <w:rPr>
                <w:color w:val="000000"/>
                <w:sz w:val="28"/>
                <w:szCs w:val="28"/>
              </w:rPr>
              <w:t>вироку</w:t>
            </w:r>
            <w:proofErr w:type="spellEnd"/>
            <w:r w:rsidRPr="00F70F8F">
              <w:rPr>
                <w:color w:val="000000"/>
                <w:sz w:val="28"/>
                <w:szCs w:val="28"/>
              </w:rPr>
              <w:t>, рішення, ухвали або постанови -</w:t>
            </w:r>
          </w:p>
          <w:p w:rsidR="00924679" w:rsidRPr="00F70F8F" w:rsidRDefault="00924679" w:rsidP="00B95E28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2" w:name="n2683"/>
            <w:bookmarkEnd w:id="2"/>
            <w:r w:rsidRPr="00F70F8F">
              <w:rPr>
                <w:color w:val="000000"/>
                <w:sz w:val="28"/>
                <w:szCs w:val="28"/>
              </w:rPr>
              <w:t>карається обмеженням волі на строк до п'яти років або позбавленням волі на строк від двох до п'яти років.</w:t>
            </w:r>
          </w:p>
          <w:p w:rsidR="00924679" w:rsidRPr="00F70F8F" w:rsidRDefault="00924679" w:rsidP="00B95E28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3" w:name="n2684"/>
            <w:bookmarkEnd w:id="3"/>
            <w:r w:rsidRPr="00F70F8F">
              <w:rPr>
                <w:color w:val="000000"/>
                <w:sz w:val="28"/>
                <w:szCs w:val="28"/>
              </w:rPr>
              <w:t>2. Ті самі дії, що спричинили тяжкі наслідки або вчинені з корисливих мотивів, в інших особистих інтересах чи з метою перешкоджання законній професійній діяльності журналіста, -</w:t>
            </w:r>
          </w:p>
          <w:p w:rsidR="00924679" w:rsidRPr="00F70F8F" w:rsidRDefault="00924679" w:rsidP="00B95E28">
            <w:pPr>
              <w:pStyle w:val="rvps2"/>
              <w:shd w:val="clear" w:color="auto" w:fill="FFFFFF"/>
              <w:spacing w:before="0" w:beforeAutospacing="0" w:afterAutospacing="0"/>
              <w:ind w:firstLine="300"/>
              <w:jc w:val="both"/>
              <w:rPr>
                <w:color w:val="000000"/>
                <w:sz w:val="28"/>
                <w:szCs w:val="28"/>
              </w:rPr>
            </w:pPr>
            <w:bookmarkStart w:id="4" w:name="n2685"/>
            <w:bookmarkEnd w:id="4"/>
            <w:r w:rsidRPr="00F70F8F">
              <w:rPr>
                <w:color w:val="000000"/>
                <w:sz w:val="28"/>
                <w:szCs w:val="28"/>
              </w:rPr>
              <w:t>караються позбавленням волі на строк від п'яти до восьми років.</w:t>
            </w:r>
          </w:p>
          <w:p w:rsidR="00924679" w:rsidRPr="00F70F8F" w:rsidRDefault="00924679" w:rsidP="00B95E28">
            <w:pPr>
              <w:ind w:firstLine="360"/>
              <w:jc w:val="both"/>
              <w:rPr>
                <w:sz w:val="28"/>
                <w:szCs w:val="28"/>
                <w:lang w:val="uk-UA"/>
              </w:rPr>
            </w:pPr>
          </w:p>
          <w:p w:rsidR="00924679" w:rsidRPr="00F70F8F" w:rsidRDefault="00924679" w:rsidP="00B95E28">
            <w:pPr>
              <w:ind w:firstLine="36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048" w:type="dxa"/>
          </w:tcPr>
          <w:p w:rsidR="00924679" w:rsidRPr="00F70F8F" w:rsidRDefault="00F70F8F" w:rsidP="00B95E28">
            <w:pPr>
              <w:pStyle w:val="rvps2"/>
              <w:shd w:val="clear" w:color="auto" w:fill="FFFFFF"/>
              <w:spacing w:before="0"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rvts9"/>
                <w:bCs/>
                <w:color w:val="000000"/>
              </w:rPr>
              <w:t xml:space="preserve"> </w:t>
            </w:r>
            <w:r w:rsidR="006E574D" w:rsidRPr="00F70F8F">
              <w:rPr>
                <w:b/>
                <w:sz w:val="28"/>
                <w:szCs w:val="28"/>
              </w:rPr>
              <w:t>Виключити</w:t>
            </w:r>
          </w:p>
          <w:p w:rsidR="00924679" w:rsidRPr="00F70F8F" w:rsidRDefault="00924679" w:rsidP="00B95E28">
            <w:pPr>
              <w:pStyle w:val="StyleZakonu"/>
              <w:spacing w:after="0" w:line="240" w:lineRule="auto"/>
              <w:ind w:firstLine="72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:rsidR="00924679" w:rsidRPr="00F70F8F" w:rsidRDefault="00924679" w:rsidP="00741269">
            <w:pPr>
              <w:pStyle w:val="StyleZakonu"/>
              <w:spacing w:after="0" w:line="240" w:lineRule="auto"/>
              <w:ind w:firstLine="72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24679" w:rsidRPr="00F70F8F" w:rsidRDefault="00924679" w:rsidP="00924679">
      <w:pPr>
        <w:rPr>
          <w:sz w:val="28"/>
          <w:szCs w:val="28"/>
          <w:lang w:val="uk-UA"/>
        </w:rPr>
      </w:pPr>
    </w:p>
    <w:p w:rsidR="00924679" w:rsidRPr="00F70F8F" w:rsidRDefault="00924679" w:rsidP="00924679">
      <w:pPr>
        <w:rPr>
          <w:sz w:val="28"/>
          <w:szCs w:val="28"/>
          <w:lang w:val="uk-UA"/>
        </w:rPr>
      </w:pPr>
    </w:p>
    <w:p w:rsidR="00924679" w:rsidRPr="00F70F8F" w:rsidRDefault="00924679" w:rsidP="00924679">
      <w:pPr>
        <w:rPr>
          <w:sz w:val="28"/>
          <w:szCs w:val="28"/>
          <w:lang w:val="uk-UA"/>
        </w:rPr>
      </w:pPr>
    </w:p>
    <w:p w:rsidR="00F83803" w:rsidRDefault="00924679" w:rsidP="00F70F8F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560"/>
        </w:tabs>
        <w:ind w:right="141"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F70F8F">
        <w:rPr>
          <w:rFonts w:ascii="Times New Roman" w:hAnsi="Times New Roman"/>
          <w:b/>
          <w:bCs/>
          <w:sz w:val="28"/>
          <w:szCs w:val="28"/>
        </w:rPr>
        <w:t>Народн</w:t>
      </w:r>
      <w:r w:rsidR="005A782F">
        <w:rPr>
          <w:rFonts w:ascii="Times New Roman" w:hAnsi="Times New Roman"/>
          <w:b/>
          <w:bCs/>
          <w:sz w:val="28"/>
          <w:szCs w:val="28"/>
        </w:rPr>
        <w:t>і</w:t>
      </w:r>
      <w:r w:rsidRPr="00F70F8F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5A782F">
        <w:rPr>
          <w:rFonts w:ascii="Times New Roman" w:hAnsi="Times New Roman"/>
          <w:b/>
          <w:bCs/>
          <w:sz w:val="28"/>
          <w:szCs w:val="28"/>
        </w:rPr>
        <w:t>и</w:t>
      </w:r>
      <w:r w:rsidRPr="00F70F8F">
        <w:rPr>
          <w:rFonts w:ascii="Times New Roman" w:hAnsi="Times New Roman"/>
          <w:b/>
          <w:bCs/>
          <w:sz w:val="28"/>
          <w:szCs w:val="28"/>
        </w:rPr>
        <w:t xml:space="preserve"> України </w:t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</w:r>
      <w:r w:rsidRPr="00F70F8F">
        <w:rPr>
          <w:rFonts w:ascii="Times New Roman" w:hAnsi="Times New Roman"/>
          <w:b/>
          <w:bCs/>
          <w:sz w:val="28"/>
          <w:szCs w:val="28"/>
        </w:rPr>
        <w:tab/>
        <w:t xml:space="preserve">              С.О. Демченко</w:t>
      </w:r>
    </w:p>
    <w:p w:rsidR="005A782F" w:rsidRPr="00F70F8F" w:rsidRDefault="005A782F" w:rsidP="00F70F8F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560"/>
        </w:tabs>
        <w:ind w:right="141" w:firstLine="567"/>
        <w:jc w:val="both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Г.М. Мамка</w:t>
      </w:r>
    </w:p>
    <w:sectPr w:rsidR="005A782F" w:rsidRPr="00F70F8F" w:rsidSect="00592BF2">
      <w:footerReference w:type="default" r:id="rId11"/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2FC" w:rsidRDefault="008C12FC" w:rsidP="00C75899">
      <w:r>
        <w:separator/>
      </w:r>
    </w:p>
  </w:endnote>
  <w:endnote w:type="continuationSeparator" w:id="0">
    <w:p w:rsidR="008C12FC" w:rsidRDefault="008C12FC" w:rsidP="00C7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899" w:rsidRDefault="00C7589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43A37">
      <w:rPr>
        <w:noProof/>
      </w:rPr>
      <w:t>1</w:t>
    </w:r>
    <w:r>
      <w:fldChar w:fldCharType="end"/>
    </w:r>
  </w:p>
  <w:p w:rsidR="00C75899" w:rsidRDefault="00C758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2FC" w:rsidRDefault="008C12FC" w:rsidP="00C75899">
      <w:r>
        <w:separator/>
      </w:r>
    </w:p>
  </w:footnote>
  <w:footnote w:type="continuationSeparator" w:id="0">
    <w:p w:rsidR="008C12FC" w:rsidRDefault="008C12FC" w:rsidP="00C758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8366E"/>
    <w:multiLevelType w:val="hybridMultilevel"/>
    <w:tmpl w:val="8918BDAC"/>
    <w:lvl w:ilvl="0" w:tplc="8A0420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BF2"/>
    <w:rsid w:val="0001626B"/>
    <w:rsid w:val="00040DEB"/>
    <w:rsid w:val="00060A2D"/>
    <w:rsid w:val="00066BDB"/>
    <w:rsid w:val="000A6046"/>
    <w:rsid w:val="000D4537"/>
    <w:rsid w:val="00113330"/>
    <w:rsid w:val="001634CB"/>
    <w:rsid w:val="0022340D"/>
    <w:rsid w:val="002F4D19"/>
    <w:rsid w:val="003A0E10"/>
    <w:rsid w:val="003A3440"/>
    <w:rsid w:val="003D3B7C"/>
    <w:rsid w:val="004113F8"/>
    <w:rsid w:val="00445D44"/>
    <w:rsid w:val="00446719"/>
    <w:rsid w:val="004848C2"/>
    <w:rsid w:val="00592BF2"/>
    <w:rsid w:val="005A782F"/>
    <w:rsid w:val="006923C3"/>
    <w:rsid w:val="006C1691"/>
    <w:rsid w:val="006E574D"/>
    <w:rsid w:val="007132F7"/>
    <w:rsid w:val="00741269"/>
    <w:rsid w:val="00741C1A"/>
    <w:rsid w:val="00875CD2"/>
    <w:rsid w:val="00875E0D"/>
    <w:rsid w:val="008C12FC"/>
    <w:rsid w:val="008E5C1F"/>
    <w:rsid w:val="00905735"/>
    <w:rsid w:val="00924679"/>
    <w:rsid w:val="00982BE7"/>
    <w:rsid w:val="009C0C14"/>
    <w:rsid w:val="00A94F09"/>
    <w:rsid w:val="00AB6EA9"/>
    <w:rsid w:val="00AF52F8"/>
    <w:rsid w:val="00B573D2"/>
    <w:rsid w:val="00BB0ED7"/>
    <w:rsid w:val="00BD2422"/>
    <w:rsid w:val="00C43A37"/>
    <w:rsid w:val="00C75899"/>
    <w:rsid w:val="00CA380C"/>
    <w:rsid w:val="00DB5A02"/>
    <w:rsid w:val="00F70F8F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422A2A7-D9E1-420B-84DE-E723AEF6B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2F7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92BF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0" w:line="240" w:lineRule="auto"/>
    </w:pPr>
    <w:rPr>
      <w:rFonts w:ascii="Helvetica" w:hAnsi="Helvetica" w:cs="Arial Unicode MS"/>
      <w:color w:val="000000"/>
      <w:lang w:eastAsia="uk-UA"/>
    </w:rPr>
  </w:style>
  <w:style w:type="paragraph" w:customStyle="1" w:styleId="rvps2">
    <w:name w:val="rvps2"/>
    <w:basedOn w:val="a"/>
    <w:rsid w:val="00592BF2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592BF2"/>
    <w:rPr>
      <w:rFonts w:cs="Times New Roman"/>
    </w:rPr>
  </w:style>
  <w:style w:type="paragraph" w:customStyle="1" w:styleId="StyleZakonu">
    <w:name w:val="StyleZakonu"/>
    <w:basedOn w:val="a"/>
    <w:uiPriority w:val="99"/>
    <w:rsid w:val="00905735"/>
    <w:pPr>
      <w:spacing w:after="60" w:line="220" w:lineRule="exact"/>
      <w:ind w:firstLine="284"/>
      <w:jc w:val="both"/>
    </w:pPr>
    <w:rPr>
      <w:rFonts w:asciiTheme="minorHAnsi" w:eastAsiaTheme="minorEastAsia" w:hAnsiTheme="minorHAnsi"/>
      <w:sz w:val="20"/>
      <w:szCs w:val="20"/>
      <w:lang w:val="uk-UA"/>
    </w:rPr>
  </w:style>
  <w:style w:type="paragraph" w:styleId="a3">
    <w:name w:val="header"/>
    <w:basedOn w:val="a"/>
    <w:link w:val="a4"/>
    <w:uiPriority w:val="99"/>
    <w:rsid w:val="00C75899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75899"/>
    <w:rPr>
      <w:rFonts w:ascii="Calibri" w:hAnsi="Calibri" w:cs="Times New Roman"/>
    </w:rPr>
  </w:style>
  <w:style w:type="paragraph" w:styleId="a5">
    <w:name w:val="footer"/>
    <w:basedOn w:val="a"/>
    <w:link w:val="a6"/>
    <w:uiPriority w:val="99"/>
    <w:rsid w:val="00C75899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 w:eastAsia="en-US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C75899"/>
    <w:rPr>
      <w:rFonts w:ascii="Calibri" w:hAnsi="Calibri" w:cs="Times New Roman"/>
    </w:rPr>
  </w:style>
  <w:style w:type="paragraph" w:styleId="a7">
    <w:name w:val="List Paragraph"/>
    <w:basedOn w:val="a"/>
    <w:uiPriority w:val="34"/>
    <w:qFormat/>
    <w:rsid w:val="00B57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31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25375D-0C5B-47A1-8CCB-B057B4CA7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22384D-1716-4A50-BE02-82112D40BB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30AF12-11FF-4C86-99D3-C1C8CBA052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DA9CC0-55C7-4800-BB27-011E0A92C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679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2020-06-03T09:14:00Z</dcterms:created>
  <dcterms:modified xsi:type="dcterms:W3CDTF">2020-06-03T09:14:00Z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