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23A" w:rsidRPr="0067023A" w:rsidRDefault="008F2F17" w:rsidP="0067023A">
      <w:pPr>
        <w:jc w:val="center"/>
        <w:rPr>
          <w:rFonts w:eastAsia="Times New Roman"/>
          <w:noProof/>
          <w:lang w:eastAsia="uk-UA"/>
        </w:rPr>
      </w:pPr>
      <w:r w:rsidRPr="00380FE3">
        <w:rPr>
          <w:b/>
          <w:sz w:val="28"/>
          <w:szCs w:val="22"/>
        </w:rPr>
        <w:t xml:space="preserve"> </w:t>
      </w:r>
      <w:r w:rsidR="002E3290" w:rsidRPr="0067023A">
        <w:rPr>
          <w:rFonts w:eastAsia="Times New Roman"/>
          <w:noProof/>
          <w:lang w:eastAsia="uk-UA"/>
        </w:rPr>
        <w:drawing>
          <wp:inline distT="0" distB="0" distL="0" distR="0">
            <wp:extent cx="457200" cy="632460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23A" w:rsidRPr="0067023A" w:rsidRDefault="0067023A" w:rsidP="0067023A">
      <w:pPr>
        <w:rPr>
          <w:rFonts w:eastAsia="Times New Roman"/>
          <w:color w:val="1F1BC9"/>
          <w:sz w:val="16"/>
          <w:szCs w:val="16"/>
          <w:lang w:val="ru-RU"/>
        </w:rPr>
      </w:pPr>
    </w:p>
    <w:p w:rsidR="0067023A" w:rsidRPr="0067023A" w:rsidRDefault="0067023A" w:rsidP="0067023A">
      <w:pPr>
        <w:spacing w:before="160"/>
        <w:ind w:right="34"/>
        <w:jc w:val="center"/>
        <w:rPr>
          <w:b/>
          <w:color w:val="1829A8"/>
          <w:spacing w:val="20"/>
          <w:sz w:val="32"/>
          <w:szCs w:val="32"/>
          <w:lang w:val="ru-RU" w:eastAsia="en-US"/>
        </w:rPr>
      </w:pPr>
      <w:r w:rsidRPr="0067023A">
        <w:rPr>
          <w:b/>
          <w:color w:val="1829A8"/>
          <w:spacing w:val="20"/>
          <w:sz w:val="32"/>
          <w:szCs w:val="32"/>
          <w:lang w:eastAsia="en-US"/>
        </w:rPr>
        <w:t>ВЕРХОВНА РАДА УКРАЇНИ</w:t>
      </w:r>
    </w:p>
    <w:p w:rsidR="0067023A" w:rsidRPr="0067023A" w:rsidRDefault="0067023A" w:rsidP="0067023A">
      <w:pPr>
        <w:spacing w:before="200"/>
        <w:jc w:val="center"/>
        <w:rPr>
          <w:b/>
          <w:color w:val="1829A8"/>
          <w:spacing w:val="20"/>
          <w:lang w:eastAsia="en-US"/>
        </w:rPr>
      </w:pPr>
      <w:r w:rsidRPr="0067023A">
        <w:rPr>
          <w:b/>
          <w:color w:val="1829A8"/>
          <w:spacing w:val="20"/>
          <w:lang w:eastAsia="en-US"/>
        </w:rPr>
        <w:t>Комітет з питань екологічної політики та природокористування</w:t>
      </w:r>
    </w:p>
    <w:p w:rsidR="0067023A" w:rsidRPr="0067023A" w:rsidRDefault="0067023A" w:rsidP="0067023A">
      <w:pPr>
        <w:jc w:val="center"/>
        <w:rPr>
          <w:rFonts w:eastAsia="Times New Roman"/>
          <w:color w:val="1829A8"/>
          <w:sz w:val="20"/>
          <w:szCs w:val="20"/>
        </w:rPr>
      </w:pPr>
    </w:p>
    <w:p w:rsidR="0067023A" w:rsidRPr="0067023A" w:rsidRDefault="0067023A" w:rsidP="0067023A">
      <w:pPr>
        <w:jc w:val="center"/>
        <w:rPr>
          <w:rFonts w:eastAsia="Times New Roman"/>
          <w:color w:val="1829A8"/>
          <w:sz w:val="20"/>
          <w:szCs w:val="20"/>
        </w:rPr>
      </w:pPr>
      <w:r w:rsidRPr="0067023A">
        <w:rPr>
          <w:rFonts w:eastAsia="Times New Roman"/>
          <w:color w:val="1829A8"/>
          <w:sz w:val="20"/>
          <w:szCs w:val="20"/>
        </w:rPr>
        <w:t>01008, м.Київ-8, вул. М. Грушевського, 5, тел.:255-27-06; факс: 255-22-72</w:t>
      </w:r>
    </w:p>
    <w:p w:rsidR="0067023A" w:rsidRPr="0067023A" w:rsidRDefault="0067023A" w:rsidP="0067023A">
      <w:pPr>
        <w:jc w:val="center"/>
        <w:rPr>
          <w:rFonts w:eastAsia="Times New Roman"/>
          <w:color w:val="1829A8"/>
          <w:sz w:val="20"/>
          <w:szCs w:val="20"/>
        </w:rPr>
      </w:pPr>
    </w:p>
    <w:p w:rsidR="0067023A" w:rsidRPr="0067023A" w:rsidRDefault="002E3290" w:rsidP="0067023A">
      <w:pPr>
        <w:jc w:val="right"/>
        <w:rPr>
          <w:rFonts w:eastAsia="Times New Roman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154939</wp:posOffset>
                </wp:positionV>
                <wp:extent cx="5923915" cy="7620"/>
                <wp:effectExtent l="0" t="0" r="635" b="11430"/>
                <wp:wrapNone/>
                <wp:docPr id="4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23915" cy="7620"/>
                        </a:xfrm>
                        <a:prstGeom prst="line">
                          <a:avLst/>
                        </a:prstGeom>
                        <a:noFill/>
                        <a:ln w="12700" cap="flat" cmpd="thickThin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B81E8" id="Пряма сполучна ліні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.1pt,12.2pt" to="467.5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" strokecolor="#002060" strokeweight="1pt">
                <v:stroke linestyle="thickThin" joinstyle="miter"/>
                <o:lock v:ext="edit" shapetype="f"/>
              </v:line>
            </w:pict>
          </mc:Fallback>
        </mc:AlternateContent>
      </w:r>
      <w:r w:rsidR="0067023A" w:rsidRPr="0067023A">
        <w:rPr>
          <w:rFonts w:eastAsia="Times New Roman"/>
        </w:rPr>
        <w:t>_________________________________________________________________________</w:t>
      </w:r>
    </w:p>
    <w:p w:rsidR="008F2F17" w:rsidRDefault="008F2F17" w:rsidP="008F2F17">
      <w:pPr>
        <w:tabs>
          <w:tab w:val="left" w:pos="900"/>
        </w:tabs>
        <w:ind w:firstLine="709"/>
        <w:jc w:val="both"/>
        <w:rPr>
          <w:sz w:val="28"/>
          <w:szCs w:val="22"/>
          <w:lang w:val="ru-RU"/>
        </w:rPr>
      </w:pPr>
    </w:p>
    <w:p w:rsidR="008F2F17" w:rsidRDefault="008F2F17" w:rsidP="008F2F17">
      <w:pPr>
        <w:tabs>
          <w:tab w:val="left" w:pos="900"/>
          <w:tab w:val="left" w:pos="7248"/>
        </w:tabs>
        <w:spacing w:before="60" w:after="60"/>
        <w:ind w:right="-23" w:firstLine="709"/>
        <w:jc w:val="both"/>
        <w:rPr>
          <w:sz w:val="28"/>
          <w:szCs w:val="28"/>
        </w:rPr>
      </w:pPr>
    </w:p>
    <w:p w:rsidR="0067023A" w:rsidRDefault="0067023A" w:rsidP="008F2F17">
      <w:pPr>
        <w:tabs>
          <w:tab w:val="left" w:pos="900"/>
          <w:tab w:val="left" w:pos="7248"/>
        </w:tabs>
        <w:spacing w:before="60" w:after="60"/>
        <w:ind w:right="-23" w:firstLine="709"/>
        <w:jc w:val="both"/>
        <w:rPr>
          <w:sz w:val="28"/>
          <w:szCs w:val="28"/>
        </w:rPr>
      </w:pPr>
    </w:p>
    <w:p w:rsidR="008F2F17" w:rsidRPr="00380FE3" w:rsidRDefault="008F2F17" w:rsidP="0067023A">
      <w:pPr>
        <w:tabs>
          <w:tab w:val="left" w:pos="900"/>
        </w:tabs>
        <w:ind w:firstLine="709"/>
        <w:jc w:val="right"/>
        <w:rPr>
          <w:sz w:val="28"/>
          <w:szCs w:val="28"/>
        </w:rPr>
      </w:pPr>
      <w:r w:rsidRPr="00380FE3">
        <w:rPr>
          <w:b/>
          <w:sz w:val="28"/>
          <w:szCs w:val="28"/>
        </w:rPr>
        <w:t>Верховна Рада України</w:t>
      </w:r>
    </w:p>
    <w:p w:rsidR="008F2F17" w:rsidRDefault="008F2F17" w:rsidP="008F2F17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94369A" w:rsidRDefault="0094369A" w:rsidP="008F2F17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AB0AC4" w:rsidRDefault="008F2F17" w:rsidP="00AB0AC4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C7218">
        <w:rPr>
          <w:bCs/>
          <w:color w:val="000000"/>
          <w:sz w:val="28"/>
          <w:szCs w:val="28"/>
        </w:rPr>
        <w:t>Комітет Верховної Р</w:t>
      </w:r>
      <w:r w:rsidR="007E08E7" w:rsidRPr="00BC7218">
        <w:rPr>
          <w:bCs/>
          <w:color w:val="000000"/>
          <w:sz w:val="28"/>
          <w:szCs w:val="28"/>
        </w:rPr>
        <w:t xml:space="preserve">ади України з питань </w:t>
      </w:r>
      <w:r w:rsidR="00AB0AC4">
        <w:rPr>
          <w:bCs/>
          <w:color w:val="000000"/>
          <w:sz w:val="28"/>
          <w:szCs w:val="28"/>
        </w:rPr>
        <w:t xml:space="preserve">екологічної політики та природокористування </w:t>
      </w:r>
      <w:r w:rsidRPr="00BC7218">
        <w:rPr>
          <w:sz w:val="28"/>
          <w:szCs w:val="28"/>
        </w:rPr>
        <w:t xml:space="preserve">розглянув на своєму засіданні </w:t>
      </w:r>
      <w:r w:rsidR="00AB0AC4">
        <w:rPr>
          <w:sz w:val="28"/>
          <w:szCs w:val="28"/>
        </w:rPr>
        <w:t>0</w:t>
      </w:r>
      <w:r w:rsidR="00BC7218" w:rsidRPr="00BC7218">
        <w:rPr>
          <w:sz w:val="28"/>
          <w:szCs w:val="28"/>
        </w:rPr>
        <w:t>3</w:t>
      </w:r>
      <w:r w:rsidR="00AB0AC4">
        <w:rPr>
          <w:sz w:val="28"/>
          <w:szCs w:val="28"/>
        </w:rPr>
        <w:t>.06.2020</w:t>
      </w:r>
      <w:r w:rsidRPr="00BC7218">
        <w:rPr>
          <w:sz w:val="28"/>
          <w:szCs w:val="28"/>
        </w:rPr>
        <w:t xml:space="preserve"> </w:t>
      </w:r>
      <w:r w:rsidR="00AB0AC4" w:rsidRPr="00AB0AC4">
        <w:rPr>
          <w:sz w:val="28"/>
          <w:szCs w:val="28"/>
        </w:rPr>
        <w:t>проект Постанови Верховної Ради України про призначення Абрамовського Р. Р. Міністром захисту довкілля та природних ресурсів України (реєстр. № 3586), поданий Прем'єр-міністром України Шмигалем Д. А.</w:t>
      </w:r>
    </w:p>
    <w:p w:rsidR="00AB0AC4" w:rsidRDefault="008F2F17" w:rsidP="00AB0AC4">
      <w:pPr>
        <w:pStyle w:val="20"/>
        <w:shd w:val="clear" w:color="auto" w:fill="auto"/>
        <w:spacing w:after="120" w:line="360" w:lineRule="auto"/>
        <w:ind w:firstLine="709"/>
        <w:jc w:val="both"/>
      </w:pPr>
      <w:r w:rsidRPr="00380FE3">
        <w:t xml:space="preserve">Комітет </w:t>
      </w:r>
      <w:bookmarkStart w:id="0" w:name="_GoBack"/>
      <w:r w:rsidR="00AB0AC4" w:rsidRPr="00380FE3">
        <w:t>прийняв рішення</w:t>
      </w:r>
      <w:r w:rsidR="00AB0AC4">
        <w:t xml:space="preserve"> п</w:t>
      </w:r>
      <w:r w:rsidR="00AB0AC4" w:rsidRPr="00AB0AC4">
        <w:t>ідтримати подання Прем'єр-міністра України Шмигаля Д. А. про призначення Абрамовського Р. Р. Міністром захисту довкілля та природних ресурсів України.</w:t>
      </w:r>
    </w:p>
    <w:bookmarkEnd w:id="0"/>
    <w:p w:rsidR="00AB0AC4" w:rsidRDefault="008F2F17" w:rsidP="00AB0AC4">
      <w:pPr>
        <w:pStyle w:val="20"/>
        <w:shd w:val="clear" w:color="auto" w:fill="auto"/>
        <w:spacing w:after="120" w:line="360" w:lineRule="auto"/>
        <w:ind w:firstLine="709"/>
        <w:jc w:val="both"/>
      </w:pPr>
      <w:r w:rsidRPr="00380FE3">
        <w:t xml:space="preserve">Співдоповідачем від Комітету </w:t>
      </w:r>
      <w:r w:rsidR="007E08E7">
        <w:rPr>
          <w:bCs/>
          <w:color w:val="000000"/>
        </w:rPr>
        <w:t xml:space="preserve">з питань </w:t>
      </w:r>
      <w:r w:rsidR="00AB0AC4" w:rsidRPr="00BC7218">
        <w:rPr>
          <w:bCs/>
          <w:color w:val="000000"/>
        </w:rPr>
        <w:t xml:space="preserve">з питань </w:t>
      </w:r>
      <w:r w:rsidR="00AB0AC4">
        <w:rPr>
          <w:bCs/>
          <w:color w:val="000000"/>
        </w:rPr>
        <w:t>екологічної політики та природокористування</w:t>
      </w:r>
      <w:r w:rsidR="00BC7218" w:rsidRPr="00BC7218">
        <w:rPr>
          <w:bCs/>
          <w:color w:val="000000"/>
        </w:rPr>
        <w:t xml:space="preserve"> </w:t>
      </w:r>
      <w:r w:rsidRPr="00380FE3">
        <w:t xml:space="preserve">визначено Голову Комітету, народного депутата України </w:t>
      </w:r>
      <w:r w:rsidR="00AB0AC4">
        <w:t>Бондаренка Олега Володимировича.</w:t>
      </w:r>
    </w:p>
    <w:p w:rsidR="00AB0AC4" w:rsidRDefault="00AB0AC4" w:rsidP="00AB0AC4">
      <w:pPr>
        <w:pStyle w:val="20"/>
        <w:spacing w:line="360" w:lineRule="auto"/>
        <w:ind w:firstLine="709"/>
        <w:jc w:val="both"/>
      </w:pPr>
    </w:p>
    <w:tbl>
      <w:tblPr>
        <w:tblW w:w="9093" w:type="dxa"/>
        <w:jc w:val="center"/>
        <w:tblLook w:val="01E0" w:firstRow="1" w:lastRow="1" w:firstColumn="1" w:lastColumn="1" w:noHBand="0" w:noVBand="0"/>
      </w:tblPr>
      <w:tblGrid>
        <w:gridCol w:w="4178"/>
        <w:gridCol w:w="4915"/>
      </w:tblGrid>
      <w:tr w:rsidR="00AB0AC4" w:rsidRPr="00AB0AC4" w:rsidTr="00571239">
        <w:trPr>
          <w:jc w:val="center"/>
        </w:trPr>
        <w:tc>
          <w:tcPr>
            <w:tcW w:w="4178" w:type="dxa"/>
            <w:shd w:val="clear" w:color="auto" w:fill="auto"/>
          </w:tcPr>
          <w:p w:rsidR="00AB0AC4" w:rsidRPr="00AB0AC4" w:rsidRDefault="00AB0AC4" w:rsidP="00AB0AC4">
            <w:pPr>
              <w:ind w:right="63"/>
              <w:jc w:val="center"/>
              <w:rPr>
                <w:rFonts w:eastAsia="Times New Roman"/>
                <w:b/>
                <w:bCs/>
                <w:sz w:val="28"/>
                <w:szCs w:val="20"/>
              </w:rPr>
            </w:pPr>
            <w:r w:rsidRPr="00AB0AC4">
              <w:rPr>
                <w:rFonts w:eastAsia="Times New Roman"/>
                <w:b/>
                <w:bCs/>
                <w:sz w:val="28"/>
                <w:szCs w:val="20"/>
              </w:rPr>
              <w:t>Голова Комітету</w:t>
            </w:r>
          </w:p>
        </w:tc>
        <w:tc>
          <w:tcPr>
            <w:tcW w:w="4915" w:type="dxa"/>
            <w:shd w:val="clear" w:color="auto" w:fill="auto"/>
          </w:tcPr>
          <w:p w:rsidR="00AB0AC4" w:rsidRPr="00AB0AC4" w:rsidRDefault="00AB0AC4" w:rsidP="00AB0AC4">
            <w:pPr>
              <w:ind w:right="63" w:firstLine="567"/>
              <w:jc w:val="right"/>
              <w:rPr>
                <w:rFonts w:eastAsia="Times New Roman"/>
                <w:b/>
                <w:bCs/>
                <w:sz w:val="28"/>
                <w:szCs w:val="20"/>
              </w:rPr>
            </w:pPr>
            <w:r w:rsidRPr="00AB0AC4">
              <w:rPr>
                <w:rFonts w:eastAsia="Times New Roman"/>
                <w:b/>
                <w:bCs/>
                <w:sz w:val="28"/>
                <w:szCs w:val="20"/>
              </w:rPr>
              <w:t>О. БОНДАРЕНКО</w:t>
            </w:r>
          </w:p>
        </w:tc>
      </w:tr>
    </w:tbl>
    <w:p w:rsidR="00ED090C" w:rsidRDefault="00ED090C" w:rsidP="008F2F17">
      <w:pPr>
        <w:ind w:firstLine="708"/>
        <w:rPr>
          <w:b/>
          <w:sz w:val="28"/>
          <w:szCs w:val="28"/>
          <w:lang w:val="ru-RU"/>
        </w:rPr>
      </w:pPr>
    </w:p>
    <w:sectPr w:rsidR="00ED090C" w:rsidSect="00BC7218">
      <w:headerReference w:type="default" r:id="rId7"/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4FB" w:rsidRDefault="00D764FB" w:rsidP="00BC7218">
      <w:r>
        <w:separator/>
      </w:r>
    </w:p>
  </w:endnote>
  <w:endnote w:type="continuationSeparator" w:id="0">
    <w:p w:rsidR="00D764FB" w:rsidRDefault="00D764FB" w:rsidP="00BC7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4FB" w:rsidRDefault="00D764FB" w:rsidP="00BC7218">
      <w:r>
        <w:separator/>
      </w:r>
    </w:p>
  </w:footnote>
  <w:footnote w:type="continuationSeparator" w:id="0">
    <w:p w:rsidR="00D764FB" w:rsidRDefault="00D764FB" w:rsidP="00BC7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218" w:rsidRDefault="00BC7218" w:rsidP="00BC7218">
    <w:pPr>
      <w:pStyle w:val="a6"/>
      <w:jc w:val="right"/>
    </w:pPr>
    <w:r w:rsidRPr="00BC7218">
      <w:rPr>
        <w:i/>
      </w:rPr>
      <w:t>До реєстр.</w:t>
    </w:r>
    <w:r w:rsidRPr="00BC7218">
      <w:rPr>
        <w:i/>
        <w:lang w:val="en-US"/>
      </w:rPr>
      <w:t xml:space="preserve"> </w:t>
    </w:r>
    <w:r w:rsidRPr="00BC7218">
      <w:rPr>
        <w:i/>
      </w:rPr>
      <w:t>№</w:t>
    </w:r>
    <w:r w:rsidR="00AB0AC4">
      <w:rPr>
        <w:i/>
      </w:rPr>
      <w:t>3586 від 03.06</w:t>
    </w:r>
    <w:r w:rsidRPr="00BC7218">
      <w:rPr>
        <w:i/>
      </w:rPr>
      <w:t>.2020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F17"/>
    <w:rsid w:val="001269FE"/>
    <w:rsid w:val="002E3290"/>
    <w:rsid w:val="003D706E"/>
    <w:rsid w:val="00417800"/>
    <w:rsid w:val="00505EFD"/>
    <w:rsid w:val="0067023A"/>
    <w:rsid w:val="006C16E6"/>
    <w:rsid w:val="007D1E3B"/>
    <w:rsid w:val="007E08E7"/>
    <w:rsid w:val="00820D03"/>
    <w:rsid w:val="008333CD"/>
    <w:rsid w:val="008F2F17"/>
    <w:rsid w:val="0094369A"/>
    <w:rsid w:val="00A90044"/>
    <w:rsid w:val="00A93B61"/>
    <w:rsid w:val="00AB0AC4"/>
    <w:rsid w:val="00AE75F5"/>
    <w:rsid w:val="00BC7218"/>
    <w:rsid w:val="00C26154"/>
    <w:rsid w:val="00D764FB"/>
    <w:rsid w:val="00DF610A"/>
    <w:rsid w:val="00ED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846C3E"/>
  <w15:chartTrackingRefBased/>
  <w15:docId w15:val="{379245B2-55D4-4686-88C2-43D1870CC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F17"/>
    <w:rPr>
      <w:rFonts w:eastAsia="Calibri"/>
      <w:sz w:val="24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8F2F17"/>
    <w:pPr>
      <w:spacing w:after="120"/>
      <w:ind w:left="283"/>
    </w:pPr>
  </w:style>
  <w:style w:type="paragraph" w:customStyle="1" w:styleId="Igor">
    <w:name w:val="Igor"/>
    <w:basedOn w:val="a"/>
    <w:autoRedefine/>
    <w:rsid w:val="008F2F17"/>
    <w:pPr>
      <w:spacing w:before="120" w:after="120"/>
      <w:ind w:firstLine="709"/>
      <w:jc w:val="both"/>
    </w:pPr>
    <w:rPr>
      <w:rFonts w:eastAsia="Times New Roman"/>
      <w:sz w:val="28"/>
    </w:rPr>
  </w:style>
  <w:style w:type="paragraph" w:styleId="a4">
    <w:name w:val="Balloon Text"/>
    <w:basedOn w:val="a"/>
    <w:semiHidden/>
    <w:rsid w:val="00ED090C"/>
    <w:rPr>
      <w:rFonts w:ascii="Tahoma" w:hAnsi="Tahoma" w:cs="Tahoma"/>
      <w:sz w:val="16"/>
      <w:szCs w:val="16"/>
    </w:rPr>
  </w:style>
  <w:style w:type="character" w:customStyle="1" w:styleId="2">
    <w:name w:val="Основний текст (2)_"/>
    <w:link w:val="20"/>
    <w:rsid w:val="007D1E3B"/>
    <w:rPr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7D1E3B"/>
    <w:pPr>
      <w:widowControl w:val="0"/>
      <w:shd w:val="clear" w:color="auto" w:fill="FFFFFF"/>
      <w:spacing w:after="600" w:line="0" w:lineRule="atLeast"/>
      <w:jc w:val="right"/>
    </w:pPr>
    <w:rPr>
      <w:rFonts w:eastAsia="Times New Roman"/>
      <w:sz w:val="28"/>
      <w:szCs w:val="28"/>
      <w:lang w:eastAsia="uk-UA"/>
    </w:rPr>
  </w:style>
  <w:style w:type="character" w:styleId="a5">
    <w:name w:val="page number"/>
    <w:unhideWhenUsed/>
    <w:rsid w:val="00BC7218"/>
    <w:rPr>
      <w:sz w:val="20"/>
    </w:rPr>
  </w:style>
  <w:style w:type="character" w:customStyle="1" w:styleId="FontStyle12">
    <w:name w:val="Font Style12"/>
    <w:uiPriority w:val="99"/>
    <w:rsid w:val="00BC7218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BC7218"/>
    <w:rPr>
      <w:rFonts w:ascii="Times New Roman" w:hAnsi="Times New Roman" w:cs="Times New Roman" w:hint="default"/>
      <w:b/>
      <w:bCs/>
      <w:sz w:val="26"/>
      <w:szCs w:val="26"/>
    </w:rPr>
  </w:style>
  <w:style w:type="paragraph" w:styleId="a6">
    <w:name w:val="header"/>
    <w:basedOn w:val="a"/>
    <w:link w:val="a7"/>
    <w:rsid w:val="00BC721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rsid w:val="00BC7218"/>
    <w:rPr>
      <w:rFonts w:eastAsia="Calibri"/>
      <w:sz w:val="24"/>
      <w:szCs w:val="24"/>
      <w:lang w:eastAsia="ru-RU"/>
    </w:rPr>
  </w:style>
  <w:style w:type="paragraph" w:styleId="a8">
    <w:name w:val="footer"/>
    <w:basedOn w:val="a"/>
    <w:link w:val="a9"/>
    <w:rsid w:val="00BC721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rsid w:val="00BC7218"/>
    <w:rPr>
      <w:rFonts w:eastAsia="Calibri"/>
      <w:sz w:val="24"/>
      <w:szCs w:val="24"/>
      <w:lang w:eastAsia="ru-RU"/>
    </w:rPr>
  </w:style>
  <w:style w:type="paragraph" w:styleId="21">
    <w:name w:val="Body Text Indent 2"/>
    <w:basedOn w:val="a"/>
    <w:link w:val="22"/>
    <w:rsid w:val="00AB0AC4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AB0AC4"/>
    <w:rPr>
      <w:rFonts w:eastAsia="Calibri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Бережний Євген Олегович</cp:lastModifiedBy>
  <cp:revision>2</cp:revision>
  <cp:lastPrinted>2020-06-03T15:00:00Z</cp:lastPrinted>
  <dcterms:created xsi:type="dcterms:W3CDTF">2020-06-03T15:31:00Z</dcterms:created>
  <dcterms:modified xsi:type="dcterms:W3CDTF">2020-06-03T15:31:00Z</dcterms:modified>
</cp:coreProperties>
</file>