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  <w:r w:rsidRPr="00AF35E2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 w:rsidRPr="00AF35E2">
        <w:rPr>
          <w:color w:val="1829A8"/>
          <w:spacing w:val="20"/>
          <w:lang w:val="uk-UA"/>
        </w:rPr>
        <w:t>ВЕРХОВНА РАДА УКРАЇНИ</w:t>
      </w:r>
    </w:p>
    <w:p w:rsidR="00F2434F" w:rsidRPr="00AF35E2" w:rsidRDefault="00F2434F" w:rsidP="00F2434F">
      <w:pPr>
        <w:pStyle w:val="a3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 w:rsidRPr="00AF35E2"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F2434F" w:rsidRPr="002F5461" w:rsidRDefault="00F2434F" w:rsidP="00F2434F">
      <w:pPr>
        <w:jc w:val="center"/>
        <w:rPr>
          <w:color w:val="1F3864" w:themeColor="accent5" w:themeShade="80"/>
          <w:lang w:val="ru-RU"/>
        </w:rPr>
      </w:pPr>
      <w:r w:rsidRPr="00AF35E2">
        <w:rPr>
          <w:color w:val="1829A8"/>
          <w:lang w:val="uk-UA"/>
        </w:rPr>
        <w:t xml:space="preserve">01008, м.Київ-8, вул. М. Грушевського, 5, </w:t>
      </w:r>
      <w:proofErr w:type="spellStart"/>
      <w:r w:rsidRPr="00AF35E2">
        <w:rPr>
          <w:color w:val="1829A8"/>
          <w:lang w:val="uk-UA"/>
        </w:rPr>
        <w:t>тел</w:t>
      </w:r>
      <w:proofErr w:type="spellEnd"/>
      <w:r w:rsidRPr="00AF35E2">
        <w:rPr>
          <w:color w:val="1829A8"/>
          <w:lang w:val="uk-UA"/>
        </w:rPr>
        <w:t>.: 255-34-42, факс</w:t>
      </w:r>
      <w:r w:rsidRPr="00AF35E2">
        <w:rPr>
          <w:color w:val="1829A8"/>
          <w:lang w:val="ru-RU"/>
        </w:rPr>
        <w:t>:</w:t>
      </w:r>
      <w:r w:rsidRPr="00AF35E2">
        <w:rPr>
          <w:color w:val="1829A8"/>
          <w:lang w:val="uk-UA"/>
        </w:rPr>
        <w:t xml:space="preserve"> 255-33-13, </w:t>
      </w:r>
      <w:r w:rsidRPr="00AF35E2">
        <w:rPr>
          <w:color w:val="1829A8"/>
        </w:rPr>
        <w:t>e</w:t>
      </w:r>
      <w:r w:rsidRPr="00AF35E2">
        <w:rPr>
          <w:color w:val="1829A8"/>
          <w:lang w:val="ru-RU"/>
        </w:rPr>
        <w:t>-</w:t>
      </w:r>
      <w:r w:rsidRPr="00AF35E2">
        <w:rPr>
          <w:color w:val="1829A8"/>
        </w:rPr>
        <w:t>mail</w:t>
      </w:r>
      <w:r w:rsidRPr="00AF35E2">
        <w:rPr>
          <w:color w:val="1829A8"/>
          <w:lang w:val="ru-RU"/>
        </w:rPr>
        <w:t xml:space="preserve">: </w:t>
      </w:r>
      <w:proofErr w:type="spellStart"/>
      <w:r w:rsidR="00AA1448" w:rsidRPr="002F5461">
        <w:rPr>
          <w:color w:val="1F3864" w:themeColor="accent5" w:themeShade="80"/>
        </w:rPr>
        <w:t>comeuroint</w:t>
      </w:r>
      <w:proofErr w:type="spellEnd"/>
      <w:r w:rsidR="00AA1448" w:rsidRPr="002F5461">
        <w:rPr>
          <w:color w:val="1F3864" w:themeColor="accent5" w:themeShade="80"/>
          <w:lang w:val="ru-RU"/>
        </w:rPr>
        <w:t>@</w:t>
      </w:r>
      <w:r w:rsidR="00AA1448" w:rsidRPr="002F5461">
        <w:rPr>
          <w:color w:val="1F3864" w:themeColor="accent5" w:themeShade="80"/>
        </w:rPr>
        <w:t>v</w:t>
      </w:r>
      <w:r w:rsidR="00AA1448" w:rsidRPr="002F5461">
        <w:rPr>
          <w:color w:val="1F3864" w:themeColor="accent5" w:themeShade="80"/>
          <w:lang w:val="ru-RU"/>
        </w:rPr>
        <w:t>.</w:t>
      </w:r>
      <w:proofErr w:type="spellStart"/>
      <w:r w:rsidR="00AA1448" w:rsidRPr="002F5461">
        <w:rPr>
          <w:color w:val="1F3864" w:themeColor="accent5" w:themeShade="80"/>
        </w:rPr>
        <w:t>rada</w:t>
      </w:r>
      <w:proofErr w:type="spellEnd"/>
      <w:r w:rsidR="00AA1448" w:rsidRPr="002F5461">
        <w:rPr>
          <w:color w:val="1F3864" w:themeColor="accent5" w:themeShade="80"/>
          <w:lang w:val="ru-RU"/>
        </w:rPr>
        <w:t>.</w:t>
      </w:r>
      <w:proofErr w:type="spellStart"/>
      <w:r w:rsidR="00AA1448" w:rsidRPr="002F5461">
        <w:rPr>
          <w:color w:val="1F3864" w:themeColor="accent5" w:themeShade="80"/>
        </w:rPr>
        <w:t>gov</w:t>
      </w:r>
      <w:proofErr w:type="spellEnd"/>
      <w:r w:rsidR="00AA1448" w:rsidRPr="002F5461">
        <w:rPr>
          <w:color w:val="1F3864" w:themeColor="accent5" w:themeShade="80"/>
          <w:lang w:val="ru-RU"/>
        </w:rPr>
        <w:t>.</w:t>
      </w:r>
      <w:proofErr w:type="spellStart"/>
      <w:r w:rsidR="00AA1448" w:rsidRPr="002F5461">
        <w:rPr>
          <w:color w:val="1F3864" w:themeColor="accent5" w:themeShade="80"/>
        </w:rPr>
        <w:t>ua</w:t>
      </w:r>
      <w:proofErr w:type="spellEnd"/>
    </w:p>
    <w:p w:rsidR="00F2434F" w:rsidRPr="00371964" w:rsidRDefault="00F2434F" w:rsidP="00371964">
      <w:pPr>
        <w:rPr>
          <w:lang w:val="uk-UA"/>
        </w:rPr>
      </w:pPr>
    </w:p>
    <w:p w:rsidR="00F2434F" w:rsidRPr="00371964" w:rsidRDefault="00F2434F" w:rsidP="00371964">
      <w:pPr>
        <w:ind w:firstLine="567"/>
        <w:jc w:val="center"/>
        <w:outlineLvl w:val="4"/>
        <w:rPr>
          <w:b/>
          <w:bCs/>
          <w:lang w:val="uk-UA"/>
        </w:rPr>
      </w:pPr>
      <w:r w:rsidRPr="00371964">
        <w:rPr>
          <w:b/>
          <w:bCs/>
          <w:lang w:val="uk-UA"/>
        </w:rPr>
        <w:t>ВИСНОВОК</w:t>
      </w:r>
    </w:p>
    <w:p w:rsidR="00F2434F" w:rsidRDefault="00F2434F" w:rsidP="00876CD1">
      <w:pPr>
        <w:pStyle w:val="3"/>
        <w:rPr>
          <w:b/>
        </w:rPr>
      </w:pPr>
      <w:r w:rsidRPr="00586E55">
        <w:rPr>
          <w:b/>
          <w:lang w:val="uk-UA"/>
        </w:rPr>
        <w:t>Комітету Верховної Ради України з питань інтеграції України з Європейським Союзом щодо проекту Закону України «</w:t>
      </w:r>
      <w:r w:rsidR="00626E45" w:rsidRPr="00586E55">
        <w:rPr>
          <w:b/>
          <w:lang w:val="uk-UA"/>
        </w:rPr>
        <w:t xml:space="preserve">Про внесення змін до статті 375 Кримінального кодексу України щодо умисного ухвалення завідомо незаконного та </w:t>
      </w:r>
      <w:r w:rsidR="00F20760" w:rsidRPr="00586E55">
        <w:rPr>
          <w:b/>
          <w:lang w:val="uk-UA"/>
        </w:rPr>
        <w:t>необґрунтованого</w:t>
      </w:r>
      <w:r w:rsidR="00626E45" w:rsidRPr="00586E55">
        <w:rPr>
          <w:b/>
          <w:lang w:val="uk-UA"/>
        </w:rPr>
        <w:t xml:space="preserve"> рішення суду</w:t>
      </w:r>
      <w:r w:rsidRPr="00586E55">
        <w:rPr>
          <w:b/>
          <w:lang w:val="uk-UA"/>
        </w:rPr>
        <w:t>» (реєстр.</w:t>
      </w:r>
      <w:r w:rsidRPr="00586E55">
        <w:rPr>
          <w:b/>
        </w:rPr>
        <w:t xml:space="preserve"> № </w:t>
      </w:r>
      <w:r w:rsidR="00F14DD5" w:rsidRPr="00586E55">
        <w:rPr>
          <w:b/>
        </w:rPr>
        <w:t>3500</w:t>
      </w:r>
      <w:r w:rsidR="00626E45" w:rsidRPr="00586E55">
        <w:rPr>
          <w:b/>
        </w:rPr>
        <w:t>-3</w:t>
      </w:r>
      <w:r w:rsidRPr="00586E55">
        <w:rPr>
          <w:b/>
        </w:rPr>
        <w:t xml:space="preserve"> </w:t>
      </w:r>
      <w:proofErr w:type="spellStart"/>
      <w:r w:rsidRPr="00586E55">
        <w:rPr>
          <w:b/>
        </w:rPr>
        <w:t>від</w:t>
      </w:r>
      <w:proofErr w:type="spellEnd"/>
      <w:r w:rsidRPr="00586E55">
        <w:rPr>
          <w:b/>
        </w:rPr>
        <w:t xml:space="preserve"> </w:t>
      </w:r>
      <w:r w:rsidR="00626E45" w:rsidRPr="00586E55">
        <w:rPr>
          <w:b/>
          <w:shd w:val="clear" w:color="auto" w:fill="FFFFFF"/>
        </w:rPr>
        <w:t>04</w:t>
      </w:r>
      <w:r w:rsidR="000C407D" w:rsidRPr="00586E55">
        <w:rPr>
          <w:b/>
          <w:shd w:val="clear" w:color="auto" w:fill="FFFFFF"/>
        </w:rPr>
        <w:t>.06.</w:t>
      </w:r>
      <w:r w:rsidRPr="00586E55">
        <w:rPr>
          <w:b/>
          <w:shd w:val="clear" w:color="auto" w:fill="FFFFFF"/>
        </w:rPr>
        <w:t xml:space="preserve">2020 </w:t>
      </w:r>
      <w:r w:rsidRPr="00586E55">
        <w:rPr>
          <w:b/>
        </w:rPr>
        <w:t xml:space="preserve">р., </w:t>
      </w:r>
      <w:proofErr w:type="spellStart"/>
      <w:r w:rsidR="00F14DD5" w:rsidRPr="00586E55">
        <w:rPr>
          <w:b/>
        </w:rPr>
        <w:t>н.д</w:t>
      </w:r>
      <w:proofErr w:type="spellEnd"/>
      <w:r w:rsidR="00F14DD5" w:rsidRPr="00586E55">
        <w:rPr>
          <w:b/>
        </w:rPr>
        <w:t>.</w:t>
      </w:r>
      <w:proofErr w:type="gramStart"/>
      <w:r w:rsidRPr="00586E55">
        <w:rPr>
          <w:b/>
        </w:rPr>
        <w:t xml:space="preserve">,  </w:t>
      </w:r>
      <w:r w:rsidR="00626E45" w:rsidRPr="00586E55">
        <w:rPr>
          <w:b/>
        </w:rPr>
        <w:t>А</w:t>
      </w:r>
      <w:r w:rsidRPr="00586E55">
        <w:rPr>
          <w:b/>
        </w:rPr>
        <w:t>.</w:t>
      </w:r>
      <w:proofErr w:type="gramEnd"/>
      <w:r w:rsidRPr="00586E55">
        <w:rPr>
          <w:b/>
        </w:rPr>
        <w:t xml:space="preserve"> </w:t>
      </w:r>
      <w:proofErr w:type="spellStart"/>
      <w:r w:rsidR="00626E45" w:rsidRPr="00586E55">
        <w:rPr>
          <w:b/>
        </w:rPr>
        <w:t>Радіна</w:t>
      </w:r>
      <w:proofErr w:type="spellEnd"/>
      <w:r w:rsidRPr="00586E55">
        <w:rPr>
          <w:b/>
        </w:rPr>
        <w:t>)</w:t>
      </w:r>
    </w:p>
    <w:p w:rsidR="002F5461" w:rsidRDefault="002F5461" w:rsidP="002F5461">
      <w:pPr>
        <w:pStyle w:val="a9"/>
        <w:rPr>
          <w:lang w:val="ru-RU"/>
        </w:rPr>
      </w:pPr>
    </w:p>
    <w:p w:rsidR="002F5461" w:rsidRPr="002F5461" w:rsidRDefault="002F5461" w:rsidP="002F5461">
      <w:pPr>
        <w:pStyle w:val="a9"/>
        <w:rPr>
          <w:lang w:val="ru-RU"/>
        </w:rPr>
      </w:pPr>
      <w:proofErr w:type="spellStart"/>
      <w:r w:rsidRPr="00FB30E4">
        <w:rPr>
          <w:lang w:val="ru-RU"/>
        </w:rPr>
        <w:t>К</w:t>
      </w:r>
      <w:r w:rsidRPr="00FB30E4">
        <w:rPr>
          <w:rFonts w:eastAsia="MS Mincho"/>
          <w:lang w:val="ru-RU"/>
        </w:rPr>
        <w:t>омітет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розглянув</w:t>
      </w:r>
      <w:proofErr w:type="spellEnd"/>
      <w:r w:rsidRPr="00FB30E4">
        <w:rPr>
          <w:rFonts w:eastAsia="MS Mincho"/>
          <w:lang w:val="ru-RU"/>
        </w:rPr>
        <w:t xml:space="preserve"> проект Закону на </w:t>
      </w:r>
      <w:proofErr w:type="spellStart"/>
      <w:r w:rsidRPr="00FB30E4">
        <w:rPr>
          <w:rFonts w:eastAsia="MS Mincho"/>
          <w:lang w:val="ru-RU"/>
        </w:rPr>
        <w:t>своєму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засіданні</w:t>
      </w:r>
      <w:proofErr w:type="spellEnd"/>
      <w:r w:rsidRPr="00FB30E4">
        <w:rPr>
          <w:rFonts w:eastAsia="MS Mincho"/>
          <w:lang w:val="ru-RU"/>
        </w:rPr>
        <w:t xml:space="preserve"> </w:t>
      </w:r>
      <w:r>
        <w:rPr>
          <w:rFonts w:eastAsia="MS Mincho"/>
          <w:lang w:val="ru-RU"/>
        </w:rPr>
        <w:t xml:space="preserve">30 </w:t>
      </w:r>
      <w:proofErr w:type="spellStart"/>
      <w:r w:rsidRPr="006E114C">
        <w:rPr>
          <w:rFonts w:eastAsia="MS Mincho"/>
          <w:lang w:val="ru-RU"/>
        </w:rPr>
        <w:t>вересня</w:t>
      </w:r>
      <w:proofErr w:type="spellEnd"/>
      <w:r>
        <w:rPr>
          <w:rFonts w:eastAsia="MS Mincho"/>
          <w:lang w:val="ru-RU"/>
        </w:rPr>
        <w:t xml:space="preserve"> 2020 року (протокол № 48</w:t>
      </w:r>
      <w:r w:rsidRPr="00FB30E4">
        <w:rPr>
          <w:rFonts w:eastAsia="MS Mincho"/>
          <w:lang w:val="ru-RU"/>
        </w:rPr>
        <w:t xml:space="preserve">) </w:t>
      </w:r>
      <w:proofErr w:type="spellStart"/>
      <w:r w:rsidRPr="00FB30E4">
        <w:rPr>
          <w:rFonts w:eastAsia="MS Mincho"/>
          <w:lang w:val="ru-RU"/>
        </w:rPr>
        <w:t>в</w:t>
      </w:r>
      <w:r w:rsidRPr="00FB30E4">
        <w:rPr>
          <w:lang w:val="ru-RU"/>
        </w:rPr>
        <w:t>ідповідно</w:t>
      </w:r>
      <w:proofErr w:type="spellEnd"/>
      <w:r w:rsidRPr="00FB30E4">
        <w:rPr>
          <w:lang w:val="ru-RU"/>
        </w:rPr>
        <w:t xml:space="preserve"> до </w:t>
      </w:r>
      <w:proofErr w:type="spellStart"/>
      <w:r w:rsidRPr="00FB30E4">
        <w:rPr>
          <w:lang w:val="ru-RU"/>
        </w:rPr>
        <w:t>статті</w:t>
      </w:r>
      <w:proofErr w:type="spellEnd"/>
      <w:r w:rsidRPr="00FB30E4">
        <w:rPr>
          <w:lang w:val="ru-RU"/>
        </w:rPr>
        <w:t xml:space="preserve"> 93 Регламенту </w:t>
      </w:r>
      <w:proofErr w:type="spellStart"/>
      <w:r w:rsidRPr="00FB30E4">
        <w:rPr>
          <w:lang w:val="ru-RU"/>
        </w:rPr>
        <w:t>Верховної</w:t>
      </w:r>
      <w:proofErr w:type="spellEnd"/>
      <w:r w:rsidRPr="00FB30E4">
        <w:rPr>
          <w:lang w:val="ru-RU"/>
        </w:rPr>
        <w:t xml:space="preserve"> Ради </w:t>
      </w:r>
      <w:proofErr w:type="spellStart"/>
      <w:r w:rsidRPr="00FB30E4">
        <w:rPr>
          <w:lang w:val="ru-RU"/>
        </w:rPr>
        <w:t>України</w:t>
      </w:r>
      <w:proofErr w:type="spellEnd"/>
      <w:r>
        <w:rPr>
          <w:lang w:val="ru-RU"/>
        </w:rPr>
        <w:t>.</w:t>
      </w:r>
      <w:bookmarkStart w:id="0" w:name="_GoBack"/>
      <w:bookmarkEnd w:id="0"/>
    </w:p>
    <w:p w:rsidR="002F5461" w:rsidRPr="002F5461" w:rsidRDefault="002F5461" w:rsidP="002F5461">
      <w:pPr>
        <w:rPr>
          <w:lang w:val="uk-UA"/>
        </w:rPr>
      </w:pPr>
    </w:p>
    <w:p w:rsidR="00F2434F" w:rsidRPr="00F14DD5" w:rsidRDefault="00F2434F" w:rsidP="00371964">
      <w:pPr>
        <w:ind w:firstLine="567"/>
        <w:rPr>
          <w:b/>
          <w:lang w:val="uk-UA"/>
        </w:rPr>
      </w:pPr>
      <w:r w:rsidRPr="00F14DD5">
        <w:rPr>
          <w:b/>
          <w:lang w:val="uk-UA"/>
        </w:rPr>
        <w:t>1.</w:t>
      </w:r>
      <w:r w:rsidRPr="00371964">
        <w:rPr>
          <w:b/>
        </w:rPr>
        <w:t> </w:t>
      </w:r>
      <w:r w:rsidRPr="00F14DD5">
        <w:rPr>
          <w:b/>
          <w:lang w:val="uk-UA"/>
        </w:rPr>
        <w:t>Загальна характеристика законопроекту.</w:t>
      </w:r>
    </w:p>
    <w:p w:rsidR="00876CD1" w:rsidRDefault="00F2434F" w:rsidP="00876CD1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876CD1">
        <w:rPr>
          <w:sz w:val="28"/>
          <w:szCs w:val="28"/>
        </w:rPr>
        <w:t>Відповідно до пояснювальної записки, законопроект</w:t>
      </w:r>
      <w:r w:rsidR="00876CD1" w:rsidRPr="00876CD1">
        <w:rPr>
          <w:sz w:val="28"/>
          <w:szCs w:val="28"/>
        </w:rPr>
        <w:t>ом</w:t>
      </w:r>
      <w:r w:rsidRPr="00876CD1">
        <w:rPr>
          <w:sz w:val="28"/>
          <w:szCs w:val="28"/>
        </w:rPr>
        <w:t xml:space="preserve"> </w:t>
      </w:r>
      <w:r w:rsidR="00876CD1" w:rsidRPr="00876CD1">
        <w:rPr>
          <w:color w:val="000000" w:themeColor="text1"/>
          <w:sz w:val="28"/>
          <w:szCs w:val="28"/>
          <w:shd w:val="clear" w:color="auto" w:fill="FFFFFF"/>
        </w:rPr>
        <w:t>передбачається викласти в новій редакції статтю 375 КК України, передбачивши в її частині першій кримінальну відповідальність за у</w:t>
      </w:r>
      <w:r w:rsidR="00876CD1" w:rsidRPr="00876CD1">
        <w:rPr>
          <w:bCs/>
          <w:color w:val="000000"/>
          <w:sz w:val="28"/>
          <w:szCs w:val="28"/>
        </w:rPr>
        <w:t xml:space="preserve">мисне ухвалення суддею чи слідчим суддею завідомо незаконного або необґрунтованого </w:t>
      </w:r>
      <w:proofErr w:type="spellStart"/>
      <w:r w:rsidR="00876CD1" w:rsidRPr="00876CD1">
        <w:rPr>
          <w:bCs/>
          <w:color w:val="000000"/>
          <w:sz w:val="28"/>
          <w:szCs w:val="28"/>
        </w:rPr>
        <w:t>вироку</w:t>
      </w:r>
      <w:proofErr w:type="spellEnd"/>
      <w:r w:rsidR="00876CD1" w:rsidRPr="00876CD1">
        <w:rPr>
          <w:bCs/>
          <w:color w:val="000000"/>
          <w:sz w:val="28"/>
          <w:szCs w:val="28"/>
        </w:rPr>
        <w:t>, рішення, ухвали, постанови або судового наказу, вчинене з корисливих чи інших особистих мотивів, або якщо це завдало істотної шкоди охоронюваних законом правам, свободам та інтересам окремих громадян або державним чи громадським інтересам, або інтересам юридичних осіб.</w:t>
      </w:r>
    </w:p>
    <w:p w:rsidR="00876CD1" w:rsidRPr="00876CD1" w:rsidRDefault="00876CD1" w:rsidP="00876CD1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876CD1">
        <w:rPr>
          <w:bCs/>
          <w:color w:val="000000"/>
          <w:sz w:val="28"/>
          <w:szCs w:val="28"/>
        </w:rPr>
        <w:t>Такі дії пропонується карати обмеженням волі на строк до п'яти років або позбавленням волі на строк від двох до п'яти років з позбавленням права обіймати певні посади чи займатися певною діяльністю на строк до трьох років.</w:t>
      </w:r>
    </w:p>
    <w:p w:rsidR="00876CD1" w:rsidRPr="00876CD1" w:rsidRDefault="00876CD1" w:rsidP="00876CD1">
      <w:pPr>
        <w:ind w:firstLine="709"/>
        <w:jc w:val="both"/>
        <w:rPr>
          <w:bCs/>
          <w:color w:val="000000"/>
          <w:lang w:val="uk-UA" w:eastAsia="uk-UA"/>
        </w:rPr>
      </w:pPr>
      <w:r w:rsidRPr="00876CD1">
        <w:rPr>
          <w:bCs/>
          <w:color w:val="000000"/>
          <w:lang w:val="uk-UA" w:eastAsia="uk-UA"/>
        </w:rPr>
        <w:t>У свою чергу у випадку, якщо зазначені у частині першій дії спричинили тяжкі наслідки або вчинені з метою перешкоджання законній професійній діяльності журналіста, вони каратимуться позбавленням волі на строк від чотирьох до восьми років з позбавленням права обіймати певні посади чи займатися певною діяльністю на строк до трьох років (частина друга статті 375 КК України в редакції проекту).</w:t>
      </w:r>
    </w:p>
    <w:p w:rsidR="00876CD1" w:rsidRPr="00876CD1" w:rsidRDefault="00876CD1" w:rsidP="00876CD1">
      <w:pPr>
        <w:ind w:firstLine="709"/>
        <w:jc w:val="both"/>
        <w:rPr>
          <w:bCs/>
          <w:color w:val="000000"/>
          <w:lang w:val="ru-RU" w:eastAsia="uk-UA"/>
        </w:rPr>
      </w:pPr>
      <w:r w:rsidRPr="00876CD1">
        <w:rPr>
          <w:bCs/>
          <w:color w:val="000000"/>
          <w:lang w:val="ru-RU" w:eastAsia="uk-UA"/>
        </w:rPr>
        <w:t xml:space="preserve">При </w:t>
      </w:r>
      <w:proofErr w:type="spellStart"/>
      <w:r w:rsidRPr="00876CD1">
        <w:rPr>
          <w:bCs/>
          <w:color w:val="000000"/>
          <w:lang w:val="ru-RU" w:eastAsia="uk-UA"/>
        </w:rPr>
        <w:t>цьому</w:t>
      </w:r>
      <w:proofErr w:type="spellEnd"/>
      <w:r w:rsidRPr="00876CD1">
        <w:rPr>
          <w:bCs/>
          <w:color w:val="000000"/>
          <w:lang w:val="ru-RU" w:eastAsia="uk-UA"/>
        </w:rPr>
        <w:t xml:space="preserve"> у </w:t>
      </w:r>
      <w:proofErr w:type="spellStart"/>
      <w:r w:rsidRPr="00876CD1">
        <w:rPr>
          <w:bCs/>
          <w:color w:val="000000"/>
          <w:lang w:val="ru-RU" w:eastAsia="uk-UA"/>
        </w:rPr>
        <w:t>примітці</w:t>
      </w:r>
      <w:proofErr w:type="spellEnd"/>
      <w:r w:rsidRPr="00876CD1">
        <w:rPr>
          <w:bCs/>
          <w:color w:val="000000"/>
          <w:lang w:val="ru-RU" w:eastAsia="uk-UA"/>
        </w:rPr>
        <w:t xml:space="preserve"> </w:t>
      </w:r>
      <w:proofErr w:type="spellStart"/>
      <w:r w:rsidRPr="00876CD1">
        <w:rPr>
          <w:bCs/>
          <w:color w:val="000000"/>
          <w:lang w:val="ru-RU" w:eastAsia="uk-UA"/>
        </w:rPr>
        <w:t>пропонується</w:t>
      </w:r>
      <w:proofErr w:type="spellEnd"/>
      <w:r w:rsidRPr="00876CD1">
        <w:rPr>
          <w:bCs/>
          <w:color w:val="000000"/>
          <w:lang w:val="ru-RU" w:eastAsia="uk-UA"/>
        </w:rPr>
        <w:t xml:space="preserve"> </w:t>
      </w:r>
      <w:proofErr w:type="spellStart"/>
      <w:r w:rsidRPr="00876CD1">
        <w:rPr>
          <w:bCs/>
          <w:color w:val="000000"/>
          <w:lang w:val="ru-RU" w:eastAsia="uk-UA"/>
        </w:rPr>
        <w:t>визначити</w:t>
      </w:r>
      <w:proofErr w:type="spellEnd"/>
      <w:r w:rsidRPr="00876CD1">
        <w:rPr>
          <w:bCs/>
          <w:color w:val="000000"/>
          <w:lang w:val="ru-RU" w:eastAsia="uk-UA"/>
        </w:rPr>
        <w:t xml:space="preserve">, яка шкода </w:t>
      </w:r>
      <w:proofErr w:type="spellStart"/>
      <w:r w:rsidRPr="00876CD1">
        <w:rPr>
          <w:bCs/>
          <w:color w:val="000000"/>
          <w:lang w:val="ru-RU" w:eastAsia="uk-UA"/>
        </w:rPr>
        <w:t>вважатиметься</w:t>
      </w:r>
      <w:proofErr w:type="spellEnd"/>
      <w:r w:rsidRPr="00876CD1">
        <w:rPr>
          <w:bCs/>
          <w:color w:val="000000"/>
          <w:lang w:val="ru-RU" w:eastAsia="uk-UA"/>
        </w:rPr>
        <w:t xml:space="preserve"> </w:t>
      </w:r>
      <w:proofErr w:type="spellStart"/>
      <w:r w:rsidRPr="00876CD1">
        <w:rPr>
          <w:bCs/>
          <w:color w:val="000000"/>
          <w:lang w:val="ru-RU" w:eastAsia="uk-UA"/>
        </w:rPr>
        <w:t>істотною</w:t>
      </w:r>
      <w:proofErr w:type="spellEnd"/>
      <w:r w:rsidRPr="00876CD1">
        <w:rPr>
          <w:bCs/>
          <w:color w:val="000000"/>
          <w:lang w:val="ru-RU" w:eastAsia="uk-UA"/>
        </w:rPr>
        <w:t xml:space="preserve"> та </w:t>
      </w:r>
      <w:proofErr w:type="spellStart"/>
      <w:r w:rsidRPr="00876CD1">
        <w:rPr>
          <w:bCs/>
          <w:color w:val="000000"/>
          <w:lang w:val="ru-RU" w:eastAsia="uk-UA"/>
        </w:rPr>
        <w:t>які</w:t>
      </w:r>
      <w:proofErr w:type="spellEnd"/>
      <w:r w:rsidRPr="00876CD1">
        <w:rPr>
          <w:bCs/>
          <w:color w:val="000000"/>
          <w:lang w:val="ru-RU" w:eastAsia="uk-UA"/>
        </w:rPr>
        <w:t xml:space="preserve"> </w:t>
      </w:r>
      <w:proofErr w:type="spellStart"/>
      <w:r w:rsidRPr="00876CD1">
        <w:rPr>
          <w:bCs/>
          <w:color w:val="000000"/>
          <w:lang w:val="ru-RU" w:eastAsia="uk-UA"/>
        </w:rPr>
        <w:t>наслідки</w:t>
      </w:r>
      <w:proofErr w:type="spellEnd"/>
      <w:r w:rsidRPr="00876CD1">
        <w:rPr>
          <w:bCs/>
          <w:color w:val="000000"/>
          <w:lang w:val="ru-RU" w:eastAsia="uk-UA"/>
        </w:rPr>
        <w:t xml:space="preserve"> тяжкими.</w:t>
      </w:r>
    </w:p>
    <w:p w:rsidR="00F2434F" w:rsidRPr="00371964" w:rsidRDefault="00F2434F" w:rsidP="00876CD1">
      <w:pPr>
        <w:ind w:firstLine="708"/>
        <w:jc w:val="both"/>
        <w:rPr>
          <w:b/>
          <w:bCs/>
          <w:lang w:val="ru-RU"/>
        </w:rPr>
      </w:pPr>
      <w:r w:rsidRPr="00371964">
        <w:rPr>
          <w:rFonts w:eastAsia="Verdana"/>
          <w:b/>
          <w:bCs/>
          <w:lang w:val="ru-RU"/>
        </w:rPr>
        <w:t>2.</w:t>
      </w:r>
      <w:r w:rsidRPr="00371964">
        <w:rPr>
          <w:rFonts w:eastAsia="Verdana"/>
          <w:b/>
          <w:bCs/>
        </w:rPr>
        <w:t>  </w:t>
      </w:r>
      <w:proofErr w:type="spellStart"/>
      <w:r w:rsidRPr="00371964">
        <w:rPr>
          <w:b/>
          <w:bCs/>
          <w:lang w:val="ru-RU"/>
        </w:rPr>
        <w:t>Належність</w:t>
      </w:r>
      <w:proofErr w:type="spellEnd"/>
      <w:r w:rsidRPr="00371964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371964">
        <w:rPr>
          <w:b/>
          <w:bCs/>
          <w:lang w:val="ru-RU"/>
        </w:rPr>
        <w:t>регулювання</w:t>
      </w:r>
      <w:proofErr w:type="spellEnd"/>
      <w:r w:rsidRPr="00371964">
        <w:rPr>
          <w:b/>
          <w:bCs/>
          <w:lang w:val="ru-RU"/>
        </w:rPr>
        <w:t xml:space="preserve"> до </w:t>
      </w:r>
      <w:proofErr w:type="spellStart"/>
      <w:r w:rsidRPr="00371964">
        <w:rPr>
          <w:b/>
          <w:bCs/>
          <w:lang w:val="ru-RU"/>
        </w:rPr>
        <w:t>сфери</w:t>
      </w:r>
      <w:proofErr w:type="spellEnd"/>
      <w:r w:rsidRPr="00371964">
        <w:rPr>
          <w:b/>
          <w:bCs/>
          <w:lang w:val="ru-RU"/>
        </w:rPr>
        <w:t xml:space="preserve"> </w:t>
      </w:r>
      <w:proofErr w:type="spellStart"/>
      <w:r w:rsidRPr="00371964">
        <w:rPr>
          <w:b/>
          <w:bCs/>
          <w:lang w:val="ru-RU"/>
        </w:rPr>
        <w:t>дії</w:t>
      </w:r>
      <w:proofErr w:type="spellEnd"/>
      <w:r w:rsidRPr="00371964">
        <w:rPr>
          <w:b/>
          <w:bCs/>
          <w:lang w:val="ru-RU"/>
        </w:rPr>
        <w:t xml:space="preserve"> права </w:t>
      </w:r>
      <w:proofErr w:type="spellStart"/>
      <w:r w:rsidRPr="00371964">
        <w:rPr>
          <w:b/>
          <w:bCs/>
          <w:lang w:val="ru-RU"/>
        </w:rPr>
        <w:t>Європейського</w:t>
      </w:r>
      <w:proofErr w:type="spellEnd"/>
      <w:r w:rsidRPr="00371964">
        <w:rPr>
          <w:b/>
          <w:bCs/>
          <w:lang w:val="ru-RU"/>
        </w:rPr>
        <w:t xml:space="preserve"> Союзу.</w:t>
      </w:r>
    </w:p>
    <w:p w:rsidR="00F912EE" w:rsidRPr="00C02726" w:rsidRDefault="00F912EE" w:rsidP="00F912EE">
      <w:pPr>
        <w:ind w:firstLine="567"/>
        <w:jc w:val="both"/>
        <w:rPr>
          <w:lang w:val="ru-RU"/>
        </w:rPr>
      </w:pPr>
      <w:r w:rsidRPr="00C02726">
        <w:rPr>
          <w:lang w:val="ru-RU"/>
        </w:rPr>
        <w:t xml:space="preserve">Предмет правового </w:t>
      </w:r>
      <w:proofErr w:type="spellStart"/>
      <w:r w:rsidRPr="00C02726">
        <w:rPr>
          <w:lang w:val="ru-RU"/>
        </w:rPr>
        <w:t>регулювання</w:t>
      </w:r>
      <w:proofErr w:type="spellEnd"/>
      <w:r w:rsidRPr="00C02726">
        <w:rPr>
          <w:lang w:val="ru-RU"/>
        </w:rPr>
        <w:t xml:space="preserve"> законопроекту </w:t>
      </w:r>
      <w:proofErr w:type="spellStart"/>
      <w:r w:rsidRPr="00C02726">
        <w:rPr>
          <w:lang w:val="ru-RU"/>
        </w:rPr>
        <w:t>охоплюється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положеннями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статті</w:t>
      </w:r>
      <w:proofErr w:type="spellEnd"/>
      <w:r w:rsidRPr="00C02726">
        <w:rPr>
          <w:lang w:val="ru-RU"/>
        </w:rPr>
        <w:t xml:space="preserve"> 14 «Верховенство права та </w:t>
      </w:r>
      <w:proofErr w:type="spellStart"/>
      <w:r w:rsidRPr="00C02726">
        <w:rPr>
          <w:lang w:val="ru-RU"/>
        </w:rPr>
        <w:t>повага</w:t>
      </w:r>
      <w:proofErr w:type="spellEnd"/>
      <w:r w:rsidRPr="00C02726">
        <w:rPr>
          <w:lang w:val="ru-RU"/>
        </w:rPr>
        <w:t xml:space="preserve"> до прав </w:t>
      </w:r>
      <w:proofErr w:type="spellStart"/>
      <w:r w:rsidRPr="00C02726">
        <w:rPr>
          <w:lang w:val="ru-RU"/>
        </w:rPr>
        <w:t>людини</w:t>
      </w:r>
      <w:proofErr w:type="spellEnd"/>
      <w:r w:rsidRPr="00C02726">
        <w:rPr>
          <w:lang w:val="ru-RU"/>
        </w:rPr>
        <w:t xml:space="preserve"> і </w:t>
      </w:r>
      <w:proofErr w:type="spellStart"/>
      <w:r w:rsidRPr="00C02726">
        <w:rPr>
          <w:lang w:val="ru-RU"/>
        </w:rPr>
        <w:t>основоположних</w:t>
      </w:r>
      <w:proofErr w:type="spellEnd"/>
      <w:r w:rsidRPr="00C02726">
        <w:rPr>
          <w:lang w:val="ru-RU"/>
        </w:rPr>
        <w:t xml:space="preserve"> свобод» Угоди про </w:t>
      </w:r>
      <w:proofErr w:type="spellStart"/>
      <w:r w:rsidRPr="00C02726">
        <w:rPr>
          <w:lang w:val="ru-RU"/>
        </w:rPr>
        <w:t>асоціацію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між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Україною</w:t>
      </w:r>
      <w:proofErr w:type="spellEnd"/>
      <w:r w:rsidRPr="00C02726">
        <w:rPr>
          <w:lang w:val="ru-RU"/>
        </w:rPr>
        <w:t xml:space="preserve">, з </w:t>
      </w:r>
      <w:proofErr w:type="spellStart"/>
      <w:r w:rsidRPr="00C02726">
        <w:rPr>
          <w:lang w:val="ru-RU"/>
        </w:rPr>
        <w:t>однієї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сторони</w:t>
      </w:r>
      <w:proofErr w:type="spellEnd"/>
      <w:r w:rsidRPr="00C02726">
        <w:rPr>
          <w:lang w:val="ru-RU"/>
        </w:rPr>
        <w:t xml:space="preserve">, та </w:t>
      </w:r>
      <w:proofErr w:type="spellStart"/>
      <w:r w:rsidRPr="00C02726">
        <w:rPr>
          <w:lang w:val="ru-RU"/>
        </w:rPr>
        <w:t>Європейським</w:t>
      </w:r>
      <w:proofErr w:type="spellEnd"/>
      <w:r w:rsidRPr="00C02726">
        <w:rPr>
          <w:lang w:val="ru-RU"/>
        </w:rPr>
        <w:t xml:space="preserve"> </w:t>
      </w:r>
      <w:r w:rsidRPr="00C02726">
        <w:rPr>
          <w:lang w:val="ru-RU"/>
        </w:rPr>
        <w:lastRenderedPageBreak/>
        <w:t xml:space="preserve">Союзом, </w:t>
      </w:r>
      <w:proofErr w:type="spellStart"/>
      <w:r w:rsidRPr="00C02726">
        <w:rPr>
          <w:lang w:val="ru-RU"/>
        </w:rPr>
        <w:t>Європейським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Співтовариством</w:t>
      </w:r>
      <w:proofErr w:type="spellEnd"/>
      <w:r w:rsidRPr="00C02726">
        <w:rPr>
          <w:lang w:val="ru-RU"/>
        </w:rPr>
        <w:t xml:space="preserve"> з </w:t>
      </w:r>
      <w:proofErr w:type="spellStart"/>
      <w:r w:rsidRPr="00C02726">
        <w:rPr>
          <w:lang w:val="ru-RU"/>
        </w:rPr>
        <w:t>атомної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енергії</w:t>
      </w:r>
      <w:proofErr w:type="spellEnd"/>
      <w:r w:rsidRPr="00C02726">
        <w:rPr>
          <w:lang w:val="ru-RU"/>
        </w:rPr>
        <w:t xml:space="preserve"> і </w:t>
      </w:r>
      <w:proofErr w:type="spellStart"/>
      <w:r w:rsidRPr="00C02726">
        <w:rPr>
          <w:lang w:val="ru-RU"/>
        </w:rPr>
        <w:t>їхніми</w:t>
      </w:r>
      <w:proofErr w:type="spellEnd"/>
      <w:r w:rsidRPr="00C02726">
        <w:rPr>
          <w:lang w:val="ru-RU"/>
        </w:rPr>
        <w:t xml:space="preserve"> державами-членами, з </w:t>
      </w:r>
      <w:proofErr w:type="spellStart"/>
      <w:r w:rsidRPr="00C02726">
        <w:rPr>
          <w:lang w:val="ru-RU"/>
        </w:rPr>
        <w:t>іншої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сторони</w:t>
      </w:r>
      <w:proofErr w:type="spellEnd"/>
      <w:r w:rsidRPr="00C02726">
        <w:rPr>
          <w:lang w:val="ru-RU"/>
        </w:rPr>
        <w:t>. (</w:t>
      </w:r>
      <w:proofErr w:type="spellStart"/>
      <w:r w:rsidRPr="00C02726">
        <w:rPr>
          <w:lang w:val="ru-RU"/>
        </w:rPr>
        <w:t>далі</w:t>
      </w:r>
      <w:proofErr w:type="spellEnd"/>
      <w:r w:rsidRPr="00C02726">
        <w:rPr>
          <w:lang w:val="ru-RU"/>
        </w:rPr>
        <w:t xml:space="preserve"> – Угода про </w:t>
      </w:r>
      <w:proofErr w:type="spellStart"/>
      <w:r w:rsidRPr="00C02726">
        <w:rPr>
          <w:lang w:val="ru-RU"/>
        </w:rPr>
        <w:t>асоціацію</w:t>
      </w:r>
      <w:proofErr w:type="spellEnd"/>
      <w:r w:rsidRPr="00C02726">
        <w:rPr>
          <w:lang w:val="ru-RU"/>
        </w:rPr>
        <w:t>).</w:t>
      </w:r>
    </w:p>
    <w:p w:rsidR="00F2434F" w:rsidRPr="00371964" w:rsidRDefault="00F2434F" w:rsidP="00371964">
      <w:pPr>
        <w:pStyle w:val="11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F370F0" w:rsidRPr="00145059" w:rsidRDefault="00932024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proofErr w:type="spellStart"/>
      <w:r w:rsidRPr="00145059">
        <w:rPr>
          <w:rFonts w:ascii="Times New Roman" w:hAnsi="Times New Roman"/>
          <w:i/>
          <w:sz w:val="28"/>
          <w:szCs w:val="28"/>
          <w:lang w:val="uk-UA"/>
        </w:rPr>
        <w:t>Монреальською</w:t>
      </w:r>
      <w:proofErr w:type="spellEnd"/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 універсальною декларацією від 01.01.1983</w:t>
      </w:r>
      <w:r w:rsidR="004562BA" w:rsidRPr="00145059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D82273" w:rsidRPr="00145059" w:rsidRDefault="00D82273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Рекомендацією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Rec</w:t>
      </w:r>
      <w:proofErr w:type="spellEnd"/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 (2000) 19 Комітету Міністрів Ради Європи</w:t>
      </w:r>
      <w:r w:rsidRPr="00145059">
        <w:rPr>
          <w:rFonts w:ascii="Times New Roman" w:hAnsi="Times New Roman"/>
          <w:i/>
          <w:sz w:val="28"/>
          <w:szCs w:val="28"/>
        </w:rPr>
        <w:t xml:space="preserve"> державам-членам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щодо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ролі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прокуратури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системі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кримінального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правосуддя</w:t>
      </w:r>
      <w:proofErr w:type="spellEnd"/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 від 06.10.2000;</w:t>
      </w:r>
    </w:p>
    <w:p w:rsidR="00D82273" w:rsidRPr="00145059" w:rsidRDefault="00145059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proofErr w:type="spellStart"/>
      <w:r w:rsidRPr="00145059">
        <w:rPr>
          <w:rFonts w:ascii="Times New Roman" w:hAnsi="Times New Roman"/>
          <w:i/>
          <w:sz w:val="28"/>
          <w:szCs w:val="28"/>
        </w:rPr>
        <w:t>Основними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принципами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незалежності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судових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органів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Схвалені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резолюціями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40/32 та 40/146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Генеральної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Асамблеї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r w:rsidR="00586E55">
        <w:rPr>
          <w:rFonts w:ascii="Times New Roman" w:hAnsi="Times New Roman"/>
          <w:i/>
          <w:sz w:val="28"/>
          <w:szCs w:val="28"/>
          <w:lang w:val="uk-UA"/>
        </w:rPr>
        <w:t xml:space="preserve">ООН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від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29 листопада та 13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грудня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1985 року</w:t>
      </w:r>
      <w:r w:rsidRPr="00145059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145059" w:rsidRPr="00145059" w:rsidRDefault="00145059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Європейською хартією </w:t>
      </w:r>
      <w:r w:rsidR="002F5461">
        <w:rPr>
          <w:rFonts w:ascii="Times New Roman" w:hAnsi="Times New Roman"/>
          <w:i/>
          <w:sz w:val="28"/>
          <w:szCs w:val="28"/>
          <w:lang w:val="uk-UA"/>
        </w:rPr>
        <w:t>про закон</w:t>
      </w:r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 «Про статус суддів» від 10.07.1998;</w:t>
      </w:r>
    </w:p>
    <w:p w:rsidR="00616070" w:rsidRPr="00586E55" w:rsidRDefault="00F2434F" w:rsidP="00586E55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145059">
        <w:rPr>
          <w:i/>
          <w:spacing w:val="1"/>
        </w:rPr>
        <w:t>Конвенцією про захист прав людини і основоположних свобод</w:t>
      </w:r>
      <w:r w:rsidR="004562BA" w:rsidRPr="00145059">
        <w:rPr>
          <w:i/>
        </w:rPr>
        <w:t xml:space="preserve"> від 17.07.1997.</w:t>
      </w:r>
    </w:p>
    <w:p w:rsidR="00F2434F" w:rsidRPr="00371964" w:rsidRDefault="00F2434F" w:rsidP="00371964">
      <w:pPr>
        <w:pStyle w:val="a5"/>
        <w:jc w:val="both"/>
        <w:rPr>
          <w:b/>
        </w:rPr>
      </w:pPr>
      <w:r w:rsidRPr="00371964">
        <w:rPr>
          <w:rFonts w:eastAsia="Verdana"/>
          <w:b/>
          <w:bCs/>
        </w:rPr>
        <w:t>3.  </w:t>
      </w:r>
      <w:r w:rsidRPr="00371964">
        <w:rPr>
          <w:b/>
        </w:rPr>
        <w:t>Відповідність законопроекту праву ЄС.</w:t>
      </w:r>
    </w:p>
    <w:p w:rsidR="0027257E" w:rsidRDefault="00F2434F" w:rsidP="004F11B8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616070" w:rsidRPr="00586E55" w:rsidRDefault="0027257E" w:rsidP="00586E55">
      <w:pPr>
        <w:ind w:firstLine="720"/>
        <w:jc w:val="both"/>
        <w:rPr>
          <w:b/>
          <w:color w:val="000000"/>
          <w:lang w:val="uk-UA"/>
        </w:rPr>
      </w:pPr>
      <w:r w:rsidRPr="00586E55">
        <w:rPr>
          <w:lang w:val="uk-UA"/>
        </w:rPr>
        <w:t xml:space="preserve">Законопроектом пропонується </w:t>
      </w:r>
      <w:proofErr w:type="spellStart"/>
      <w:r w:rsidRPr="00586E55">
        <w:rPr>
          <w:lang w:val="uk-UA"/>
        </w:rPr>
        <w:t>внести</w:t>
      </w:r>
      <w:proofErr w:type="spellEnd"/>
      <w:r w:rsidRPr="00586E55">
        <w:rPr>
          <w:lang w:val="uk-UA"/>
        </w:rPr>
        <w:t xml:space="preserve"> зміни до статті 375 </w:t>
      </w:r>
      <w:r w:rsidRPr="00586E55">
        <w:rPr>
          <w:bCs/>
          <w:lang w:val="uk-UA"/>
        </w:rPr>
        <w:t>Кримінального кодексу України та визначити, що: «</w:t>
      </w:r>
      <w:r w:rsidR="00586E55" w:rsidRPr="00586E55">
        <w:rPr>
          <w:color w:val="000000"/>
          <w:lang w:val="uk-UA"/>
        </w:rPr>
        <w:t xml:space="preserve">умисне ухвалення суддею чи слідчим суддею завідомо незаконного або необґрунтованого </w:t>
      </w:r>
      <w:proofErr w:type="spellStart"/>
      <w:r w:rsidR="00586E55" w:rsidRPr="00586E55">
        <w:rPr>
          <w:color w:val="000000"/>
          <w:lang w:val="uk-UA"/>
        </w:rPr>
        <w:t>вироку</w:t>
      </w:r>
      <w:proofErr w:type="spellEnd"/>
      <w:r w:rsidR="00586E55" w:rsidRPr="00586E55">
        <w:rPr>
          <w:color w:val="000000"/>
          <w:lang w:val="uk-UA"/>
        </w:rPr>
        <w:t xml:space="preserve">, рішення, ухвали, постанови або судового наказу, вчинене з корисливих чи інших особистих мотивів, або якщо це завдало істотної шкоди охоронюваних законом правам, свободам та інтересам окремих громадян або державним чи громадським інтересам, або інтересам юридичних осіб, </w:t>
      </w:r>
      <w:r w:rsidR="00586E55" w:rsidRPr="00586E55">
        <w:rPr>
          <w:bCs/>
          <w:color w:val="000000"/>
          <w:lang w:val="uk-UA"/>
        </w:rPr>
        <w:t>карається обмеженням волі на строк до п'яти років або позбавленням волі на строк від двох до п'яти років з позбавленням права обіймати певні посади чи займатися певною діяльністю на строк до трьох років</w:t>
      </w:r>
      <w:r w:rsidR="00616070" w:rsidRPr="00586E55">
        <w:rPr>
          <w:lang w:val="uk-UA"/>
        </w:rPr>
        <w:t>».</w:t>
      </w:r>
    </w:p>
    <w:p w:rsidR="00F912EE" w:rsidRPr="00A61059" w:rsidRDefault="00616070" w:rsidP="00586E55">
      <w:pPr>
        <w:jc w:val="both"/>
        <w:rPr>
          <w:lang w:val="uk-UA"/>
        </w:rPr>
      </w:pPr>
      <w:r w:rsidRPr="00586E55">
        <w:rPr>
          <w:lang w:val="uk-UA"/>
        </w:rPr>
        <w:tab/>
      </w:r>
      <w:r w:rsidR="0027257E">
        <w:rPr>
          <w:lang w:val="uk-UA"/>
        </w:rPr>
        <w:t xml:space="preserve">Такі положення </w:t>
      </w:r>
      <w:r w:rsidR="0027257E" w:rsidRPr="0027257E">
        <w:rPr>
          <w:i/>
          <w:u w:val="single"/>
          <w:lang w:val="uk-UA"/>
        </w:rPr>
        <w:t>не відповідають</w:t>
      </w:r>
      <w:r w:rsidR="0027257E">
        <w:rPr>
          <w:lang w:val="uk-UA"/>
        </w:rPr>
        <w:t xml:space="preserve"> </w:t>
      </w:r>
      <w:r w:rsidR="0027257E" w:rsidRPr="0027257E">
        <w:rPr>
          <w:lang w:val="uk-UA"/>
        </w:rPr>
        <w:t>пункту 2</w:t>
      </w:r>
      <w:r w:rsidR="00932024" w:rsidRPr="00932024">
        <w:rPr>
          <w:lang w:val="uk-UA"/>
        </w:rPr>
        <w:t>.02</w:t>
      </w:r>
      <w:r w:rsidR="0027257E" w:rsidRPr="0027257E">
        <w:rPr>
          <w:lang w:val="uk-UA"/>
        </w:rPr>
        <w:t xml:space="preserve"> </w:t>
      </w:r>
      <w:proofErr w:type="spellStart"/>
      <w:r w:rsidR="0027257E" w:rsidRPr="0027257E">
        <w:rPr>
          <w:lang w:val="uk-UA"/>
        </w:rPr>
        <w:t>Монреальської</w:t>
      </w:r>
      <w:proofErr w:type="spellEnd"/>
      <w:r w:rsidR="0027257E" w:rsidRPr="0027257E">
        <w:rPr>
          <w:lang w:val="uk-UA"/>
        </w:rPr>
        <w:t xml:space="preserve"> універсальної декларації про незалежність правосуддя: «</w:t>
      </w:r>
      <w:r w:rsidR="0027257E">
        <w:rPr>
          <w:lang w:val="uk-UA"/>
        </w:rPr>
        <w:t>с</w:t>
      </w:r>
      <w:r w:rsidR="0027257E" w:rsidRPr="0027257E">
        <w:rPr>
          <w:lang w:val="uk-UA"/>
        </w:rPr>
        <w:t xml:space="preserve">удді, як особи, є вільними та зобов'язані приймати безсторонні рішення згідно з власною оцінкою фактів і знанням права, без будь-яких обмежень, впливів, </w:t>
      </w:r>
      <w:proofErr w:type="spellStart"/>
      <w:r w:rsidR="0027257E" w:rsidRPr="0027257E">
        <w:rPr>
          <w:lang w:val="uk-UA"/>
        </w:rPr>
        <w:t>спонук</w:t>
      </w:r>
      <w:proofErr w:type="spellEnd"/>
      <w:r w:rsidR="0027257E" w:rsidRPr="0027257E">
        <w:rPr>
          <w:lang w:val="uk-UA"/>
        </w:rPr>
        <w:t>, примусів, загроз або втручання, прямих або непрямих, з будь-</w:t>
      </w:r>
      <w:r w:rsidR="0027257E">
        <w:rPr>
          <w:lang w:val="uk-UA"/>
        </w:rPr>
        <w:t>якого боку і з будь-яких причин».</w:t>
      </w:r>
      <w:r w:rsidR="0027257E" w:rsidRPr="0027257E">
        <w:rPr>
          <w:lang w:val="uk-UA"/>
        </w:rPr>
        <w:t xml:space="preserve"> </w:t>
      </w:r>
    </w:p>
    <w:p w:rsidR="00666E9A" w:rsidRDefault="00666E9A" w:rsidP="00666E9A">
      <w:pPr>
        <w:ind w:firstLine="708"/>
        <w:jc w:val="both"/>
        <w:rPr>
          <w:lang w:val="uk-UA"/>
        </w:rPr>
      </w:pPr>
      <w:r w:rsidRPr="00666E9A">
        <w:rPr>
          <w:lang w:val="uk-UA"/>
        </w:rPr>
        <w:t xml:space="preserve">Відповідно до п. 19 Рекомендації </w:t>
      </w:r>
      <w:r>
        <w:t>Rec</w:t>
      </w:r>
      <w:r w:rsidRPr="00666E9A">
        <w:rPr>
          <w:lang w:val="uk-UA"/>
        </w:rPr>
        <w:t xml:space="preserve"> (2000) 19 Комітету міністрів Ради Європи</w:t>
      </w:r>
      <w:r>
        <w:rPr>
          <w:lang w:val="uk-UA"/>
        </w:rPr>
        <w:t>: «</w:t>
      </w:r>
      <w:r w:rsidRPr="00666E9A">
        <w:rPr>
          <w:lang w:val="uk-UA"/>
        </w:rPr>
        <w:t>прокурори повинні поважати незалежність і неупередженість суддів; вони ніколи не повинні ні ставити під сумнів судові рішення, ні перешкоджати їхньому виконанню, зберігаючи використання їхнього права на процедуру апеляції або на будь-яку іншу пояснювальну процедуру. Діяльність і поведінка прокурора та судді не повинні залишати сумнівів стосовно їхньої об’єктивності та неупередженості</w:t>
      </w:r>
      <w:r>
        <w:rPr>
          <w:lang w:val="uk-UA"/>
        </w:rPr>
        <w:t xml:space="preserve">», а отже зміни, запропоновані проектом Закону </w:t>
      </w:r>
      <w:r w:rsidRPr="00CA62E4">
        <w:rPr>
          <w:i/>
          <w:u w:val="single"/>
          <w:lang w:val="uk-UA"/>
        </w:rPr>
        <w:t>не відповідають</w:t>
      </w:r>
      <w:r>
        <w:rPr>
          <w:lang w:val="uk-UA"/>
        </w:rPr>
        <w:t xml:space="preserve"> </w:t>
      </w:r>
      <w:r w:rsidR="00CA62E4" w:rsidRPr="00666E9A">
        <w:rPr>
          <w:lang w:val="uk-UA"/>
        </w:rPr>
        <w:t xml:space="preserve">Рекомендації </w:t>
      </w:r>
      <w:r w:rsidR="00CA62E4">
        <w:t>Rec</w:t>
      </w:r>
      <w:r w:rsidR="00CA62E4" w:rsidRPr="00666E9A">
        <w:rPr>
          <w:lang w:val="uk-UA"/>
        </w:rPr>
        <w:t xml:space="preserve"> (2000) 19</w:t>
      </w:r>
      <w:r w:rsidR="00055179">
        <w:rPr>
          <w:lang w:val="uk-UA"/>
        </w:rPr>
        <w:t>.</w:t>
      </w:r>
    </w:p>
    <w:p w:rsidR="006C4236" w:rsidRPr="006C4236" w:rsidRDefault="00145059" w:rsidP="00145059">
      <w:pPr>
        <w:jc w:val="both"/>
        <w:rPr>
          <w:lang w:val="ru-RU"/>
        </w:rPr>
      </w:pPr>
      <w:r w:rsidRPr="000C407D">
        <w:rPr>
          <w:lang w:val="uk-UA"/>
        </w:rPr>
        <w:tab/>
      </w:r>
      <w:proofErr w:type="spellStart"/>
      <w:r>
        <w:rPr>
          <w:lang w:val="ru-RU"/>
        </w:rPr>
        <w:t>Основними</w:t>
      </w:r>
      <w:proofErr w:type="spellEnd"/>
      <w:r>
        <w:rPr>
          <w:lang w:val="ru-RU"/>
        </w:rPr>
        <w:t xml:space="preserve"> принципами</w:t>
      </w:r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незалежності</w:t>
      </w:r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судових</w:t>
      </w:r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органів</w:t>
      </w:r>
      <w:bookmarkStart w:id="1" w:name="o2"/>
      <w:bookmarkEnd w:id="1"/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Схвалені</w:t>
      </w:r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резолюціями</w:t>
      </w:r>
      <w:proofErr w:type="spellEnd"/>
      <w:r w:rsidRPr="00145059">
        <w:rPr>
          <w:lang w:val="ru-RU"/>
        </w:rPr>
        <w:t xml:space="preserve"> 40/32 та 40/146 </w:t>
      </w:r>
      <w:proofErr w:type="spellStart"/>
      <w:r w:rsidRPr="00145059">
        <w:rPr>
          <w:lang w:val="ru-RU"/>
        </w:rPr>
        <w:t>Генеральної</w:t>
      </w:r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Аса</w:t>
      </w:r>
      <w:r>
        <w:rPr>
          <w:lang w:val="ru-RU"/>
        </w:rPr>
        <w:t>мблеї</w:t>
      </w:r>
      <w:proofErr w:type="spellEnd"/>
      <w:r w:rsidRPr="00145059">
        <w:rPr>
          <w:lang w:val="ru-RU"/>
        </w:rPr>
        <w:t xml:space="preserve"> </w:t>
      </w:r>
      <w:r w:rsidR="00586E55">
        <w:rPr>
          <w:lang w:val="ru-RU"/>
        </w:rPr>
        <w:t xml:space="preserve">ООН </w:t>
      </w:r>
      <w:proofErr w:type="spellStart"/>
      <w:r w:rsidRPr="00145059">
        <w:rPr>
          <w:lang w:val="ru-RU"/>
        </w:rPr>
        <w:t>від</w:t>
      </w:r>
      <w:proofErr w:type="spellEnd"/>
      <w:r w:rsidRPr="00145059">
        <w:rPr>
          <w:lang w:val="ru-RU"/>
        </w:rPr>
        <w:t xml:space="preserve"> 29 л</w:t>
      </w:r>
      <w:r>
        <w:rPr>
          <w:lang w:val="ru-RU"/>
        </w:rPr>
        <w:t>истопада</w:t>
      </w:r>
      <w:r w:rsidRPr="00145059">
        <w:rPr>
          <w:lang w:val="ru-RU"/>
        </w:rPr>
        <w:t xml:space="preserve"> </w:t>
      </w:r>
      <w:r>
        <w:rPr>
          <w:lang w:val="ru-RU"/>
        </w:rPr>
        <w:t>та</w:t>
      </w:r>
      <w:r w:rsidRPr="00145059">
        <w:rPr>
          <w:lang w:val="ru-RU"/>
        </w:rPr>
        <w:t xml:space="preserve"> 13 </w:t>
      </w:r>
      <w:proofErr w:type="spellStart"/>
      <w:r>
        <w:rPr>
          <w:lang w:val="ru-RU"/>
        </w:rPr>
        <w:t>грудня</w:t>
      </w:r>
      <w:proofErr w:type="spellEnd"/>
      <w:r w:rsidRPr="00145059">
        <w:rPr>
          <w:lang w:val="ru-RU"/>
        </w:rPr>
        <w:t xml:space="preserve"> 1985 </w:t>
      </w:r>
      <w:r>
        <w:rPr>
          <w:lang w:val="ru-RU"/>
        </w:rPr>
        <w:t>року</w:t>
      </w:r>
      <w:r w:rsidRPr="00145059">
        <w:rPr>
          <w:lang w:val="ru-RU"/>
        </w:rPr>
        <w:t xml:space="preserve"> </w:t>
      </w:r>
      <w:proofErr w:type="spellStart"/>
      <w:r>
        <w:rPr>
          <w:lang w:val="ru-RU"/>
        </w:rPr>
        <w:t>з</w:t>
      </w:r>
      <w:r w:rsidR="006C4236" w:rsidRPr="006C4236">
        <w:rPr>
          <w:lang w:val="ru-RU"/>
        </w:rPr>
        <w:t>азначено</w:t>
      </w:r>
      <w:proofErr w:type="spellEnd"/>
      <w:r w:rsidR="006C4236" w:rsidRPr="00145059">
        <w:rPr>
          <w:lang w:val="ru-RU"/>
        </w:rPr>
        <w:t xml:space="preserve">, </w:t>
      </w:r>
      <w:proofErr w:type="spellStart"/>
      <w:r w:rsidR="006C4236" w:rsidRPr="006C4236">
        <w:rPr>
          <w:lang w:val="ru-RU"/>
        </w:rPr>
        <w:t>що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незалежність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судових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органів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гарантується</w:t>
      </w:r>
      <w:proofErr w:type="spellEnd"/>
      <w:r w:rsidR="006C4236" w:rsidRPr="00145059">
        <w:rPr>
          <w:lang w:val="ru-RU"/>
        </w:rPr>
        <w:t xml:space="preserve"> </w:t>
      </w:r>
      <w:r w:rsidR="006C4236" w:rsidRPr="006C4236">
        <w:rPr>
          <w:lang w:val="ru-RU"/>
        </w:rPr>
        <w:t>державою</w:t>
      </w:r>
      <w:r w:rsidR="006C4236" w:rsidRPr="00145059">
        <w:rPr>
          <w:lang w:val="ru-RU"/>
        </w:rPr>
        <w:t xml:space="preserve"> </w:t>
      </w:r>
      <w:r w:rsidR="006C4236" w:rsidRPr="006C4236">
        <w:rPr>
          <w:lang w:val="ru-RU"/>
        </w:rPr>
        <w:t>і</w:t>
      </w:r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закріплюється</w:t>
      </w:r>
      <w:proofErr w:type="spellEnd"/>
      <w:r w:rsidR="006C4236" w:rsidRPr="00145059">
        <w:rPr>
          <w:lang w:val="ru-RU"/>
        </w:rPr>
        <w:t xml:space="preserve"> </w:t>
      </w:r>
      <w:r w:rsidR="006C4236" w:rsidRPr="006C4236">
        <w:rPr>
          <w:lang w:val="ru-RU"/>
        </w:rPr>
        <w:t>в</w:t>
      </w:r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конституції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або</w:t>
      </w:r>
      <w:proofErr w:type="spellEnd"/>
      <w:r w:rsidR="006C4236" w:rsidRPr="00145059">
        <w:rPr>
          <w:lang w:val="ru-RU"/>
        </w:rPr>
        <w:t xml:space="preserve"> </w:t>
      </w:r>
      <w:r w:rsidR="006C4236" w:rsidRPr="006C4236">
        <w:rPr>
          <w:lang w:val="ru-RU"/>
        </w:rPr>
        <w:t>законах</w:t>
      </w:r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країни</w:t>
      </w:r>
      <w:proofErr w:type="spellEnd"/>
      <w:r w:rsidR="006C4236" w:rsidRPr="00145059">
        <w:rPr>
          <w:lang w:val="ru-RU"/>
        </w:rPr>
        <w:t xml:space="preserve">. </w:t>
      </w:r>
      <w:proofErr w:type="spellStart"/>
      <w:r w:rsidR="006C4236" w:rsidRPr="006C4236">
        <w:rPr>
          <w:lang w:val="ru-RU"/>
        </w:rPr>
        <w:t>Усі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державні</w:t>
      </w:r>
      <w:proofErr w:type="spellEnd"/>
      <w:r w:rsidR="006C4236" w:rsidRPr="006C4236">
        <w:rPr>
          <w:lang w:val="ru-RU"/>
        </w:rPr>
        <w:t xml:space="preserve"> та </w:t>
      </w:r>
      <w:proofErr w:type="spellStart"/>
      <w:r w:rsidR="006C4236" w:rsidRPr="006C4236">
        <w:rPr>
          <w:lang w:val="ru-RU"/>
        </w:rPr>
        <w:t>інші</w:t>
      </w:r>
      <w:proofErr w:type="spellEnd"/>
      <w:r w:rsidR="006C4236" w:rsidRPr="006C4236">
        <w:rPr>
          <w:lang w:val="ru-RU"/>
        </w:rPr>
        <w:t xml:space="preserve"> установи </w:t>
      </w:r>
      <w:proofErr w:type="spellStart"/>
      <w:r w:rsidR="006C4236" w:rsidRPr="006C4236">
        <w:rPr>
          <w:lang w:val="ru-RU"/>
        </w:rPr>
        <w:t>зобов’язані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шанувати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незалежність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судових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органів</w:t>
      </w:r>
      <w:proofErr w:type="spellEnd"/>
      <w:r w:rsidR="006C4236" w:rsidRPr="006C4236">
        <w:rPr>
          <w:lang w:val="ru-RU"/>
        </w:rPr>
        <w:t xml:space="preserve"> і </w:t>
      </w:r>
      <w:proofErr w:type="spellStart"/>
      <w:r w:rsidR="006C4236" w:rsidRPr="006C4236">
        <w:rPr>
          <w:lang w:val="ru-RU"/>
        </w:rPr>
        <w:t>дотримуватися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її</w:t>
      </w:r>
      <w:proofErr w:type="spellEnd"/>
      <w:r w:rsidR="006C4236" w:rsidRPr="006C4236">
        <w:rPr>
          <w:lang w:val="ru-RU"/>
        </w:rPr>
        <w:t xml:space="preserve">, </w:t>
      </w:r>
      <w:r w:rsidR="006C4236" w:rsidRPr="006C4236">
        <w:rPr>
          <w:lang w:val="ru-RU"/>
        </w:rPr>
        <w:lastRenderedPageBreak/>
        <w:t xml:space="preserve">а </w:t>
      </w:r>
      <w:proofErr w:type="spellStart"/>
      <w:r w:rsidR="006C4236" w:rsidRPr="006C4236">
        <w:rPr>
          <w:lang w:val="ru-RU"/>
        </w:rPr>
        <w:t>кожна</w:t>
      </w:r>
      <w:proofErr w:type="spellEnd"/>
      <w:r w:rsidR="006C4236" w:rsidRPr="006C4236">
        <w:rPr>
          <w:lang w:val="ru-RU"/>
        </w:rPr>
        <w:t xml:space="preserve"> держава-член повинна </w:t>
      </w:r>
      <w:proofErr w:type="spellStart"/>
      <w:r w:rsidR="006C4236" w:rsidRPr="006C4236">
        <w:rPr>
          <w:lang w:val="ru-RU"/>
        </w:rPr>
        <w:t>надавати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відповідні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засоби</w:t>
      </w:r>
      <w:proofErr w:type="spellEnd"/>
      <w:r w:rsidR="006C4236" w:rsidRPr="006C4236">
        <w:rPr>
          <w:lang w:val="ru-RU"/>
        </w:rPr>
        <w:t xml:space="preserve">, </w:t>
      </w:r>
      <w:proofErr w:type="spellStart"/>
      <w:r w:rsidR="006C4236" w:rsidRPr="006C4236">
        <w:rPr>
          <w:lang w:val="ru-RU"/>
        </w:rPr>
        <w:t>які</w:t>
      </w:r>
      <w:proofErr w:type="spellEnd"/>
      <w:r w:rsidR="006C4236" w:rsidRPr="006C4236">
        <w:rPr>
          <w:lang w:val="ru-RU"/>
        </w:rPr>
        <w:t xml:space="preserve"> давали б </w:t>
      </w:r>
      <w:proofErr w:type="spellStart"/>
      <w:r w:rsidR="006C4236" w:rsidRPr="006C4236">
        <w:rPr>
          <w:lang w:val="ru-RU"/>
        </w:rPr>
        <w:t>змогу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судовим</w:t>
      </w:r>
      <w:proofErr w:type="spellEnd"/>
      <w:r w:rsidR="006C4236" w:rsidRPr="006C4236">
        <w:rPr>
          <w:lang w:val="ru-RU"/>
        </w:rPr>
        <w:t xml:space="preserve"> органам </w:t>
      </w:r>
      <w:proofErr w:type="spellStart"/>
      <w:r w:rsidR="006C4236" w:rsidRPr="006C4236">
        <w:rPr>
          <w:lang w:val="ru-RU"/>
        </w:rPr>
        <w:t>належним</w:t>
      </w:r>
      <w:proofErr w:type="spellEnd"/>
      <w:r w:rsidR="006C4236" w:rsidRPr="006C4236">
        <w:rPr>
          <w:lang w:val="ru-RU"/>
        </w:rPr>
        <w:t xml:space="preserve"> чином </w:t>
      </w:r>
      <w:proofErr w:type="spellStart"/>
      <w:r w:rsidR="006C4236" w:rsidRPr="006C4236">
        <w:rPr>
          <w:lang w:val="ru-RU"/>
        </w:rPr>
        <w:t>виконувати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свої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функції</w:t>
      </w:r>
      <w:proofErr w:type="spellEnd"/>
      <w:r w:rsidR="006C4236" w:rsidRPr="006C4236">
        <w:rPr>
          <w:lang w:val="ru-RU"/>
        </w:rPr>
        <w:t>.</w:t>
      </w:r>
    </w:p>
    <w:p w:rsidR="00055179" w:rsidRDefault="00586E55" w:rsidP="00666E9A">
      <w:pPr>
        <w:ind w:firstLine="708"/>
        <w:jc w:val="both"/>
        <w:rPr>
          <w:lang w:val="uk-UA"/>
        </w:rPr>
      </w:pPr>
      <w:proofErr w:type="spellStart"/>
      <w:r w:rsidRPr="003E4AE0">
        <w:rPr>
          <w:shd w:val="clear" w:color="auto" w:fill="FFFFFF"/>
          <w:lang w:val="ru-RU"/>
        </w:rPr>
        <w:t>Група</w:t>
      </w:r>
      <w:proofErr w:type="spellEnd"/>
      <w:r w:rsidRPr="003E4AE0">
        <w:rPr>
          <w:shd w:val="clear" w:color="auto" w:fill="FFFFFF"/>
          <w:lang w:val="ru-RU"/>
        </w:rPr>
        <w:t xml:space="preserve"> держав </w:t>
      </w:r>
      <w:proofErr w:type="spellStart"/>
      <w:r w:rsidRPr="003E4AE0">
        <w:rPr>
          <w:shd w:val="clear" w:color="auto" w:fill="FFFFFF"/>
          <w:lang w:val="ru-RU"/>
        </w:rPr>
        <w:t>проти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корупції</w:t>
      </w:r>
      <w:proofErr w:type="spellEnd"/>
      <w:r w:rsidRPr="003E4AE0">
        <w:rPr>
          <w:shd w:val="clear" w:color="auto" w:fill="FFFFFF"/>
          <w:lang w:val="ru-RU"/>
        </w:rPr>
        <w:t xml:space="preserve"> Ради </w:t>
      </w:r>
      <w:proofErr w:type="spellStart"/>
      <w:r w:rsidRPr="003E4AE0">
        <w:rPr>
          <w:shd w:val="clear" w:color="auto" w:fill="FFFFFF"/>
          <w:lang w:val="ru-RU"/>
        </w:rPr>
        <w:t>Європи</w:t>
      </w:r>
      <w:proofErr w:type="spellEnd"/>
      <w:r w:rsidRPr="003E4AE0">
        <w:rPr>
          <w:shd w:val="clear" w:color="auto" w:fill="FFFFFF"/>
          <w:lang w:val="ru-RU"/>
        </w:rPr>
        <w:t xml:space="preserve"> (</w:t>
      </w:r>
      <w:r w:rsidRPr="003E4AE0">
        <w:t>GRECO</w:t>
      </w:r>
      <w:r w:rsidRPr="003E4AE0">
        <w:rPr>
          <w:lang w:val="uk-UA"/>
        </w:rPr>
        <w:t xml:space="preserve">) </w:t>
      </w:r>
      <w:r w:rsidRPr="003E4AE0">
        <w:rPr>
          <w:shd w:val="clear" w:color="auto" w:fill="FFFFFF"/>
          <w:lang w:val="ru-RU"/>
        </w:rPr>
        <w:t xml:space="preserve">за результатами Четвертого раунду </w:t>
      </w:r>
      <w:proofErr w:type="spellStart"/>
      <w:r w:rsidRPr="003E4AE0">
        <w:rPr>
          <w:shd w:val="clear" w:color="auto" w:fill="FFFFFF"/>
          <w:lang w:val="ru-RU"/>
        </w:rPr>
        <w:t>оцінювання</w:t>
      </w:r>
      <w:proofErr w:type="spellEnd"/>
      <w:r w:rsidRPr="003E4AE0">
        <w:rPr>
          <w:shd w:val="clear" w:color="auto" w:fill="FFFFFF"/>
          <w:lang w:val="ru-RU"/>
        </w:rPr>
        <w:t xml:space="preserve">, </w:t>
      </w:r>
      <w:proofErr w:type="spellStart"/>
      <w:r w:rsidRPr="003E4AE0">
        <w:rPr>
          <w:shd w:val="clear" w:color="auto" w:fill="FFFFFF"/>
          <w:lang w:val="ru-RU"/>
        </w:rPr>
        <w:t>присвяченому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запобігання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корупції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серед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народних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депутатів</w:t>
      </w:r>
      <w:proofErr w:type="spellEnd"/>
      <w:r w:rsidRPr="003E4AE0">
        <w:rPr>
          <w:shd w:val="clear" w:color="auto" w:fill="FFFFFF"/>
          <w:lang w:val="ru-RU"/>
        </w:rPr>
        <w:t xml:space="preserve">, </w:t>
      </w:r>
      <w:proofErr w:type="spellStart"/>
      <w:r w:rsidRPr="003E4AE0">
        <w:rPr>
          <w:shd w:val="clear" w:color="auto" w:fill="FFFFFF"/>
          <w:lang w:val="ru-RU"/>
        </w:rPr>
        <w:t>суддів</w:t>
      </w:r>
      <w:proofErr w:type="spellEnd"/>
      <w:r w:rsidRPr="003E4AE0">
        <w:rPr>
          <w:shd w:val="clear" w:color="auto" w:fill="FFFFFF"/>
          <w:lang w:val="ru-RU"/>
        </w:rPr>
        <w:t xml:space="preserve"> та </w:t>
      </w:r>
      <w:proofErr w:type="spellStart"/>
      <w:r w:rsidRPr="003E4AE0">
        <w:rPr>
          <w:shd w:val="clear" w:color="auto" w:fill="FFFFFF"/>
          <w:lang w:val="ru-RU"/>
        </w:rPr>
        <w:t>прокурорів</w:t>
      </w:r>
      <w:proofErr w:type="spellEnd"/>
      <w:r w:rsidRPr="003E4AE0">
        <w:rPr>
          <w:shd w:val="clear" w:color="auto" w:fill="FFFFFF"/>
          <w:lang w:val="ru-RU"/>
        </w:rPr>
        <w:t xml:space="preserve"> у </w:t>
      </w:r>
      <w:r w:rsidRPr="003E4AE0">
        <w:rPr>
          <w:lang w:val="uk-UA"/>
        </w:rPr>
        <w:t xml:space="preserve">Рекомендації </w:t>
      </w:r>
      <w:r w:rsidRPr="003E4AE0">
        <w:t>XIII</w:t>
      </w:r>
      <w:r w:rsidR="00CA58CC">
        <w:rPr>
          <w:lang w:val="uk-UA"/>
        </w:rPr>
        <w:t>: «</w:t>
      </w:r>
      <w:proofErr w:type="spellStart"/>
      <w:r w:rsidR="00CA58CC" w:rsidRPr="00CA58CC">
        <w:rPr>
          <w:lang w:val="ru-RU"/>
        </w:rPr>
        <w:t>рекомендувала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скасув</w:t>
      </w:r>
      <w:r w:rsidR="00CA58CC">
        <w:rPr>
          <w:lang w:val="ru-RU"/>
        </w:rPr>
        <w:t>ати</w:t>
      </w:r>
      <w:proofErr w:type="spellEnd"/>
      <w:r w:rsidR="00CA58CC">
        <w:rPr>
          <w:lang w:val="ru-RU"/>
        </w:rPr>
        <w:t xml:space="preserve"> </w:t>
      </w:r>
      <w:proofErr w:type="spellStart"/>
      <w:r w:rsidR="00CA58CC">
        <w:rPr>
          <w:lang w:val="ru-RU"/>
        </w:rPr>
        <w:t>кримінальне</w:t>
      </w:r>
      <w:proofErr w:type="spellEnd"/>
      <w:r w:rsidR="00CA58CC">
        <w:rPr>
          <w:lang w:val="ru-RU"/>
        </w:rPr>
        <w:t xml:space="preserve"> </w:t>
      </w:r>
      <w:proofErr w:type="spellStart"/>
      <w:r w:rsidR="00CA58CC">
        <w:rPr>
          <w:lang w:val="ru-RU"/>
        </w:rPr>
        <w:t>правопорушення</w:t>
      </w:r>
      <w:proofErr w:type="spellEnd"/>
      <w:r w:rsidR="00CA58CC">
        <w:rPr>
          <w:lang w:val="ru-RU"/>
        </w:rPr>
        <w:t xml:space="preserve"> «</w:t>
      </w:r>
      <w:proofErr w:type="spellStart"/>
      <w:r w:rsidR="00CA58CC" w:rsidRPr="00CA58CC">
        <w:rPr>
          <w:lang w:val="ru-RU"/>
        </w:rPr>
        <w:t>Постановлення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суддею</w:t>
      </w:r>
      <w:proofErr w:type="spellEnd"/>
      <w:r w:rsidR="00CA58CC" w:rsidRPr="00CA58CC">
        <w:rPr>
          <w:lang w:val="ru-RU"/>
        </w:rPr>
        <w:t xml:space="preserve"> (</w:t>
      </w:r>
      <w:proofErr w:type="spellStart"/>
      <w:r w:rsidR="00CA58CC" w:rsidRPr="00CA58CC">
        <w:rPr>
          <w:lang w:val="ru-RU"/>
        </w:rPr>
        <w:t>суддями</w:t>
      </w:r>
      <w:proofErr w:type="spellEnd"/>
      <w:r w:rsidR="00CA58CC" w:rsidRPr="00CA58CC">
        <w:rPr>
          <w:lang w:val="ru-RU"/>
        </w:rPr>
        <w:t xml:space="preserve">) </w:t>
      </w:r>
      <w:proofErr w:type="spellStart"/>
      <w:r w:rsidR="00CA58CC" w:rsidRPr="00CA58CC">
        <w:rPr>
          <w:lang w:val="ru-RU"/>
        </w:rPr>
        <w:t>завідомо</w:t>
      </w:r>
      <w:proofErr w:type="spellEnd"/>
      <w:r w:rsidR="00CA58CC" w:rsidRPr="00CA58CC">
        <w:rPr>
          <w:lang w:val="ru-RU"/>
        </w:rPr>
        <w:t xml:space="preserve"> неправосудного </w:t>
      </w:r>
      <w:proofErr w:type="spellStart"/>
      <w:r w:rsidR="00CA58CC" w:rsidRPr="00CA58CC">
        <w:rPr>
          <w:lang w:val="ru-RU"/>
        </w:rPr>
        <w:t>вироку</w:t>
      </w:r>
      <w:proofErr w:type="spellEnd"/>
      <w:r w:rsidR="00CA58CC" w:rsidRPr="00CA58CC">
        <w:rPr>
          <w:lang w:val="ru-RU"/>
        </w:rPr>
        <w:t xml:space="preserve">, </w:t>
      </w:r>
      <w:proofErr w:type="spellStart"/>
      <w:r w:rsidR="00CA58CC" w:rsidRPr="00CA58CC">
        <w:rPr>
          <w:lang w:val="ru-RU"/>
        </w:rPr>
        <w:t>рішення</w:t>
      </w:r>
      <w:proofErr w:type="spellEnd"/>
      <w:r w:rsidR="00CA58CC" w:rsidRPr="00CA58CC">
        <w:rPr>
          <w:lang w:val="ru-RU"/>
        </w:rPr>
        <w:t xml:space="preserve">, </w:t>
      </w:r>
      <w:proofErr w:type="spellStart"/>
      <w:r w:rsidR="00CA58CC" w:rsidRPr="00CA58CC">
        <w:rPr>
          <w:lang w:val="ru-RU"/>
        </w:rPr>
        <w:t>ухвали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або</w:t>
      </w:r>
      <w:proofErr w:type="spellEnd"/>
      <w:r w:rsidR="00CA58CC" w:rsidRPr="00CA58CC">
        <w:rPr>
          <w:lang w:val="ru-RU"/>
        </w:rPr>
        <w:t xml:space="preserve"> постанови</w:t>
      </w:r>
      <w:r w:rsidR="00CA58CC">
        <w:rPr>
          <w:lang w:val="ru-RU"/>
        </w:rPr>
        <w:t>»</w:t>
      </w:r>
      <w:r w:rsidR="00CA58CC" w:rsidRPr="00CA58CC">
        <w:rPr>
          <w:lang w:val="ru-RU"/>
        </w:rPr>
        <w:t xml:space="preserve"> (ст. 375 </w:t>
      </w:r>
      <w:proofErr w:type="spellStart"/>
      <w:r w:rsidR="00CA58CC" w:rsidRPr="00CA58CC">
        <w:rPr>
          <w:lang w:val="ru-RU"/>
        </w:rPr>
        <w:t>Кримінального</w:t>
      </w:r>
      <w:proofErr w:type="spellEnd"/>
      <w:r w:rsidR="00CA58CC" w:rsidRPr="00CA58CC">
        <w:rPr>
          <w:lang w:val="ru-RU"/>
        </w:rPr>
        <w:t xml:space="preserve"> кодексу) та/</w:t>
      </w:r>
      <w:proofErr w:type="spellStart"/>
      <w:r w:rsidR="00CA58CC" w:rsidRPr="00CA58CC">
        <w:rPr>
          <w:lang w:val="ru-RU"/>
        </w:rPr>
        <w:t>або</w:t>
      </w:r>
      <w:proofErr w:type="spellEnd"/>
      <w:r w:rsidR="00CA58CC" w:rsidRPr="00CA58CC">
        <w:rPr>
          <w:lang w:val="ru-RU"/>
        </w:rPr>
        <w:t xml:space="preserve">, як </w:t>
      </w:r>
      <w:proofErr w:type="spellStart"/>
      <w:r w:rsidR="00CA58CC" w:rsidRPr="00CA58CC">
        <w:rPr>
          <w:lang w:val="ru-RU"/>
        </w:rPr>
        <w:t>мінімум</w:t>
      </w:r>
      <w:proofErr w:type="spellEnd"/>
      <w:r w:rsidR="00CA58CC" w:rsidRPr="00CA58CC">
        <w:rPr>
          <w:lang w:val="ru-RU"/>
        </w:rPr>
        <w:t xml:space="preserve">, </w:t>
      </w:r>
      <w:proofErr w:type="spellStart"/>
      <w:r w:rsidR="00CA58CC" w:rsidRPr="00CA58CC">
        <w:rPr>
          <w:lang w:val="ru-RU"/>
        </w:rPr>
        <w:t>іншим</w:t>
      </w:r>
      <w:proofErr w:type="spellEnd"/>
      <w:r w:rsidR="00CA58CC" w:rsidRPr="00CA58CC">
        <w:rPr>
          <w:lang w:val="ru-RU"/>
        </w:rPr>
        <w:t xml:space="preserve"> чином </w:t>
      </w:r>
      <w:proofErr w:type="spellStart"/>
      <w:r w:rsidR="00CA58CC" w:rsidRPr="00CA58CC">
        <w:rPr>
          <w:lang w:val="ru-RU"/>
        </w:rPr>
        <w:t>забезпечити</w:t>
      </w:r>
      <w:proofErr w:type="spellEnd"/>
      <w:r w:rsidR="00CA58CC" w:rsidRPr="00CA58CC">
        <w:rPr>
          <w:lang w:val="ru-RU"/>
        </w:rPr>
        <w:t xml:space="preserve">, </w:t>
      </w:r>
      <w:proofErr w:type="spellStart"/>
      <w:r w:rsidR="00CA58CC" w:rsidRPr="00CA58CC">
        <w:rPr>
          <w:lang w:val="ru-RU"/>
        </w:rPr>
        <w:t>що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це</w:t>
      </w:r>
      <w:proofErr w:type="spellEnd"/>
      <w:r w:rsidR="00CA58CC" w:rsidRPr="00CA58CC">
        <w:rPr>
          <w:lang w:val="ru-RU"/>
        </w:rPr>
        <w:t xml:space="preserve"> та будь-яке </w:t>
      </w:r>
      <w:proofErr w:type="spellStart"/>
      <w:r w:rsidR="00CA58CC" w:rsidRPr="00CA58CC">
        <w:rPr>
          <w:lang w:val="ru-RU"/>
        </w:rPr>
        <w:t>інше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положення</w:t>
      </w:r>
      <w:proofErr w:type="spellEnd"/>
      <w:r w:rsidR="00CA58CC" w:rsidRPr="00CA58CC">
        <w:rPr>
          <w:lang w:val="ru-RU"/>
        </w:rPr>
        <w:t xml:space="preserve"> про </w:t>
      </w:r>
      <w:proofErr w:type="spellStart"/>
      <w:r w:rsidR="00CA58CC" w:rsidRPr="00CA58CC">
        <w:rPr>
          <w:lang w:val="ru-RU"/>
        </w:rPr>
        <w:t>кримінальне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правопорушення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криміналізують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виключно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умисні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порушення</w:t>
      </w:r>
      <w:proofErr w:type="spellEnd"/>
      <w:r w:rsidR="00CA58CC" w:rsidRPr="00CA58CC">
        <w:rPr>
          <w:lang w:val="ru-RU"/>
        </w:rPr>
        <w:t xml:space="preserve"> у </w:t>
      </w:r>
      <w:proofErr w:type="spellStart"/>
      <w:r w:rsidR="00CA58CC" w:rsidRPr="00CA58CC">
        <w:rPr>
          <w:lang w:val="ru-RU"/>
        </w:rPr>
        <w:t>сфері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судочинства</w:t>
      </w:r>
      <w:proofErr w:type="spellEnd"/>
      <w:r w:rsidR="00CA58CC" w:rsidRPr="00CA58CC">
        <w:rPr>
          <w:lang w:val="ru-RU"/>
        </w:rPr>
        <w:t xml:space="preserve">, а </w:t>
      </w:r>
      <w:proofErr w:type="spellStart"/>
      <w:r w:rsidR="00CA58CC" w:rsidRPr="00CA58CC">
        <w:rPr>
          <w:lang w:val="ru-RU"/>
        </w:rPr>
        <w:t>правоохоронні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органи</w:t>
      </w:r>
      <w:proofErr w:type="spellEnd"/>
      <w:r w:rsidR="00CA58CC" w:rsidRPr="00CA58CC">
        <w:rPr>
          <w:lang w:val="ru-RU"/>
        </w:rPr>
        <w:t xml:space="preserve"> не </w:t>
      </w:r>
      <w:proofErr w:type="spellStart"/>
      <w:r w:rsidR="00CA58CC" w:rsidRPr="00CA58CC">
        <w:rPr>
          <w:lang w:val="ru-RU"/>
        </w:rPr>
        <w:t>зловживають</w:t>
      </w:r>
      <w:proofErr w:type="spellEnd"/>
      <w:r w:rsidR="00CA58CC" w:rsidRPr="00CA58CC">
        <w:rPr>
          <w:lang w:val="ru-RU"/>
        </w:rPr>
        <w:t xml:space="preserve"> такими нормами для </w:t>
      </w:r>
      <w:proofErr w:type="spellStart"/>
      <w:r w:rsidR="00CA58CC" w:rsidRPr="00CA58CC">
        <w:rPr>
          <w:lang w:val="ru-RU"/>
        </w:rPr>
        <w:t>неправомір</w:t>
      </w:r>
      <w:r>
        <w:rPr>
          <w:lang w:val="ru-RU"/>
        </w:rPr>
        <w:t>ного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впливу</w:t>
      </w:r>
      <w:proofErr w:type="spellEnd"/>
      <w:r>
        <w:rPr>
          <w:lang w:val="ru-RU"/>
        </w:rPr>
        <w:t xml:space="preserve"> та </w:t>
      </w:r>
      <w:proofErr w:type="spellStart"/>
      <w:r>
        <w:rPr>
          <w:lang w:val="ru-RU"/>
        </w:rPr>
        <w:t>тиску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суддів</w:t>
      </w:r>
      <w:proofErr w:type="spellEnd"/>
      <w:r>
        <w:rPr>
          <w:lang w:val="ru-RU"/>
        </w:rPr>
        <w:t>.</w:t>
      </w:r>
    </w:p>
    <w:p w:rsidR="00CA58CC" w:rsidRDefault="00CA58CC" w:rsidP="00446057">
      <w:pPr>
        <w:ind w:firstLine="708"/>
        <w:jc w:val="both"/>
        <w:rPr>
          <w:lang w:val="uk-UA"/>
        </w:rPr>
      </w:pPr>
      <w:r>
        <w:rPr>
          <w:lang w:val="uk-UA"/>
        </w:rPr>
        <w:t>У пункті 5.1 Європейської хартії щодо закону про статус суддів зазначається, що : «</w:t>
      </w:r>
      <w:r w:rsidR="00446057">
        <w:rPr>
          <w:lang w:val="uk-UA"/>
        </w:rPr>
        <w:t>х</w:t>
      </w:r>
      <w:r w:rsidR="00446057" w:rsidRPr="00446057">
        <w:rPr>
          <w:lang w:val="uk-UA"/>
        </w:rPr>
        <w:t>алат</w:t>
      </w:r>
      <w:r w:rsidR="00446057">
        <w:rPr>
          <w:lang w:val="uk-UA"/>
        </w:rPr>
        <w:t xml:space="preserve">ність судді при виконанні одного з обов'язків, </w:t>
      </w:r>
      <w:r w:rsidR="00446057" w:rsidRPr="00446057">
        <w:rPr>
          <w:lang w:val="uk-UA"/>
        </w:rPr>
        <w:t>прямо за</w:t>
      </w:r>
      <w:r w:rsidR="00446057">
        <w:rPr>
          <w:lang w:val="uk-UA"/>
        </w:rPr>
        <w:t>кріплених</w:t>
      </w:r>
      <w:r w:rsidR="00446057" w:rsidRPr="00446057">
        <w:rPr>
          <w:lang w:val="uk-UA"/>
        </w:rPr>
        <w:t xml:space="preserve"> в Законі, може привести до застосування до нього </w:t>
      </w:r>
      <w:r w:rsidR="00446057" w:rsidRPr="00446057">
        <w:rPr>
          <w:i/>
          <w:lang w:val="uk-UA"/>
        </w:rPr>
        <w:t>санкції</w:t>
      </w:r>
      <w:r w:rsidR="00446057" w:rsidRPr="00446057">
        <w:rPr>
          <w:lang w:val="uk-UA"/>
        </w:rPr>
        <w:t xml:space="preserve">, якщо буде прийнято відповідне рішення - на підставі пропозиції, рекомендації або згоди </w:t>
      </w:r>
      <w:r w:rsidR="00446057" w:rsidRPr="00446057">
        <w:rPr>
          <w:i/>
          <w:lang w:val="uk-UA"/>
        </w:rPr>
        <w:t>колегії або органу, що складається не менше ніж наполовину з обраних суддів</w:t>
      </w:r>
      <w:r w:rsidR="00446057" w:rsidRPr="00446057">
        <w:rPr>
          <w:lang w:val="uk-UA"/>
        </w:rPr>
        <w:t xml:space="preserve"> - в рамках </w:t>
      </w:r>
      <w:r w:rsidR="00446057">
        <w:rPr>
          <w:lang w:val="uk-UA"/>
        </w:rPr>
        <w:t>справи</w:t>
      </w:r>
      <w:r w:rsidR="00446057" w:rsidRPr="00446057">
        <w:rPr>
          <w:lang w:val="uk-UA"/>
        </w:rPr>
        <w:t xml:space="preserve"> з повним заслуховуванням сторін, причому судді, проти якого порушено справу, має бути надано право на представництво його інтересів. Конкретні заходи покарання, які можуть застосовуватися до суддів, повинн</w:t>
      </w:r>
      <w:r w:rsidR="00446057">
        <w:rPr>
          <w:lang w:val="uk-UA"/>
        </w:rPr>
        <w:t>і бути перераховані в Законі, а призначатися вони</w:t>
      </w:r>
      <w:r w:rsidR="00446057" w:rsidRPr="00446057">
        <w:rPr>
          <w:lang w:val="uk-UA"/>
        </w:rPr>
        <w:t xml:space="preserve"> повинні на основі принципу пропорційності</w:t>
      </w:r>
      <w:r w:rsidR="00446057">
        <w:rPr>
          <w:lang w:val="uk-UA"/>
        </w:rPr>
        <w:t>»</w:t>
      </w:r>
      <w:r w:rsidR="00446057" w:rsidRPr="00446057">
        <w:rPr>
          <w:lang w:val="uk-UA"/>
        </w:rPr>
        <w:t>.</w:t>
      </w:r>
    </w:p>
    <w:p w:rsidR="00440CE4" w:rsidRPr="00586E55" w:rsidRDefault="003B4E90" w:rsidP="00BC16D4">
      <w:pPr>
        <w:jc w:val="both"/>
        <w:rPr>
          <w:i/>
          <w:lang w:val="ru-RU"/>
        </w:rPr>
      </w:pPr>
      <w:r w:rsidRPr="000C407D">
        <w:rPr>
          <w:lang w:val="ru-RU"/>
        </w:rPr>
        <w:tab/>
      </w:r>
      <w:proofErr w:type="spellStart"/>
      <w:r w:rsidRPr="003B4E90">
        <w:rPr>
          <w:lang w:val="ru-RU"/>
        </w:rPr>
        <w:t>Принагідн</w:t>
      </w:r>
      <w:r w:rsidR="00932024">
        <w:rPr>
          <w:lang w:val="ru-RU"/>
        </w:rPr>
        <w:t>о</w:t>
      </w:r>
      <w:proofErr w:type="spellEnd"/>
      <w:r w:rsidR="00932024">
        <w:rPr>
          <w:lang w:val="ru-RU"/>
        </w:rPr>
        <w:t xml:space="preserve"> </w:t>
      </w:r>
      <w:proofErr w:type="spellStart"/>
      <w:r w:rsidR="00932024">
        <w:rPr>
          <w:lang w:val="ru-RU"/>
        </w:rPr>
        <w:t>зазначимо</w:t>
      </w:r>
      <w:proofErr w:type="spellEnd"/>
      <w:r w:rsidR="00932024">
        <w:rPr>
          <w:lang w:val="ru-RU"/>
        </w:rPr>
        <w:t xml:space="preserve">, </w:t>
      </w:r>
      <w:proofErr w:type="spellStart"/>
      <w:r w:rsidR="00932024">
        <w:rPr>
          <w:lang w:val="ru-RU"/>
        </w:rPr>
        <w:t>що</w:t>
      </w:r>
      <w:proofErr w:type="spellEnd"/>
      <w:r w:rsidR="00932024">
        <w:rPr>
          <w:lang w:val="ru-RU"/>
        </w:rPr>
        <w:t xml:space="preserve"> </w:t>
      </w:r>
      <w:proofErr w:type="spellStart"/>
      <w:r w:rsidR="00932024">
        <w:rPr>
          <w:lang w:val="ru-RU"/>
        </w:rPr>
        <w:t>Рішенням</w:t>
      </w:r>
      <w:proofErr w:type="spellEnd"/>
      <w:r w:rsidR="00932024">
        <w:rPr>
          <w:lang w:val="ru-RU"/>
        </w:rPr>
        <w:t xml:space="preserve"> </w:t>
      </w:r>
      <w:proofErr w:type="spellStart"/>
      <w:r w:rsidR="00932024">
        <w:rPr>
          <w:lang w:val="ru-RU"/>
        </w:rPr>
        <w:t>Вищої</w:t>
      </w:r>
      <w:proofErr w:type="spellEnd"/>
      <w:r w:rsidR="00932024">
        <w:rPr>
          <w:lang w:val="ru-RU"/>
        </w:rPr>
        <w:t xml:space="preserve"> </w:t>
      </w:r>
      <w:r w:rsidR="00932024">
        <w:rPr>
          <w:lang w:val="uk-UA"/>
        </w:rPr>
        <w:t>р</w:t>
      </w:r>
      <w:proofErr w:type="spellStart"/>
      <w:r w:rsidRPr="003B4E90">
        <w:rPr>
          <w:lang w:val="ru-RU"/>
        </w:rPr>
        <w:t>ади</w:t>
      </w:r>
      <w:proofErr w:type="spellEnd"/>
      <w:r w:rsidRPr="003B4E90">
        <w:rPr>
          <w:lang w:val="ru-RU"/>
        </w:rPr>
        <w:t xml:space="preserve"> </w:t>
      </w:r>
      <w:proofErr w:type="spellStart"/>
      <w:r w:rsidRPr="003B4E90">
        <w:rPr>
          <w:lang w:val="ru-RU"/>
        </w:rPr>
        <w:t>правосуддя</w:t>
      </w:r>
      <w:proofErr w:type="spellEnd"/>
      <w:r w:rsidRPr="003B4E90">
        <w:rPr>
          <w:lang w:val="ru-RU"/>
        </w:rPr>
        <w:t xml:space="preserve"> №</w:t>
      </w:r>
      <w:r w:rsidRPr="003B4E90">
        <w:t> </w:t>
      </w:r>
      <w:r w:rsidRPr="003B4E90">
        <w:rPr>
          <w:lang w:val="ru-RU"/>
        </w:rPr>
        <w:t xml:space="preserve">2014/0/15-20 </w:t>
      </w:r>
      <w:proofErr w:type="spellStart"/>
      <w:r w:rsidRPr="003B4E90">
        <w:rPr>
          <w:lang w:val="ru-RU"/>
        </w:rPr>
        <w:t>даний</w:t>
      </w:r>
      <w:proofErr w:type="spellEnd"/>
      <w:r w:rsidRPr="003B4E90">
        <w:rPr>
          <w:lang w:val="ru-RU"/>
        </w:rPr>
        <w:t xml:space="preserve"> проект Закону </w:t>
      </w:r>
      <w:r w:rsidRPr="00586E55">
        <w:rPr>
          <w:i/>
          <w:lang w:val="ru-RU"/>
        </w:rPr>
        <w:t xml:space="preserve">не </w:t>
      </w:r>
      <w:proofErr w:type="spellStart"/>
      <w:r w:rsidRPr="00586E55">
        <w:rPr>
          <w:i/>
          <w:lang w:val="ru-RU"/>
        </w:rPr>
        <w:t>був</w:t>
      </w:r>
      <w:proofErr w:type="spellEnd"/>
      <w:r w:rsidRPr="00586E55">
        <w:rPr>
          <w:i/>
          <w:lang w:val="ru-RU"/>
        </w:rPr>
        <w:t xml:space="preserve"> </w:t>
      </w:r>
      <w:proofErr w:type="spellStart"/>
      <w:r w:rsidRPr="00586E55">
        <w:rPr>
          <w:i/>
          <w:lang w:val="ru-RU"/>
        </w:rPr>
        <w:t>підтриманий</w:t>
      </w:r>
      <w:proofErr w:type="spellEnd"/>
      <w:r w:rsidRPr="00586E55">
        <w:rPr>
          <w:i/>
          <w:lang w:val="ru-RU"/>
        </w:rPr>
        <w:t>.</w:t>
      </w:r>
    </w:p>
    <w:p w:rsidR="009F0CF4" w:rsidRDefault="00586E55" w:rsidP="009F0CF4">
      <w:pPr>
        <w:jc w:val="both"/>
        <w:rPr>
          <w:rFonts w:ascii="Consolas" w:hAnsi="Consolas"/>
          <w:color w:val="212529"/>
          <w:sz w:val="26"/>
          <w:szCs w:val="26"/>
          <w:lang w:val="uk-UA" w:eastAsia="uk-UA"/>
        </w:rPr>
      </w:pPr>
      <w:r>
        <w:rPr>
          <w:lang w:val="ru-RU"/>
        </w:rPr>
        <w:tab/>
      </w:r>
      <w:proofErr w:type="spellStart"/>
      <w:r w:rsidR="009F0CF4">
        <w:rPr>
          <w:lang w:val="ru-RU"/>
        </w:rPr>
        <w:t>Проте</w:t>
      </w:r>
      <w:proofErr w:type="spellEnd"/>
      <w:r w:rsidR="009F0CF4">
        <w:rPr>
          <w:lang w:val="ru-RU"/>
        </w:rPr>
        <w:t xml:space="preserve">, пункт 68 </w:t>
      </w:r>
      <w:proofErr w:type="spellStart"/>
      <w:r w:rsidR="009F0CF4">
        <w:rPr>
          <w:lang w:val="ru-RU"/>
        </w:rPr>
        <w:t>Рекомендації</w:t>
      </w:r>
      <w:proofErr w:type="spellEnd"/>
      <w:r w:rsidR="009F0CF4">
        <w:rPr>
          <w:lang w:val="ru-RU"/>
        </w:rPr>
        <w:t xml:space="preserve"> </w:t>
      </w:r>
      <w:r w:rsidR="009F0CF4">
        <w:t>CM</w:t>
      </w:r>
      <w:r w:rsidR="009F0CF4">
        <w:rPr>
          <w:lang w:val="ru-RU"/>
        </w:rPr>
        <w:t>/</w:t>
      </w:r>
      <w:r w:rsidR="009F0CF4">
        <w:t>Rec</w:t>
      </w:r>
      <w:r w:rsidR="009F0CF4">
        <w:rPr>
          <w:lang w:val="ru-RU"/>
        </w:rPr>
        <w:t xml:space="preserve"> (2010) 12 </w:t>
      </w:r>
      <w:proofErr w:type="spellStart"/>
      <w:r w:rsidR="009F0CF4">
        <w:rPr>
          <w:lang w:val="ru-RU"/>
        </w:rPr>
        <w:t>Комітету</w:t>
      </w:r>
      <w:proofErr w:type="spellEnd"/>
      <w:r w:rsidR="009F0CF4">
        <w:rPr>
          <w:lang w:val="ru-RU"/>
        </w:rPr>
        <w:t xml:space="preserve"> </w:t>
      </w:r>
      <w:proofErr w:type="spellStart"/>
      <w:r w:rsidR="009F0CF4">
        <w:rPr>
          <w:lang w:val="ru-RU"/>
        </w:rPr>
        <w:t>Міністрів</w:t>
      </w:r>
      <w:proofErr w:type="spellEnd"/>
      <w:r w:rsidR="009F0CF4">
        <w:rPr>
          <w:lang w:val="ru-RU"/>
        </w:rPr>
        <w:t xml:space="preserve"> Ради </w:t>
      </w:r>
      <w:proofErr w:type="spellStart"/>
      <w:r w:rsidR="009F0CF4">
        <w:rPr>
          <w:lang w:val="ru-RU"/>
        </w:rPr>
        <w:t>Європи</w:t>
      </w:r>
      <w:proofErr w:type="spellEnd"/>
      <w:r w:rsidR="009F0CF4">
        <w:rPr>
          <w:lang w:val="ru-RU"/>
        </w:rPr>
        <w:t xml:space="preserve"> державам-членам </w:t>
      </w:r>
      <w:proofErr w:type="spellStart"/>
      <w:r w:rsidR="009F0CF4">
        <w:rPr>
          <w:lang w:val="ru-RU"/>
        </w:rPr>
        <w:t>щодо</w:t>
      </w:r>
      <w:proofErr w:type="spellEnd"/>
      <w:r w:rsidR="009F0CF4">
        <w:rPr>
          <w:lang w:val="ru-RU"/>
        </w:rPr>
        <w:t xml:space="preserve"> </w:t>
      </w:r>
      <w:proofErr w:type="spellStart"/>
      <w:r w:rsidR="009F0CF4">
        <w:rPr>
          <w:lang w:val="ru-RU"/>
        </w:rPr>
        <w:t>суддів</w:t>
      </w:r>
      <w:proofErr w:type="spellEnd"/>
      <w:r w:rsidR="009F0CF4">
        <w:rPr>
          <w:lang w:val="ru-RU"/>
        </w:rPr>
        <w:t xml:space="preserve">: </w:t>
      </w:r>
      <w:proofErr w:type="spellStart"/>
      <w:r w:rsidR="009F0CF4">
        <w:rPr>
          <w:lang w:val="ru-RU"/>
        </w:rPr>
        <w:t>незалежність</w:t>
      </w:r>
      <w:proofErr w:type="spellEnd"/>
      <w:r w:rsidR="009F0CF4">
        <w:rPr>
          <w:lang w:val="ru-RU"/>
        </w:rPr>
        <w:t xml:space="preserve">, </w:t>
      </w:r>
      <w:proofErr w:type="spellStart"/>
      <w:r w:rsidR="009F0CF4">
        <w:rPr>
          <w:lang w:val="ru-RU"/>
        </w:rPr>
        <w:t>ефективність</w:t>
      </w:r>
      <w:proofErr w:type="spellEnd"/>
      <w:r w:rsidR="009F0CF4">
        <w:rPr>
          <w:lang w:val="ru-RU"/>
        </w:rPr>
        <w:t xml:space="preserve"> та </w:t>
      </w:r>
      <w:proofErr w:type="spellStart"/>
      <w:r w:rsidR="009F0CF4">
        <w:rPr>
          <w:lang w:val="ru-RU"/>
        </w:rPr>
        <w:t>обов'язки</w:t>
      </w:r>
      <w:proofErr w:type="spellEnd"/>
      <w:r w:rsidR="009F0CF4">
        <w:rPr>
          <w:lang w:val="ru-RU"/>
        </w:rPr>
        <w:t xml:space="preserve"> </w:t>
      </w:r>
      <w:proofErr w:type="spellStart"/>
      <w:r w:rsidR="009F0CF4">
        <w:rPr>
          <w:lang w:val="ru-RU"/>
        </w:rPr>
        <w:t>визначає</w:t>
      </w:r>
      <w:proofErr w:type="spellEnd"/>
      <w:r w:rsidR="009F0CF4">
        <w:rPr>
          <w:lang w:val="ru-RU"/>
        </w:rPr>
        <w:t xml:space="preserve">, </w:t>
      </w:r>
      <w:proofErr w:type="spellStart"/>
      <w:r w:rsidR="009F0CF4">
        <w:rPr>
          <w:lang w:val="ru-RU"/>
        </w:rPr>
        <w:t>що</w:t>
      </w:r>
      <w:proofErr w:type="spellEnd"/>
      <w:r w:rsidR="009F0CF4">
        <w:rPr>
          <w:lang w:val="ru-RU"/>
        </w:rPr>
        <w:t>: «</w:t>
      </w:r>
      <w:r w:rsidR="009F0CF4">
        <w:rPr>
          <w:color w:val="212529"/>
          <w:szCs w:val="26"/>
          <w:lang w:val="uk-UA" w:eastAsia="uk-UA"/>
        </w:rPr>
        <w:t xml:space="preserve">тлумачення </w:t>
      </w:r>
      <w:proofErr w:type="gramStart"/>
      <w:r w:rsidR="009F0CF4">
        <w:rPr>
          <w:color w:val="212529"/>
          <w:szCs w:val="26"/>
          <w:lang w:val="uk-UA" w:eastAsia="uk-UA"/>
        </w:rPr>
        <w:t>закону,  оцінювання</w:t>
      </w:r>
      <w:proofErr w:type="gramEnd"/>
      <w:r w:rsidR="009F0CF4">
        <w:rPr>
          <w:color w:val="212529"/>
          <w:szCs w:val="26"/>
          <w:lang w:val="uk-UA" w:eastAsia="uk-UA"/>
        </w:rPr>
        <w:t xml:space="preserve"> фактів  або  доказів,  які здійснюють  судді  для вирішення справи,  не повинні бути приводом для  кримінальної  відповідальності,  крім   випадків   злочинного наміру».</w:t>
      </w:r>
      <w:r w:rsidR="009F0CF4">
        <w:rPr>
          <w:rFonts w:ascii="Consolas" w:hAnsi="Consolas"/>
          <w:color w:val="212529"/>
          <w:szCs w:val="26"/>
          <w:lang w:val="uk-UA" w:eastAsia="uk-UA"/>
        </w:rPr>
        <w:t xml:space="preserve"> </w:t>
      </w:r>
    </w:p>
    <w:p w:rsidR="009F0CF4" w:rsidRDefault="009F0CF4" w:rsidP="009F0CF4">
      <w:pPr>
        <w:jc w:val="both"/>
        <w:rPr>
          <w:lang w:val="ru-RU"/>
        </w:rPr>
      </w:pPr>
      <w:r>
        <w:rPr>
          <w:rFonts w:ascii="Consolas" w:hAnsi="Consolas"/>
          <w:color w:val="212529"/>
          <w:sz w:val="26"/>
          <w:szCs w:val="26"/>
          <w:lang w:val="uk-UA" w:eastAsia="uk-UA"/>
        </w:rPr>
        <w:tab/>
      </w:r>
      <w:r>
        <w:rPr>
          <w:color w:val="212529"/>
          <w:lang w:val="uk-UA" w:eastAsia="uk-UA"/>
        </w:rPr>
        <w:t>Однак, задля належної реалізації таких поло</w:t>
      </w:r>
      <w:r w:rsidR="00586E55">
        <w:rPr>
          <w:color w:val="212529"/>
          <w:lang w:val="uk-UA" w:eastAsia="uk-UA"/>
        </w:rPr>
        <w:t xml:space="preserve">жень необхідно, як зазначається </w:t>
      </w:r>
      <w:r w:rsidR="00586E55" w:rsidRPr="003E4AE0">
        <w:rPr>
          <w:lang w:val="uk-UA" w:eastAsia="uk-UA"/>
        </w:rPr>
        <w:t xml:space="preserve">у </w:t>
      </w:r>
      <w:r w:rsidR="00586E55">
        <w:rPr>
          <w:lang w:val="uk-UA" w:eastAsia="uk-UA"/>
        </w:rPr>
        <w:t xml:space="preserve">звіті </w:t>
      </w:r>
      <w:proofErr w:type="spellStart"/>
      <w:r w:rsidR="00586E55">
        <w:rPr>
          <w:shd w:val="clear" w:color="auto" w:fill="FFFFFF"/>
          <w:lang w:val="ru-RU"/>
        </w:rPr>
        <w:t>Групи</w:t>
      </w:r>
      <w:proofErr w:type="spellEnd"/>
      <w:r w:rsidR="00586E55" w:rsidRPr="003E4AE0">
        <w:rPr>
          <w:shd w:val="clear" w:color="auto" w:fill="FFFFFF"/>
          <w:lang w:val="ru-RU"/>
        </w:rPr>
        <w:t xml:space="preserve"> держав </w:t>
      </w:r>
      <w:proofErr w:type="spellStart"/>
      <w:r w:rsidR="00586E55" w:rsidRPr="003E4AE0">
        <w:rPr>
          <w:shd w:val="clear" w:color="auto" w:fill="FFFFFF"/>
          <w:lang w:val="ru-RU"/>
        </w:rPr>
        <w:t>проти</w:t>
      </w:r>
      <w:proofErr w:type="spellEnd"/>
      <w:r w:rsidR="00586E55" w:rsidRPr="003E4AE0">
        <w:rPr>
          <w:shd w:val="clear" w:color="auto" w:fill="FFFFFF"/>
          <w:lang w:val="ru-RU"/>
        </w:rPr>
        <w:t xml:space="preserve"> </w:t>
      </w:r>
      <w:proofErr w:type="spellStart"/>
      <w:r w:rsidR="00586E55" w:rsidRPr="003E4AE0">
        <w:rPr>
          <w:shd w:val="clear" w:color="auto" w:fill="FFFFFF"/>
          <w:lang w:val="ru-RU"/>
        </w:rPr>
        <w:t>корупції</w:t>
      </w:r>
      <w:proofErr w:type="spellEnd"/>
      <w:r w:rsidR="00586E55" w:rsidRPr="003E4AE0">
        <w:rPr>
          <w:shd w:val="clear" w:color="auto" w:fill="FFFFFF"/>
          <w:lang w:val="ru-RU"/>
        </w:rPr>
        <w:t xml:space="preserve"> Ради </w:t>
      </w:r>
      <w:proofErr w:type="spellStart"/>
      <w:r w:rsidR="00586E55" w:rsidRPr="003E4AE0">
        <w:rPr>
          <w:shd w:val="clear" w:color="auto" w:fill="FFFFFF"/>
          <w:lang w:val="ru-RU"/>
        </w:rPr>
        <w:t>Європи</w:t>
      </w:r>
      <w:proofErr w:type="spellEnd"/>
      <w:r w:rsidR="00586E55" w:rsidRPr="003E4AE0">
        <w:rPr>
          <w:shd w:val="clear" w:color="auto" w:fill="FFFFFF"/>
          <w:lang w:val="ru-RU"/>
        </w:rPr>
        <w:t xml:space="preserve"> (</w:t>
      </w:r>
      <w:r w:rsidR="00586E55" w:rsidRPr="003E4AE0">
        <w:t>GRECO</w:t>
      </w:r>
      <w:r w:rsidR="00586E55" w:rsidRPr="003E4AE0">
        <w:rPr>
          <w:lang w:val="uk-UA"/>
        </w:rPr>
        <w:t xml:space="preserve">) </w:t>
      </w:r>
      <w:r w:rsidR="00586E55" w:rsidRPr="003E4AE0">
        <w:rPr>
          <w:shd w:val="clear" w:color="auto" w:fill="FFFFFF"/>
          <w:lang w:val="ru-RU"/>
        </w:rPr>
        <w:t xml:space="preserve">за результатами Четвертого раунду </w:t>
      </w:r>
      <w:proofErr w:type="spellStart"/>
      <w:r w:rsidR="00586E55" w:rsidRPr="003E4AE0">
        <w:rPr>
          <w:shd w:val="clear" w:color="auto" w:fill="FFFFFF"/>
          <w:lang w:val="ru-RU"/>
        </w:rPr>
        <w:t>оцінювання</w:t>
      </w:r>
      <w:proofErr w:type="spellEnd"/>
      <w:r>
        <w:rPr>
          <w:color w:val="212529"/>
          <w:lang w:val="uk-UA" w:eastAsia="uk-UA"/>
        </w:rPr>
        <w:t>:</w:t>
      </w:r>
      <w:r>
        <w:rPr>
          <w:rFonts w:ascii="Consolas" w:hAnsi="Consolas"/>
          <w:color w:val="212529"/>
          <w:sz w:val="26"/>
          <w:szCs w:val="26"/>
          <w:lang w:val="uk-UA" w:eastAsia="uk-UA"/>
        </w:rPr>
        <w:t xml:space="preserve"> «</w:t>
      </w:r>
      <w:proofErr w:type="spellStart"/>
      <w:r>
        <w:rPr>
          <w:lang w:val="ru-RU"/>
        </w:rPr>
        <w:t>забезпечити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 xml:space="preserve"> та будь-яке </w:t>
      </w:r>
      <w:proofErr w:type="spellStart"/>
      <w:r>
        <w:rPr>
          <w:lang w:val="ru-RU"/>
        </w:rPr>
        <w:t>інше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положення</w:t>
      </w:r>
      <w:proofErr w:type="spellEnd"/>
      <w:r>
        <w:rPr>
          <w:lang w:val="ru-RU"/>
        </w:rPr>
        <w:t xml:space="preserve"> про </w:t>
      </w:r>
      <w:proofErr w:type="spellStart"/>
      <w:r>
        <w:rPr>
          <w:lang w:val="ru-RU"/>
        </w:rPr>
        <w:t>кримінальне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правопорушення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криміналізують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виключно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умисні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порушення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сфері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судочинства</w:t>
      </w:r>
      <w:proofErr w:type="spellEnd"/>
      <w:r>
        <w:rPr>
          <w:lang w:val="ru-RU"/>
        </w:rPr>
        <w:t xml:space="preserve">, а </w:t>
      </w:r>
      <w:proofErr w:type="spellStart"/>
      <w:r>
        <w:rPr>
          <w:lang w:val="ru-RU"/>
        </w:rPr>
        <w:t>правоохоронні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органи</w:t>
      </w:r>
      <w:proofErr w:type="spellEnd"/>
      <w:r>
        <w:rPr>
          <w:lang w:val="ru-RU"/>
        </w:rPr>
        <w:t xml:space="preserve"> не </w:t>
      </w:r>
      <w:proofErr w:type="spellStart"/>
      <w:r>
        <w:rPr>
          <w:lang w:val="ru-RU"/>
        </w:rPr>
        <w:t>зловживають</w:t>
      </w:r>
      <w:proofErr w:type="spellEnd"/>
      <w:r>
        <w:rPr>
          <w:lang w:val="ru-RU"/>
        </w:rPr>
        <w:t xml:space="preserve"> такими нормами для </w:t>
      </w:r>
      <w:proofErr w:type="spellStart"/>
      <w:r>
        <w:rPr>
          <w:lang w:val="ru-RU"/>
        </w:rPr>
        <w:t>неправомірного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впливу</w:t>
      </w:r>
      <w:proofErr w:type="spellEnd"/>
      <w:r>
        <w:rPr>
          <w:lang w:val="ru-RU"/>
        </w:rPr>
        <w:t xml:space="preserve"> та </w:t>
      </w:r>
      <w:proofErr w:type="spellStart"/>
      <w:r>
        <w:rPr>
          <w:lang w:val="ru-RU"/>
        </w:rPr>
        <w:t>тиску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суддів</w:t>
      </w:r>
      <w:proofErr w:type="spellEnd"/>
      <w:r>
        <w:rPr>
          <w:lang w:val="ru-RU"/>
        </w:rPr>
        <w:t>».</w:t>
      </w:r>
    </w:p>
    <w:p w:rsidR="009F0CF4" w:rsidRPr="00BC16D4" w:rsidRDefault="009F0CF4" w:rsidP="00BC16D4">
      <w:pPr>
        <w:jc w:val="both"/>
        <w:rPr>
          <w:lang w:val="ru-RU"/>
        </w:rPr>
      </w:pPr>
      <w:r>
        <w:rPr>
          <w:lang w:val="ru-RU"/>
        </w:rPr>
        <w:tab/>
      </w:r>
      <w:r w:rsidR="00586E55" w:rsidRPr="003E4AE0">
        <w:rPr>
          <w:lang w:val="ru-RU"/>
        </w:rPr>
        <w:t xml:space="preserve">А </w:t>
      </w:r>
      <w:proofErr w:type="spellStart"/>
      <w:r w:rsidR="00586E55" w:rsidRPr="003E4AE0">
        <w:rPr>
          <w:lang w:val="ru-RU"/>
        </w:rPr>
        <w:t>отже</w:t>
      </w:r>
      <w:proofErr w:type="spellEnd"/>
      <w:r w:rsidR="00586E55" w:rsidRPr="003E4AE0">
        <w:rPr>
          <w:lang w:val="ru-RU"/>
        </w:rPr>
        <w:t xml:space="preserve">, </w:t>
      </w:r>
      <w:proofErr w:type="spellStart"/>
      <w:r w:rsidR="00586E55" w:rsidRPr="003E4AE0">
        <w:rPr>
          <w:lang w:val="ru-RU"/>
        </w:rPr>
        <w:t>важливо</w:t>
      </w:r>
      <w:proofErr w:type="spellEnd"/>
      <w:r w:rsidR="00586E55" w:rsidRPr="003E4AE0">
        <w:rPr>
          <w:lang w:val="ru-RU"/>
        </w:rPr>
        <w:t xml:space="preserve"> </w:t>
      </w:r>
      <w:proofErr w:type="spellStart"/>
      <w:r w:rsidR="00586E55" w:rsidRPr="003E4AE0">
        <w:rPr>
          <w:lang w:val="ru-RU"/>
        </w:rPr>
        <w:t>забезпечити</w:t>
      </w:r>
      <w:proofErr w:type="spellEnd"/>
      <w:r w:rsidR="00586E55" w:rsidRPr="003E4AE0">
        <w:rPr>
          <w:lang w:val="ru-RU"/>
        </w:rPr>
        <w:t xml:space="preserve"> </w:t>
      </w:r>
      <w:proofErr w:type="spellStart"/>
      <w:r w:rsidR="00586E55" w:rsidRPr="003E4AE0">
        <w:rPr>
          <w:lang w:val="ru-RU"/>
        </w:rPr>
        <w:t>чіткі</w:t>
      </w:r>
      <w:proofErr w:type="spellEnd"/>
      <w:r w:rsidR="00586E55" w:rsidRPr="003E4AE0">
        <w:rPr>
          <w:lang w:val="ru-RU"/>
        </w:rPr>
        <w:t xml:space="preserve"> та </w:t>
      </w:r>
      <w:proofErr w:type="spellStart"/>
      <w:r w:rsidR="00586E55" w:rsidRPr="003E4AE0">
        <w:rPr>
          <w:lang w:val="ru-RU"/>
        </w:rPr>
        <w:t>неоднозначні</w:t>
      </w:r>
      <w:proofErr w:type="spellEnd"/>
      <w:r w:rsidR="00586E55">
        <w:rPr>
          <w:lang w:val="ru-RU"/>
        </w:rPr>
        <w:t xml:space="preserve"> </w:t>
      </w:r>
      <w:proofErr w:type="spellStart"/>
      <w:r w:rsidR="00586E55">
        <w:rPr>
          <w:lang w:val="ru-RU"/>
        </w:rPr>
        <w:t>положення</w:t>
      </w:r>
      <w:proofErr w:type="spellEnd"/>
      <w:r w:rsidR="00586E55">
        <w:rPr>
          <w:lang w:val="ru-RU"/>
        </w:rPr>
        <w:t xml:space="preserve"> та </w:t>
      </w:r>
      <w:proofErr w:type="spellStart"/>
      <w:r w:rsidR="00586E55">
        <w:rPr>
          <w:lang w:val="ru-RU"/>
        </w:rPr>
        <w:t>процедури</w:t>
      </w:r>
      <w:proofErr w:type="spellEnd"/>
      <w:r w:rsidR="00586E55">
        <w:rPr>
          <w:lang w:val="ru-RU"/>
        </w:rPr>
        <w:t xml:space="preserve">, а </w:t>
      </w:r>
      <w:proofErr w:type="spellStart"/>
      <w:r w:rsidR="00586E55">
        <w:rPr>
          <w:lang w:val="ru-RU"/>
        </w:rPr>
        <w:t>також</w:t>
      </w:r>
      <w:proofErr w:type="spellEnd"/>
      <w:r w:rsidR="00586E55" w:rsidRPr="003E4AE0">
        <w:rPr>
          <w:lang w:val="ru-RU"/>
        </w:rPr>
        <w:t xml:space="preserve"> </w:t>
      </w:r>
      <w:proofErr w:type="spellStart"/>
      <w:r w:rsidR="00586E55" w:rsidRPr="003E4AE0">
        <w:rPr>
          <w:lang w:val="ru-RU"/>
        </w:rPr>
        <w:t>поняття</w:t>
      </w:r>
      <w:proofErr w:type="spellEnd"/>
      <w:r>
        <w:rPr>
          <w:lang w:val="ru-RU"/>
        </w:rPr>
        <w:t>: «</w:t>
      </w:r>
      <w:proofErr w:type="spellStart"/>
      <w:r>
        <w:rPr>
          <w:lang w:val="ru-RU"/>
        </w:rPr>
        <w:t>завідомо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незаконний</w:t>
      </w:r>
      <w:proofErr w:type="spellEnd"/>
      <w:r>
        <w:rPr>
          <w:lang w:val="ru-RU"/>
        </w:rPr>
        <w:t>» «</w:t>
      </w:r>
      <w:proofErr w:type="spellStart"/>
      <w:r>
        <w:rPr>
          <w:lang w:val="ru-RU"/>
        </w:rPr>
        <w:t>завідомо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необгрунтований</w:t>
      </w:r>
      <w:proofErr w:type="spellEnd"/>
      <w:r>
        <w:rPr>
          <w:lang w:val="ru-RU"/>
        </w:rPr>
        <w:t xml:space="preserve">», </w:t>
      </w:r>
      <w:proofErr w:type="spellStart"/>
      <w:r>
        <w:rPr>
          <w:lang w:val="ru-RU"/>
        </w:rPr>
        <w:t>адже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нечіткість</w:t>
      </w:r>
      <w:proofErr w:type="spellEnd"/>
      <w:r>
        <w:rPr>
          <w:lang w:val="ru-RU"/>
        </w:rPr>
        <w:t xml:space="preserve"> понять </w:t>
      </w:r>
      <w:r>
        <w:rPr>
          <w:i/>
          <w:u w:val="single"/>
          <w:lang w:val="ru-RU"/>
        </w:rPr>
        <w:t xml:space="preserve">не </w:t>
      </w:r>
      <w:proofErr w:type="spellStart"/>
      <w:r>
        <w:rPr>
          <w:i/>
          <w:u w:val="single"/>
          <w:lang w:val="ru-RU"/>
        </w:rPr>
        <w:t>відповідає</w:t>
      </w:r>
      <w:proofErr w:type="spellEnd"/>
      <w:r>
        <w:rPr>
          <w:lang w:val="ru-RU"/>
        </w:rPr>
        <w:t xml:space="preserve"> принципу </w:t>
      </w:r>
      <w:proofErr w:type="spellStart"/>
      <w:r>
        <w:rPr>
          <w:lang w:val="ru-RU"/>
        </w:rPr>
        <w:t>правової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визначеності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застосування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якого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передбачено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статтями</w:t>
      </w:r>
      <w:proofErr w:type="spellEnd"/>
      <w:r>
        <w:rPr>
          <w:lang w:val="ru-RU"/>
        </w:rPr>
        <w:t xml:space="preserve"> 24 та 282 Угоди про </w:t>
      </w:r>
      <w:proofErr w:type="spellStart"/>
      <w:r>
        <w:rPr>
          <w:lang w:val="ru-RU"/>
        </w:rPr>
        <w:t>асоціацію</w:t>
      </w:r>
      <w:proofErr w:type="spellEnd"/>
      <w:r>
        <w:rPr>
          <w:lang w:val="ru-RU"/>
        </w:rPr>
        <w:t>.</w:t>
      </w:r>
    </w:p>
    <w:p w:rsidR="00616070" w:rsidRDefault="00F2434F" w:rsidP="00616070">
      <w:pPr>
        <w:ind w:firstLine="567"/>
        <w:jc w:val="both"/>
        <w:rPr>
          <w:b/>
          <w:lang w:val="uk-UA"/>
        </w:rPr>
      </w:pPr>
      <w:r w:rsidRPr="0027257E">
        <w:rPr>
          <w:rFonts w:eastAsia="Verdana"/>
          <w:b/>
          <w:bCs/>
          <w:lang w:val="uk-UA"/>
        </w:rPr>
        <w:t>4.</w:t>
      </w:r>
      <w:r w:rsidRPr="00371964">
        <w:rPr>
          <w:rFonts w:eastAsia="Verdana"/>
          <w:bCs/>
        </w:rPr>
        <w:t>   </w:t>
      </w:r>
      <w:r w:rsidRPr="0027257E">
        <w:rPr>
          <w:b/>
          <w:lang w:val="uk-UA"/>
        </w:rPr>
        <w:t>Висновок Комітету з питань інтеграції України з Європейським Союзом.</w:t>
      </w:r>
    </w:p>
    <w:p w:rsidR="002F5461" w:rsidRPr="00D73CB7" w:rsidRDefault="00876CD1" w:rsidP="002F5461">
      <w:pPr>
        <w:pStyle w:val="3"/>
        <w:rPr>
          <w:b/>
          <w:sz w:val="27"/>
          <w:szCs w:val="27"/>
          <w:lang w:val="uk-UA" w:eastAsia="uk-UA"/>
        </w:rPr>
      </w:pPr>
      <w:r>
        <w:tab/>
      </w:r>
      <w:r w:rsidR="00F2434F" w:rsidRPr="0027257E">
        <w:t xml:space="preserve">Проект Закону </w:t>
      </w:r>
      <w:r w:rsidRPr="00876CD1">
        <w:t xml:space="preserve">«Про </w:t>
      </w:r>
      <w:proofErr w:type="spellStart"/>
      <w:r w:rsidRPr="00876CD1">
        <w:t>внесення</w:t>
      </w:r>
      <w:proofErr w:type="spellEnd"/>
      <w:r w:rsidRPr="00876CD1">
        <w:t xml:space="preserve"> </w:t>
      </w:r>
      <w:proofErr w:type="spellStart"/>
      <w:r w:rsidRPr="00876CD1">
        <w:t>змін</w:t>
      </w:r>
      <w:proofErr w:type="spellEnd"/>
      <w:r w:rsidRPr="00876CD1">
        <w:t xml:space="preserve"> до </w:t>
      </w:r>
      <w:proofErr w:type="spellStart"/>
      <w:r w:rsidRPr="00876CD1">
        <w:t>статті</w:t>
      </w:r>
      <w:proofErr w:type="spellEnd"/>
      <w:r w:rsidRPr="00876CD1">
        <w:t xml:space="preserve"> 375 </w:t>
      </w:r>
      <w:proofErr w:type="spellStart"/>
      <w:r w:rsidRPr="00876CD1">
        <w:t>Кримінального</w:t>
      </w:r>
      <w:proofErr w:type="spellEnd"/>
      <w:r w:rsidRPr="00876CD1">
        <w:t xml:space="preserve"> кодексу </w:t>
      </w:r>
      <w:proofErr w:type="spellStart"/>
      <w:r w:rsidRPr="00876CD1">
        <w:t>України</w:t>
      </w:r>
      <w:proofErr w:type="spellEnd"/>
      <w:r w:rsidRPr="00876CD1">
        <w:t xml:space="preserve"> </w:t>
      </w:r>
      <w:proofErr w:type="spellStart"/>
      <w:r w:rsidRPr="00876CD1">
        <w:t>щодо</w:t>
      </w:r>
      <w:proofErr w:type="spellEnd"/>
      <w:r w:rsidRPr="00876CD1">
        <w:t xml:space="preserve"> </w:t>
      </w:r>
      <w:proofErr w:type="spellStart"/>
      <w:r w:rsidRPr="00876CD1">
        <w:t>умисного</w:t>
      </w:r>
      <w:proofErr w:type="spellEnd"/>
      <w:r w:rsidRPr="00876CD1">
        <w:t xml:space="preserve"> </w:t>
      </w:r>
      <w:proofErr w:type="spellStart"/>
      <w:r w:rsidRPr="00876CD1">
        <w:t>ухвалення</w:t>
      </w:r>
      <w:proofErr w:type="spellEnd"/>
      <w:r w:rsidRPr="00876CD1">
        <w:t xml:space="preserve"> </w:t>
      </w:r>
      <w:proofErr w:type="spellStart"/>
      <w:r w:rsidRPr="00876CD1">
        <w:t>завідомо</w:t>
      </w:r>
      <w:proofErr w:type="spellEnd"/>
      <w:r w:rsidRPr="00876CD1">
        <w:t xml:space="preserve"> незаконного та </w:t>
      </w:r>
      <w:proofErr w:type="spellStart"/>
      <w:r w:rsidRPr="00876CD1">
        <w:t>необгрунтованого</w:t>
      </w:r>
      <w:proofErr w:type="spellEnd"/>
      <w:r w:rsidRPr="00876CD1">
        <w:t xml:space="preserve"> </w:t>
      </w:r>
      <w:proofErr w:type="spellStart"/>
      <w:r w:rsidRPr="00876CD1">
        <w:t>рішення</w:t>
      </w:r>
      <w:proofErr w:type="spellEnd"/>
      <w:r w:rsidRPr="00876CD1">
        <w:t xml:space="preserve"> суду» (</w:t>
      </w:r>
      <w:proofErr w:type="spellStart"/>
      <w:r w:rsidRPr="00876CD1">
        <w:t>реєстр</w:t>
      </w:r>
      <w:proofErr w:type="spellEnd"/>
      <w:r w:rsidRPr="00876CD1">
        <w:t xml:space="preserve">. № 3500-3 </w:t>
      </w:r>
      <w:proofErr w:type="spellStart"/>
      <w:r w:rsidRPr="00876CD1">
        <w:t>від</w:t>
      </w:r>
      <w:proofErr w:type="spellEnd"/>
      <w:r w:rsidRPr="00876CD1">
        <w:t xml:space="preserve"> </w:t>
      </w:r>
      <w:r w:rsidRPr="00876CD1">
        <w:rPr>
          <w:shd w:val="clear" w:color="auto" w:fill="FFFFFF"/>
        </w:rPr>
        <w:t xml:space="preserve">04.06.2020 </w:t>
      </w:r>
      <w:r w:rsidRPr="00876CD1">
        <w:t xml:space="preserve">р., </w:t>
      </w:r>
      <w:proofErr w:type="spellStart"/>
      <w:r w:rsidRPr="00876CD1">
        <w:t>н.д</w:t>
      </w:r>
      <w:proofErr w:type="spellEnd"/>
      <w:r w:rsidRPr="00876CD1">
        <w:t>.</w:t>
      </w:r>
      <w:proofErr w:type="gramStart"/>
      <w:r w:rsidRPr="00876CD1">
        <w:t>,  А.</w:t>
      </w:r>
      <w:proofErr w:type="gramEnd"/>
      <w:r w:rsidRPr="00876CD1">
        <w:t xml:space="preserve"> </w:t>
      </w:r>
      <w:proofErr w:type="spellStart"/>
      <w:r w:rsidRPr="00876CD1">
        <w:t>Радіна</w:t>
      </w:r>
      <w:proofErr w:type="spellEnd"/>
      <w:r>
        <w:t>)</w:t>
      </w:r>
      <w:r w:rsidR="00616070">
        <w:t xml:space="preserve"> </w:t>
      </w:r>
      <w:r w:rsidR="002F5461" w:rsidRPr="00D73CB7">
        <w:rPr>
          <w:b/>
          <w:i/>
          <w:u w:val="single"/>
          <w:lang w:val="uk-UA"/>
        </w:rPr>
        <w:t>не</w:t>
      </w:r>
      <w:r w:rsidR="002F5461" w:rsidRPr="00D73CB7">
        <w:rPr>
          <w:b/>
          <w:u w:val="single"/>
          <w:lang w:val="uk-UA"/>
        </w:rPr>
        <w:t xml:space="preserve"> </w:t>
      </w:r>
      <w:r w:rsidR="002F5461" w:rsidRPr="00D73CB7">
        <w:rPr>
          <w:b/>
          <w:i/>
          <w:u w:val="single"/>
          <w:lang w:val="uk-UA"/>
        </w:rPr>
        <w:t>відповідає</w:t>
      </w:r>
      <w:r w:rsidR="002F5461" w:rsidRPr="00D73CB7">
        <w:rPr>
          <w:b/>
          <w:lang w:val="uk-UA"/>
        </w:rPr>
        <w:t xml:space="preserve"> міжнародно-правовим зобов’язанням України у сфері європейської </w:t>
      </w:r>
      <w:r w:rsidR="002F5461" w:rsidRPr="00D73CB7">
        <w:rPr>
          <w:b/>
          <w:lang w:val="uk-UA"/>
        </w:rPr>
        <w:lastRenderedPageBreak/>
        <w:t xml:space="preserve">інтеграції та </w:t>
      </w:r>
      <w:r w:rsidR="002F5461" w:rsidRPr="00D73CB7">
        <w:rPr>
          <w:b/>
          <w:i/>
          <w:u w:val="single"/>
          <w:lang w:val="uk-UA"/>
        </w:rPr>
        <w:t>потребує доопрацювання</w:t>
      </w:r>
      <w:r w:rsidR="002F5461" w:rsidRPr="00D73CB7">
        <w:rPr>
          <w:b/>
          <w:lang w:val="uk-UA"/>
        </w:rPr>
        <w:t xml:space="preserve"> у частині врахування положень рекомендацій </w:t>
      </w:r>
      <w:r w:rsidR="002F5461" w:rsidRPr="00D73CB7">
        <w:rPr>
          <w:b/>
          <w:shd w:val="clear" w:color="auto" w:fill="FFFFFF"/>
          <w:lang w:val="uk-UA"/>
        </w:rPr>
        <w:t>Групи держав проти корупції Ради Європи (</w:t>
      </w:r>
      <w:r w:rsidR="002F5461" w:rsidRPr="00D73CB7">
        <w:rPr>
          <w:b/>
          <w:lang w:val="en-US"/>
        </w:rPr>
        <w:t>GRECO</w:t>
      </w:r>
      <w:r w:rsidR="002F5461" w:rsidRPr="00D73CB7">
        <w:rPr>
          <w:b/>
          <w:lang w:val="uk-UA"/>
        </w:rPr>
        <w:t>), Європейської хартії про закон «Про статус суддів» у частині застосування санкцій до судді, що виніс неправомірне рішення, на підставі пропозиції, рекомендації або згоди колегії або органу, що складається не менше ніж наполовину з обраних суддів.</w:t>
      </w:r>
    </w:p>
    <w:p w:rsidR="002F5461" w:rsidRPr="00D73CB7" w:rsidRDefault="002F5461" w:rsidP="002F5461">
      <w:pPr>
        <w:rPr>
          <w:lang w:val="uk-UA"/>
        </w:rPr>
      </w:pPr>
    </w:p>
    <w:p w:rsidR="00E3784D" w:rsidRPr="00616070" w:rsidRDefault="00E3784D" w:rsidP="002F5461">
      <w:pPr>
        <w:pStyle w:val="3"/>
        <w:rPr>
          <w:lang w:val="uk-UA"/>
        </w:rPr>
      </w:pPr>
    </w:p>
    <w:sectPr w:rsidR="00E3784D" w:rsidRPr="00616070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F80" w:rsidRDefault="00F57F80" w:rsidP="00FD0811">
      <w:r>
        <w:separator/>
      </w:r>
    </w:p>
  </w:endnote>
  <w:endnote w:type="continuationSeparator" w:id="0">
    <w:p w:rsidR="00F57F80" w:rsidRDefault="00F57F80" w:rsidP="00FD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11" w:rsidRDefault="00FD0811" w:rsidP="00FD0811">
    <w:pPr>
      <w:pStyle w:val="a9"/>
      <w:rPr>
        <w:lang w:val="ru-RU"/>
      </w:rPr>
    </w:pPr>
    <w:r>
      <w:tab/>
    </w:r>
  </w:p>
  <w:p w:rsidR="00FD0811" w:rsidRPr="00FD0811" w:rsidRDefault="00FD0811" w:rsidP="00FD0811">
    <w:pPr>
      <w:pStyle w:val="a9"/>
      <w:tabs>
        <w:tab w:val="clear" w:pos="4819"/>
        <w:tab w:val="clear" w:pos="9639"/>
        <w:tab w:val="left" w:pos="3990"/>
      </w:tabs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F80" w:rsidRDefault="00F57F80" w:rsidP="00FD0811">
      <w:r>
        <w:separator/>
      </w:r>
    </w:p>
  </w:footnote>
  <w:footnote w:type="continuationSeparator" w:id="0">
    <w:p w:rsidR="00F57F80" w:rsidRDefault="00F57F80" w:rsidP="00FD0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AEE"/>
    <w:rsid w:val="00055179"/>
    <w:rsid w:val="00094966"/>
    <w:rsid w:val="000C407D"/>
    <w:rsid w:val="001253A0"/>
    <w:rsid w:val="0014390E"/>
    <w:rsid w:val="00145059"/>
    <w:rsid w:val="0017206E"/>
    <w:rsid w:val="001B083C"/>
    <w:rsid w:val="00225AEE"/>
    <w:rsid w:val="0027257E"/>
    <w:rsid w:val="002C25AF"/>
    <w:rsid w:val="002F5461"/>
    <w:rsid w:val="00310E56"/>
    <w:rsid w:val="00325718"/>
    <w:rsid w:val="00342E85"/>
    <w:rsid w:val="00356E80"/>
    <w:rsid w:val="00362EA4"/>
    <w:rsid w:val="00363C34"/>
    <w:rsid w:val="00371964"/>
    <w:rsid w:val="003942E7"/>
    <w:rsid w:val="003B4E90"/>
    <w:rsid w:val="00437CB7"/>
    <w:rsid w:val="00440CE4"/>
    <w:rsid w:val="00446057"/>
    <w:rsid w:val="004562BA"/>
    <w:rsid w:val="00487603"/>
    <w:rsid w:val="004F11B8"/>
    <w:rsid w:val="00586E55"/>
    <w:rsid w:val="00616070"/>
    <w:rsid w:val="00626198"/>
    <w:rsid w:val="00626E45"/>
    <w:rsid w:val="0065319E"/>
    <w:rsid w:val="006531C3"/>
    <w:rsid w:val="00666E9A"/>
    <w:rsid w:val="00695E70"/>
    <w:rsid w:val="006C4236"/>
    <w:rsid w:val="006C6038"/>
    <w:rsid w:val="006D2822"/>
    <w:rsid w:val="006F2F01"/>
    <w:rsid w:val="006F7D50"/>
    <w:rsid w:val="00725BB7"/>
    <w:rsid w:val="00725FF8"/>
    <w:rsid w:val="00741138"/>
    <w:rsid w:val="007B4D42"/>
    <w:rsid w:val="007D6364"/>
    <w:rsid w:val="00816995"/>
    <w:rsid w:val="0083508A"/>
    <w:rsid w:val="008377C0"/>
    <w:rsid w:val="00876CD1"/>
    <w:rsid w:val="00897A94"/>
    <w:rsid w:val="008A14FF"/>
    <w:rsid w:val="008C1A05"/>
    <w:rsid w:val="008F5C10"/>
    <w:rsid w:val="00932024"/>
    <w:rsid w:val="009F0CF4"/>
    <w:rsid w:val="009F4DC9"/>
    <w:rsid w:val="00A61059"/>
    <w:rsid w:val="00A86EE7"/>
    <w:rsid w:val="00A94BDE"/>
    <w:rsid w:val="00AA1448"/>
    <w:rsid w:val="00AF35E2"/>
    <w:rsid w:val="00BC16D4"/>
    <w:rsid w:val="00C55A0F"/>
    <w:rsid w:val="00CA58CC"/>
    <w:rsid w:val="00CA62E4"/>
    <w:rsid w:val="00CD7363"/>
    <w:rsid w:val="00CD7D1E"/>
    <w:rsid w:val="00D037CC"/>
    <w:rsid w:val="00D47CFA"/>
    <w:rsid w:val="00D82273"/>
    <w:rsid w:val="00DE0C82"/>
    <w:rsid w:val="00DF6CCC"/>
    <w:rsid w:val="00E3784D"/>
    <w:rsid w:val="00EA0603"/>
    <w:rsid w:val="00EF2C39"/>
    <w:rsid w:val="00F14DD5"/>
    <w:rsid w:val="00F20760"/>
    <w:rsid w:val="00F2434F"/>
    <w:rsid w:val="00F370F0"/>
    <w:rsid w:val="00F57F80"/>
    <w:rsid w:val="00F912EE"/>
    <w:rsid w:val="00FD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9B91F"/>
  <w15:chartTrackingRefBased/>
  <w15:docId w15:val="{555A5955-28FB-4C5D-8718-FD0E34EED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3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uiPriority w:val="9"/>
    <w:qFormat/>
    <w:rsid w:val="00F912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autoRedefine/>
    <w:unhideWhenUsed/>
    <w:qFormat/>
    <w:rsid w:val="00876CD1"/>
    <w:pPr>
      <w:keepNext/>
      <w:shd w:val="clear" w:color="auto" w:fill="FFFFFF"/>
      <w:overflowPunct w:val="0"/>
      <w:autoSpaceDE w:val="0"/>
      <w:autoSpaceDN w:val="0"/>
      <w:adjustRightInd w:val="0"/>
      <w:jc w:val="both"/>
      <w:textAlignment w:val="baseline"/>
      <w:outlineLvl w:val="2"/>
    </w:pPr>
    <w:rPr>
      <w:bCs/>
      <w:i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76CD1"/>
    <w:rPr>
      <w:rFonts w:ascii="Times New Roman" w:eastAsia="Times New Roman" w:hAnsi="Times New Roman" w:cs="Times New Roman"/>
      <w:bCs/>
      <w:iCs/>
      <w:sz w:val="28"/>
      <w:szCs w:val="28"/>
      <w:shd w:val="clear" w:color="auto" w:fill="FFFFFF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243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??" w:hAnsi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2434F"/>
    <w:rPr>
      <w:rFonts w:ascii="Courier New" w:eastAsia="MS ??" w:hAnsi="Courier New" w:cs="Times New Roman"/>
      <w:sz w:val="20"/>
      <w:szCs w:val="20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F2434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2434F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List Paragraph"/>
    <w:basedOn w:val="a"/>
    <w:uiPriority w:val="34"/>
    <w:qFormat/>
    <w:rsid w:val="00F2434F"/>
    <w:pPr>
      <w:ind w:left="720"/>
      <w:contextualSpacing/>
    </w:pPr>
    <w:rPr>
      <w:lang w:val="uk-UA"/>
    </w:rPr>
  </w:style>
  <w:style w:type="paragraph" w:customStyle="1" w:styleId="11">
    <w:name w:val="Абзац списку1"/>
    <w:basedOn w:val="a"/>
    <w:qFormat/>
    <w:rsid w:val="00F243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rvps2">
    <w:name w:val="rvps2"/>
    <w:basedOn w:val="a"/>
    <w:rsid w:val="00F2434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6">
    <w:name w:val="Emphasis"/>
    <w:basedOn w:val="a0"/>
    <w:uiPriority w:val="20"/>
    <w:qFormat/>
    <w:rsid w:val="00F2434F"/>
    <w:rPr>
      <w:i/>
      <w:iCs/>
    </w:rPr>
  </w:style>
  <w:style w:type="paragraph" w:styleId="a7">
    <w:name w:val="Normal (Web)"/>
    <w:basedOn w:val="a"/>
    <w:uiPriority w:val="99"/>
    <w:rsid w:val="00D037CC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i-art">
    <w:name w:val="sti-art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12">
    <w:name w:val="Звичайний1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ti-art">
    <w:name w:val="ti-art"/>
    <w:basedOn w:val="a"/>
    <w:rsid w:val="00AF35E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8">
    <w:name w:val="Hyperlink"/>
    <w:basedOn w:val="a0"/>
    <w:uiPriority w:val="99"/>
    <w:unhideWhenUsed/>
    <w:rsid w:val="00AA1448"/>
    <w:rPr>
      <w:color w:val="0563C1" w:themeColor="hyperlink"/>
      <w:u w:val="single"/>
    </w:rPr>
  </w:style>
  <w:style w:type="paragraph" w:styleId="a9">
    <w:name w:val="footer"/>
    <w:basedOn w:val="a"/>
    <w:link w:val="aa"/>
    <w:unhideWhenUsed/>
    <w:rsid w:val="00FD081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FD0811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10">
    <w:name w:val="Заголовок 1 Знак"/>
    <w:basedOn w:val="a0"/>
    <w:link w:val="1"/>
    <w:uiPriority w:val="9"/>
    <w:rsid w:val="00F912E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paragraph" w:customStyle="1" w:styleId="ab">
    <w:name w:val="Нормальний текст"/>
    <w:basedOn w:val="a"/>
    <w:rsid w:val="00F912EE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table" w:styleId="ac">
    <w:name w:val="Table Grid"/>
    <w:basedOn w:val="a1"/>
    <w:rsid w:val="00F91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A94BDE"/>
    <w:pPr>
      <w:spacing w:after="60" w:line="220" w:lineRule="exact"/>
      <w:ind w:firstLine="284"/>
      <w:jc w:val="both"/>
    </w:pPr>
    <w:rPr>
      <w:rFonts w:asciiTheme="minorHAnsi" w:eastAsiaTheme="minorEastAsia" w:hAnsiTheme="minorHAnsi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5428</Words>
  <Characters>3095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47</cp:revision>
  <dcterms:created xsi:type="dcterms:W3CDTF">2020-09-14T07:45:00Z</dcterms:created>
  <dcterms:modified xsi:type="dcterms:W3CDTF">2020-10-06T13:56:00Z</dcterms:modified>
</cp:coreProperties>
</file>