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2E33E0">
      <w:pPr>
        <w:pStyle w:val="20"/>
        <w:spacing w:before="120"/>
        <w:ind w:left="5103"/>
        <w:jc w:val="left"/>
        <w:rPr>
          <w:b/>
          <w:bCs/>
        </w:rPr>
      </w:pPr>
      <w:r w:rsidRPr="005C2455">
        <w:rPr>
          <w:b/>
          <w:bCs/>
        </w:rPr>
        <w:t xml:space="preserve">Комітет Верховної Ради України з </w:t>
      </w:r>
      <w:r w:rsidR="00AB4024" w:rsidRPr="00AB4024">
        <w:rPr>
          <w:b/>
          <w:bCs/>
        </w:rPr>
        <w:t xml:space="preserve">питань </w:t>
      </w:r>
      <w:r w:rsidR="00A9104F" w:rsidRPr="00A9104F">
        <w:rPr>
          <w:b/>
          <w:bCs/>
        </w:rPr>
        <w:t>фінансів, податкової та митної політики</w:t>
      </w:r>
    </w:p>
    <w:p w:rsidR="00F52C66" w:rsidRPr="005C2455" w:rsidRDefault="00F52C66" w:rsidP="003877C0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ED58A5" w:rsidRPr="00ED58A5">
        <w:rPr>
          <w:i/>
          <w:lang w:val="uk-UA"/>
        </w:rPr>
        <w:t>3601</w:t>
      </w:r>
      <w:r w:rsidRPr="005C2455">
        <w:rPr>
          <w:i/>
          <w:lang w:val="uk-UA"/>
        </w:rPr>
        <w:t xml:space="preserve"> від </w:t>
      </w:r>
      <w:r w:rsidR="00ED58A5" w:rsidRPr="00ED58A5">
        <w:rPr>
          <w:i/>
          <w:lang w:val="uk-UA"/>
        </w:rPr>
        <w:t>05</w:t>
      </w:r>
      <w:r w:rsidRPr="005C2455">
        <w:rPr>
          <w:i/>
          <w:lang w:val="uk-UA"/>
        </w:rPr>
        <w:t>.0</w:t>
      </w:r>
      <w:r w:rsidR="00ED58A5" w:rsidRPr="00ED58A5">
        <w:rPr>
          <w:i/>
          <w:lang w:val="uk-UA"/>
        </w:rPr>
        <w:t>6</w:t>
      </w:r>
      <w:r w:rsidRPr="005C2455">
        <w:rPr>
          <w:i/>
          <w:lang w:val="uk-UA"/>
        </w:rPr>
        <w:t>.2020</w:t>
      </w:r>
    </w:p>
    <w:p w:rsidR="008A71FB" w:rsidRPr="001945E8" w:rsidRDefault="008A71FB" w:rsidP="003877C0">
      <w:pPr>
        <w:spacing w:before="360"/>
        <w:ind w:firstLine="709"/>
        <w:jc w:val="both"/>
        <w:rPr>
          <w:sz w:val="28"/>
          <w:szCs w:val="27"/>
          <w:lang w:val="uk-UA"/>
        </w:rPr>
      </w:pPr>
      <w:r w:rsidRPr="001945E8">
        <w:rPr>
          <w:sz w:val="28"/>
          <w:szCs w:val="27"/>
          <w:lang w:val="uk-UA"/>
        </w:rPr>
        <w:t xml:space="preserve">Комітет Верховної Ради України з питань бюджету на засіданні </w:t>
      </w:r>
      <w:r w:rsidR="007D573E">
        <w:rPr>
          <w:sz w:val="28"/>
          <w:szCs w:val="27"/>
          <w:shd w:val="clear" w:color="auto" w:fill="FFFFFF"/>
          <w:lang w:val="uk-UA"/>
        </w:rPr>
        <w:t>15 липня</w:t>
      </w:r>
      <w:r w:rsidR="007D573E" w:rsidRPr="001D5CEA">
        <w:rPr>
          <w:sz w:val="28"/>
          <w:szCs w:val="27"/>
          <w:shd w:val="clear" w:color="auto" w:fill="FFFFFF"/>
          <w:lang w:val="uk-UA"/>
        </w:rPr>
        <w:t> </w:t>
      </w:r>
      <w:r w:rsidR="007D573E" w:rsidRPr="00251309">
        <w:rPr>
          <w:sz w:val="28"/>
          <w:szCs w:val="28"/>
          <w:lang w:val="uk-UA"/>
        </w:rPr>
        <w:t>2020 року (протокол № </w:t>
      </w:r>
      <w:r w:rsidR="007D573E">
        <w:rPr>
          <w:sz w:val="28"/>
          <w:szCs w:val="28"/>
          <w:lang w:val="uk-UA"/>
        </w:rPr>
        <w:t>47</w:t>
      </w:r>
      <w:r w:rsidR="007D573E" w:rsidRPr="00251309">
        <w:rPr>
          <w:sz w:val="28"/>
          <w:szCs w:val="28"/>
          <w:lang w:val="uk-UA"/>
        </w:rPr>
        <w:t>)</w:t>
      </w:r>
      <w:bookmarkStart w:id="0" w:name="_GoBack"/>
      <w:bookmarkEnd w:id="0"/>
      <w:r w:rsidRPr="001945E8">
        <w:rPr>
          <w:sz w:val="28"/>
          <w:szCs w:val="27"/>
          <w:lang w:val="uk-UA"/>
        </w:rPr>
        <w:t xml:space="preserve"> відповідно до статей</w:t>
      </w:r>
      <w:r w:rsidRPr="001945E8">
        <w:rPr>
          <w:sz w:val="28"/>
          <w:szCs w:val="27"/>
          <w:lang w:val="en-US"/>
        </w:rPr>
        <w:t> </w:t>
      </w:r>
      <w:r w:rsidRPr="001945E8">
        <w:rPr>
          <w:sz w:val="28"/>
          <w:szCs w:val="27"/>
          <w:lang w:val="uk-UA"/>
        </w:rPr>
        <w:t xml:space="preserve">27 і 109 Бюджетного кодексу України та статті 93 Регламенту Верховної Ради України розглянув проект Закону України </w:t>
      </w:r>
      <w:r w:rsidR="00AB4024" w:rsidRPr="001945E8">
        <w:rPr>
          <w:sz w:val="28"/>
          <w:szCs w:val="27"/>
          <w:lang w:val="uk-UA"/>
        </w:rPr>
        <w:t>п</w:t>
      </w:r>
      <w:r w:rsidR="0092711D" w:rsidRPr="001945E8">
        <w:rPr>
          <w:sz w:val="28"/>
          <w:szCs w:val="27"/>
          <w:lang w:val="uk-UA"/>
        </w:rPr>
        <w:t xml:space="preserve">ро </w:t>
      </w:r>
      <w:r w:rsidR="00ED58A5" w:rsidRPr="00ED58A5">
        <w:rPr>
          <w:sz w:val="28"/>
          <w:szCs w:val="27"/>
          <w:lang w:val="uk-UA"/>
        </w:rPr>
        <w:t>внесення змін до Податкового кодексу України щодо усунення суперечностей та уточнення визначення лізингової (орендної) операції</w:t>
      </w:r>
      <w:r w:rsidRPr="001945E8">
        <w:rPr>
          <w:sz w:val="28"/>
          <w:szCs w:val="27"/>
          <w:lang w:val="uk-UA"/>
        </w:rPr>
        <w:t xml:space="preserve"> (реєстр. </w:t>
      </w:r>
      <w:r w:rsidR="00ED58A5" w:rsidRPr="00ED58A5">
        <w:rPr>
          <w:sz w:val="28"/>
          <w:szCs w:val="27"/>
          <w:lang w:val="uk-UA"/>
        </w:rPr>
        <w:t>№ 3601 від 05.06.2020</w:t>
      </w:r>
      <w:r w:rsidRPr="001945E8">
        <w:rPr>
          <w:sz w:val="28"/>
          <w:szCs w:val="27"/>
          <w:lang w:val="uk-UA"/>
        </w:rPr>
        <w:t xml:space="preserve">), </w:t>
      </w:r>
      <w:r w:rsidR="0092711D" w:rsidRPr="001945E8">
        <w:rPr>
          <w:sz w:val="28"/>
          <w:szCs w:val="27"/>
          <w:lang w:val="uk-UA"/>
        </w:rPr>
        <w:t>поданий народним</w:t>
      </w:r>
      <w:r w:rsidR="00BC1893">
        <w:rPr>
          <w:sz w:val="28"/>
          <w:szCs w:val="27"/>
          <w:lang w:val="uk-UA"/>
        </w:rPr>
        <w:t>и</w:t>
      </w:r>
      <w:r w:rsidR="0092711D" w:rsidRPr="001945E8">
        <w:rPr>
          <w:sz w:val="28"/>
          <w:szCs w:val="27"/>
          <w:lang w:val="uk-UA"/>
        </w:rPr>
        <w:t xml:space="preserve"> депутат</w:t>
      </w:r>
      <w:r w:rsidR="00BC1893">
        <w:rPr>
          <w:sz w:val="28"/>
          <w:szCs w:val="27"/>
          <w:lang w:val="uk-UA"/>
        </w:rPr>
        <w:t>а</w:t>
      </w:r>
      <w:r w:rsidR="0092711D" w:rsidRPr="001945E8">
        <w:rPr>
          <w:sz w:val="28"/>
          <w:szCs w:val="27"/>
          <w:lang w:val="uk-UA"/>
        </w:rPr>
        <w:t>м</w:t>
      </w:r>
      <w:r w:rsidR="00BC1893">
        <w:rPr>
          <w:sz w:val="28"/>
          <w:szCs w:val="27"/>
          <w:lang w:val="uk-UA"/>
        </w:rPr>
        <w:t>и</w:t>
      </w:r>
      <w:r w:rsidR="0092711D" w:rsidRPr="001945E8">
        <w:rPr>
          <w:sz w:val="28"/>
          <w:szCs w:val="27"/>
          <w:lang w:val="uk-UA"/>
        </w:rPr>
        <w:t xml:space="preserve"> України </w:t>
      </w:r>
      <w:proofErr w:type="spellStart"/>
      <w:r w:rsidR="00ED58A5">
        <w:rPr>
          <w:sz w:val="28"/>
          <w:szCs w:val="27"/>
          <w:lang w:val="uk-UA"/>
        </w:rPr>
        <w:t>Рєпіною</w:t>
      </w:r>
      <w:proofErr w:type="spellEnd"/>
      <w:r w:rsidR="00ED58A5">
        <w:rPr>
          <w:sz w:val="28"/>
          <w:szCs w:val="27"/>
          <w:lang w:val="uk-UA"/>
        </w:rPr>
        <w:t> Е.А., Холодовим А.І.</w:t>
      </w:r>
      <w:r w:rsidR="00BC1893">
        <w:rPr>
          <w:sz w:val="28"/>
          <w:szCs w:val="27"/>
          <w:lang w:val="uk-UA"/>
        </w:rPr>
        <w:t xml:space="preserve"> та </w:t>
      </w:r>
      <w:r w:rsidR="00ED58A5">
        <w:rPr>
          <w:sz w:val="28"/>
          <w:szCs w:val="27"/>
          <w:lang w:val="uk-UA"/>
        </w:rPr>
        <w:t>іншими</w:t>
      </w:r>
      <w:r w:rsidR="00BC1893">
        <w:rPr>
          <w:sz w:val="28"/>
          <w:szCs w:val="27"/>
          <w:lang w:val="uk-UA"/>
        </w:rPr>
        <w:t>.</w:t>
      </w:r>
    </w:p>
    <w:p w:rsidR="00352553" w:rsidRPr="00352553" w:rsidRDefault="00ED58A5" w:rsidP="00ED58A5">
      <w:pPr>
        <w:ind w:firstLine="709"/>
        <w:jc w:val="both"/>
        <w:rPr>
          <w:sz w:val="28"/>
          <w:szCs w:val="27"/>
          <w:lang w:val="uk-UA"/>
        </w:rPr>
      </w:pPr>
      <w:r w:rsidRPr="00DA3E10">
        <w:rPr>
          <w:sz w:val="28"/>
          <w:szCs w:val="28"/>
          <w:lang w:val="uk-UA"/>
        </w:rPr>
        <w:t>Законопроектом передбачається</w:t>
      </w:r>
      <w:r>
        <w:rPr>
          <w:sz w:val="28"/>
          <w:szCs w:val="28"/>
          <w:lang w:val="uk-UA"/>
        </w:rPr>
        <w:t xml:space="preserve"> </w:t>
      </w:r>
      <w:r w:rsidRPr="00DA3E10">
        <w:rPr>
          <w:sz w:val="28"/>
          <w:szCs w:val="28"/>
          <w:lang w:val="uk-UA"/>
        </w:rPr>
        <w:t xml:space="preserve">уточнити визначення </w:t>
      </w:r>
      <w:r w:rsidR="00D5793D">
        <w:rPr>
          <w:sz w:val="28"/>
          <w:szCs w:val="28"/>
          <w:lang w:val="uk-UA"/>
        </w:rPr>
        <w:t>понять</w:t>
      </w:r>
      <w:r w:rsidRPr="00DA3E10">
        <w:rPr>
          <w:sz w:val="28"/>
          <w:szCs w:val="28"/>
          <w:lang w:val="uk-UA"/>
        </w:rPr>
        <w:t xml:space="preserve"> «</w:t>
      </w:r>
      <w:r w:rsidRPr="00697630">
        <w:rPr>
          <w:color w:val="000000"/>
          <w:spacing w:val="-2"/>
          <w:sz w:val="28"/>
          <w:szCs w:val="28"/>
          <w:lang w:val="uk-UA"/>
        </w:rPr>
        <w:t>лізингова (орендна) операція</w:t>
      </w:r>
      <w:r w:rsidRPr="00DA3E10">
        <w:rPr>
          <w:sz w:val="28"/>
          <w:szCs w:val="28"/>
          <w:lang w:val="uk-UA"/>
        </w:rPr>
        <w:t>», «</w:t>
      </w:r>
      <w:r w:rsidRPr="00697630">
        <w:rPr>
          <w:color w:val="000000"/>
          <w:spacing w:val="-2"/>
          <w:sz w:val="28"/>
          <w:szCs w:val="28"/>
          <w:lang w:val="uk-UA"/>
        </w:rPr>
        <w:t>оперативний лізинг (оренда)</w:t>
      </w:r>
      <w:r w:rsidRPr="00DA3E10">
        <w:rPr>
          <w:sz w:val="28"/>
          <w:szCs w:val="28"/>
          <w:lang w:val="uk-UA"/>
        </w:rPr>
        <w:t>» і «</w:t>
      </w:r>
      <w:r w:rsidRPr="00697630">
        <w:rPr>
          <w:color w:val="000000"/>
          <w:spacing w:val="-2"/>
          <w:sz w:val="28"/>
          <w:szCs w:val="28"/>
          <w:lang w:val="uk-UA"/>
        </w:rPr>
        <w:t>фінансовий лізинг (оренда)</w:t>
      </w:r>
      <w:r w:rsidRPr="00DA3E10">
        <w:rPr>
          <w:sz w:val="28"/>
          <w:szCs w:val="28"/>
          <w:lang w:val="uk-UA"/>
        </w:rPr>
        <w:t>».</w:t>
      </w:r>
      <w:r w:rsidR="00D341A4" w:rsidRPr="00D341A4">
        <w:rPr>
          <w:sz w:val="28"/>
          <w:szCs w:val="28"/>
        </w:rPr>
        <w:t xml:space="preserve"> </w:t>
      </w:r>
      <w:r w:rsidRPr="00DA3E10">
        <w:rPr>
          <w:sz w:val="28"/>
          <w:szCs w:val="28"/>
          <w:lang w:val="uk-UA"/>
        </w:rPr>
        <w:t xml:space="preserve">Як зазначено у пояснювальній записці, </w:t>
      </w:r>
      <w:r w:rsidR="003877C0">
        <w:rPr>
          <w:sz w:val="28"/>
          <w:szCs w:val="28"/>
          <w:lang w:val="uk-UA"/>
        </w:rPr>
        <w:t>р</w:t>
      </w:r>
      <w:r w:rsidR="003877C0" w:rsidRPr="009E43B3">
        <w:rPr>
          <w:sz w:val="28"/>
          <w:szCs w:val="28"/>
          <w:lang w:val="uk-UA"/>
        </w:rPr>
        <w:t>езультатом прийняття законопроекту буде чітке визначення лізингової (орендної) операції та супутніх норм у Податковому кодексі України, що підвищить рівень законодавчого захисту прав суб’єктів відносин у сфері лізингу</w:t>
      </w:r>
      <w:r w:rsidR="003877C0">
        <w:rPr>
          <w:sz w:val="28"/>
          <w:szCs w:val="28"/>
          <w:lang w:val="uk-UA"/>
        </w:rPr>
        <w:t>.</w:t>
      </w:r>
    </w:p>
    <w:p w:rsidR="00ED58A5" w:rsidRDefault="00352553" w:rsidP="00352553">
      <w:pPr>
        <w:ind w:firstLine="709"/>
        <w:jc w:val="both"/>
        <w:rPr>
          <w:sz w:val="28"/>
          <w:szCs w:val="28"/>
          <w:lang w:val="uk-UA"/>
        </w:rPr>
      </w:pPr>
      <w:r w:rsidRPr="001B18FC">
        <w:rPr>
          <w:sz w:val="28"/>
          <w:szCs w:val="28"/>
          <w:lang w:val="uk-UA"/>
        </w:rPr>
        <w:t xml:space="preserve">Міністерство фінансів </w:t>
      </w:r>
      <w:r w:rsidRPr="00743853">
        <w:rPr>
          <w:sz w:val="28"/>
          <w:szCs w:val="28"/>
          <w:lang w:val="uk-UA"/>
        </w:rPr>
        <w:t>України у своєму експертному висновку зазначає, що реалізація положень законопроекту не вплива</w:t>
      </w:r>
      <w:r w:rsidR="00ED58A5">
        <w:rPr>
          <w:sz w:val="28"/>
          <w:szCs w:val="28"/>
          <w:lang w:val="uk-UA"/>
        </w:rPr>
        <w:t>тиме на дохідну частину бюджету та не потребуватиме додаткових фінансових витрат з бюджету.</w:t>
      </w:r>
      <w:r w:rsidR="00D5793D">
        <w:rPr>
          <w:sz w:val="28"/>
          <w:szCs w:val="28"/>
          <w:lang w:val="uk-UA"/>
        </w:rPr>
        <w:t xml:space="preserve"> Загалом законопроект підтримується Мінфіном.</w:t>
      </w:r>
    </w:p>
    <w:p w:rsidR="008A71FB" w:rsidRPr="001945E8" w:rsidRDefault="00352553" w:rsidP="00352553">
      <w:pPr>
        <w:ind w:firstLine="709"/>
        <w:jc w:val="both"/>
        <w:rPr>
          <w:sz w:val="28"/>
          <w:szCs w:val="27"/>
          <w:lang w:val="uk-UA"/>
        </w:rPr>
      </w:pPr>
      <w:r w:rsidRPr="00743853">
        <w:rPr>
          <w:sz w:val="28"/>
          <w:szCs w:val="28"/>
          <w:lang w:val="uk-UA"/>
        </w:rPr>
        <w:t>За наслідками розгляду Комітет прийняв рішення, що законопроект</w:t>
      </w:r>
      <w:r>
        <w:rPr>
          <w:sz w:val="28"/>
          <w:szCs w:val="28"/>
          <w:lang w:val="uk-UA"/>
        </w:rPr>
        <w:t xml:space="preserve"> не матиме впливу на показники бюджету.</w:t>
      </w:r>
      <w:r w:rsidRPr="001B18FC">
        <w:rPr>
          <w:sz w:val="28"/>
          <w:szCs w:val="28"/>
          <w:lang w:val="uk-UA"/>
        </w:rPr>
        <w:t xml:space="preserve"> </w:t>
      </w:r>
      <w:r w:rsidRPr="001945E8">
        <w:rPr>
          <w:sz w:val="28"/>
          <w:szCs w:val="27"/>
          <w:lang w:val="uk-UA"/>
        </w:rPr>
        <w:t xml:space="preserve">У разі прийняття відповідного закону він може набирати чинності </w:t>
      </w:r>
      <w:r w:rsidR="00D5793D">
        <w:rPr>
          <w:sz w:val="28"/>
          <w:szCs w:val="27"/>
          <w:lang w:val="uk-UA"/>
        </w:rPr>
        <w:t>у термін, визначений автором законопроекту</w:t>
      </w:r>
      <w:r w:rsidRPr="001945E8">
        <w:rPr>
          <w:sz w:val="28"/>
          <w:szCs w:val="27"/>
          <w:lang w:val="uk-UA"/>
        </w:rPr>
        <w:t>.</w:t>
      </w:r>
    </w:p>
    <w:p w:rsidR="00317B09" w:rsidRDefault="00317B09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3877C0" w:rsidRDefault="003877C0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704F6D" w:rsidRDefault="00704F6D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B932F6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B932F6" w:rsidSect="00404140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568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60A" w:rsidRDefault="009C260A">
      <w:r>
        <w:separator/>
      </w:r>
    </w:p>
  </w:endnote>
  <w:endnote w:type="continuationSeparator" w:id="0">
    <w:p w:rsidR="009C260A" w:rsidRDefault="009C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352553" w:rsidRPr="00352553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60A" w:rsidRDefault="009C260A">
      <w:r>
        <w:separator/>
      </w:r>
    </w:p>
  </w:footnote>
  <w:footnote w:type="continuationSeparator" w:id="0">
    <w:p w:rsidR="009C260A" w:rsidRDefault="009C2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BC1893" w:rsidRPr="00BC1893">
      <w:rPr>
        <w:b w:val="0"/>
        <w:bCs w:val="0"/>
        <w:sz w:val="20"/>
      </w:rPr>
      <w:t xml:space="preserve">№ 3565 від </w:t>
    </w:r>
    <w:r w:rsidR="00FE3E7A">
      <w:rPr>
        <w:b w:val="0"/>
        <w:bCs w:val="0"/>
        <w:sz w:val="20"/>
      </w:rPr>
      <w:t>29</w:t>
    </w:r>
    <w:r w:rsidR="00BC1893" w:rsidRPr="00BC1893">
      <w:rPr>
        <w:b w:val="0"/>
        <w:bCs w:val="0"/>
        <w:sz w:val="20"/>
      </w:rPr>
      <w:t>.05.2020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1268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45E8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33E0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2553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7C0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0D2F"/>
    <w:rsid w:val="003E1858"/>
    <w:rsid w:val="003E2442"/>
    <w:rsid w:val="003E7FF6"/>
    <w:rsid w:val="003F1CCB"/>
    <w:rsid w:val="003F25E9"/>
    <w:rsid w:val="003F31FE"/>
    <w:rsid w:val="003F68AF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1B78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3093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4F6D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0F46"/>
    <w:rsid w:val="00743853"/>
    <w:rsid w:val="007462BC"/>
    <w:rsid w:val="0074719B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D573E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7687A"/>
    <w:rsid w:val="00880084"/>
    <w:rsid w:val="00883C3A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1BA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260A"/>
    <w:rsid w:val="009C33B5"/>
    <w:rsid w:val="009C349A"/>
    <w:rsid w:val="009D3C28"/>
    <w:rsid w:val="009E1CC4"/>
    <w:rsid w:val="009E1F37"/>
    <w:rsid w:val="009E4C25"/>
    <w:rsid w:val="009E60D0"/>
    <w:rsid w:val="009F2137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56D7C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104F"/>
    <w:rsid w:val="00A92128"/>
    <w:rsid w:val="00A94136"/>
    <w:rsid w:val="00AA0B01"/>
    <w:rsid w:val="00AA2956"/>
    <w:rsid w:val="00AB01AA"/>
    <w:rsid w:val="00AB4024"/>
    <w:rsid w:val="00AC2D07"/>
    <w:rsid w:val="00AC3B6A"/>
    <w:rsid w:val="00AC5389"/>
    <w:rsid w:val="00AC5A26"/>
    <w:rsid w:val="00AC6C16"/>
    <w:rsid w:val="00AD24B2"/>
    <w:rsid w:val="00AD4BC2"/>
    <w:rsid w:val="00AE134B"/>
    <w:rsid w:val="00AE2758"/>
    <w:rsid w:val="00AE4A27"/>
    <w:rsid w:val="00AE6183"/>
    <w:rsid w:val="00AE7F40"/>
    <w:rsid w:val="00AF0869"/>
    <w:rsid w:val="00AF09D2"/>
    <w:rsid w:val="00AF22C4"/>
    <w:rsid w:val="00B05C1D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1893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41A4"/>
    <w:rsid w:val="00D3531E"/>
    <w:rsid w:val="00D44A1E"/>
    <w:rsid w:val="00D52D63"/>
    <w:rsid w:val="00D565DC"/>
    <w:rsid w:val="00D57561"/>
    <w:rsid w:val="00D5793D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3179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0090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510D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D58A5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00EF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650"/>
    <w:rsid w:val="00F8224F"/>
    <w:rsid w:val="00F824CF"/>
    <w:rsid w:val="00F83541"/>
    <w:rsid w:val="00F85FC7"/>
    <w:rsid w:val="00F8713A"/>
    <w:rsid w:val="00F90714"/>
    <w:rsid w:val="00F90983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3E7A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ED58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23">
    <w:name w:val="rvts23"/>
    <w:uiPriority w:val="99"/>
    <w:rsid w:val="00A9104F"/>
    <w:rPr>
      <w:rFonts w:cs="Times New Roman"/>
    </w:rPr>
  </w:style>
  <w:style w:type="character" w:customStyle="1" w:styleId="30">
    <w:name w:val="Заголовок 3 Знак"/>
    <w:basedOn w:val="a0"/>
    <w:link w:val="3"/>
    <w:semiHidden/>
    <w:rsid w:val="00ED58A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DE315-EFA8-4116-98F7-ACEC19924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18</cp:revision>
  <cp:lastPrinted>2020-06-19T12:54:00Z</cp:lastPrinted>
  <dcterms:created xsi:type="dcterms:W3CDTF">2020-06-15T12:21:00Z</dcterms:created>
  <dcterms:modified xsi:type="dcterms:W3CDTF">2020-07-17T09:14:00Z</dcterms:modified>
</cp:coreProperties>
</file>