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CDA" w:rsidRPr="00322CDA" w:rsidRDefault="00322CDA" w:rsidP="00322CDA">
      <w:pPr>
        <w:ind w:firstLine="720"/>
        <w:jc w:val="right"/>
        <w:rPr>
          <w:sz w:val="28"/>
        </w:rPr>
      </w:pPr>
      <w:r w:rsidRPr="00322CDA">
        <w:rPr>
          <w:sz w:val="28"/>
        </w:rPr>
        <w:t>П</w:t>
      </w:r>
      <w:r w:rsidRPr="00322CDA">
        <w:rPr>
          <w:sz w:val="28"/>
        </w:rPr>
        <w:t>роект</w:t>
      </w:r>
    </w:p>
    <w:p w:rsidR="00322CDA" w:rsidRPr="00322CDA" w:rsidRDefault="00322CDA" w:rsidP="00322CDA">
      <w:pPr>
        <w:ind w:firstLine="720"/>
        <w:jc w:val="right"/>
        <w:rPr>
          <w:sz w:val="28"/>
        </w:rPr>
      </w:pPr>
      <w:r w:rsidRPr="00322CDA">
        <w:rPr>
          <w:sz w:val="28"/>
        </w:rPr>
        <w:t>(тираж 09.04.2021)</w:t>
      </w:r>
    </w:p>
    <w:p w:rsidR="00322CDA" w:rsidRPr="00322CDA" w:rsidRDefault="00322CDA" w:rsidP="00322CDA">
      <w:pPr>
        <w:ind w:firstLine="720"/>
        <w:jc w:val="center"/>
        <w:rPr>
          <w:sz w:val="28"/>
        </w:rPr>
      </w:pPr>
      <w:r w:rsidRPr="00322CDA">
        <w:rPr>
          <w:b/>
          <w:i/>
          <w:sz w:val="28"/>
        </w:rPr>
        <w:t>ЗАКОН</w:t>
      </w:r>
      <w:r w:rsidRPr="00322CDA">
        <w:rPr>
          <w:b/>
          <w:i/>
          <w:sz w:val="28"/>
        </w:rPr>
        <w:t xml:space="preserve"> </w:t>
      </w:r>
      <w:r w:rsidRPr="00322CDA">
        <w:rPr>
          <w:b/>
          <w:i/>
          <w:sz w:val="28"/>
        </w:rPr>
        <w:t>УКРАЇНИ</w:t>
      </w:r>
    </w:p>
    <w:p w:rsidR="00322CDA" w:rsidRDefault="00322CDA" w:rsidP="00322CDA">
      <w:pPr>
        <w:ind w:firstLine="720"/>
        <w:jc w:val="center"/>
        <w:rPr>
          <w:b/>
          <w:sz w:val="28"/>
        </w:rPr>
      </w:pPr>
      <w:r w:rsidRPr="00322CDA">
        <w:rPr>
          <w:b/>
          <w:sz w:val="28"/>
        </w:rPr>
        <w:t>Про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внесення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змін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до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Податкового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кодексу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України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щодо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усунення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суперечностей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та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уточнення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визначення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лізингової,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орендної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операції</w:t>
      </w:r>
    </w:p>
    <w:p w:rsidR="00322CDA" w:rsidRPr="00322CDA" w:rsidRDefault="00322CDA" w:rsidP="00322CDA">
      <w:pPr>
        <w:ind w:firstLine="720"/>
        <w:jc w:val="center"/>
        <w:rPr>
          <w:sz w:val="28"/>
        </w:rPr>
      </w:pPr>
      <w:bookmarkStart w:id="0" w:name="_GoBack"/>
      <w:bookmarkEnd w:id="0"/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Верховна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Рада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України</w:t>
      </w:r>
      <w:r w:rsidRPr="00322CDA">
        <w:rPr>
          <w:sz w:val="28"/>
        </w:rPr>
        <w:t xml:space="preserve"> </w:t>
      </w:r>
      <w:r w:rsidRPr="00322CDA">
        <w:rPr>
          <w:b/>
          <w:sz w:val="28"/>
        </w:rPr>
        <w:t>постановляє: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І.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Внести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Податкового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кодексу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України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(Відомості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Верховної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Ради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України,</w:t>
      </w:r>
      <w:r w:rsidRPr="00322CDA">
        <w:rPr>
          <w:sz w:val="28"/>
        </w:rPr>
        <w:t xml:space="preserve"> </w:t>
      </w:r>
      <w:r w:rsidRPr="00322CDA">
        <w:rPr>
          <w:sz w:val="28"/>
        </w:rPr>
        <w:t>2011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р.,</w:t>
      </w:r>
      <w:r w:rsidRPr="00322CDA">
        <w:rPr>
          <w:sz w:val="28"/>
        </w:rPr>
        <w:t xml:space="preserve"> </w:t>
      </w:r>
      <w:r w:rsidRPr="00322CDA">
        <w:rPr>
          <w:sz w:val="28"/>
        </w:rPr>
        <w:t>№№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13</w:t>
      </w:r>
      <w:r w:rsidRPr="00322CDA">
        <w:rPr>
          <w:sz w:val="28"/>
        </w:rPr>
        <w:t xml:space="preserve"> </w:t>
      </w:r>
      <w:r w:rsidRPr="00322CDA">
        <w:rPr>
          <w:sz w:val="28"/>
        </w:rPr>
        <w:t>–</w:t>
      </w:r>
      <w:r w:rsidRPr="00322CDA">
        <w:rPr>
          <w:sz w:val="28"/>
        </w:rPr>
        <w:t xml:space="preserve"> </w:t>
      </w:r>
      <w:r w:rsidRPr="00322CDA">
        <w:rPr>
          <w:sz w:val="28"/>
        </w:rPr>
        <w:t>17,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ст.</w:t>
      </w:r>
      <w:r w:rsidRPr="00322CDA">
        <w:rPr>
          <w:sz w:val="28"/>
        </w:rPr>
        <w:t xml:space="preserve"> </w:t>
      </w:r>
      <w:r w:rsidRPr="00322CDA">
        <w:rPr>
          <w:sz w:val="28"/>
        </w:rPr>
        <w:t>112</w:t>
      </w:r>
      <w:r w:rsidRPr="00322CDA">
        <w:rPr>
          <w:sz w:val="28"/>
        </w:rPr>
        <w:t xml:space="preserve"> </w:t>
      </w:r>
      <w:r w:rsidRPr="00322CDA">
        <w:rPr>
          <w:sz w:val="28"/>
        </w:rPr>
        <w:t>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зміни: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1.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14.1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14: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1)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підпункті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14.1.97: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абзаци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перший,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другий,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четвертий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п'ятий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викласти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редакції: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«14.1.97.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(крім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фрахтування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(чартеру)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морських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суден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інших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транспортних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засобів)</w:t>
      </w:r>
      <w:r w:rsidRPr="00322CDA">
        <w:rPr>
          <w:sz w:val="28"/>
        </w:rPr>
        <w:t xml:space="preserve"> </w:t>
      </w:r>
      <w:r w:rsidRPr="00322CDA">
        <w:rPr>
          <w:sz w:val="28"/>
        </w:rPr>
        <w:t>–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передача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основних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засобів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володіння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фізичним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та/або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юридичним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особам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(лізингоодержувачам)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плату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визначений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строк.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Лізингові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здійснюються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вигляді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оперативного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(оренди),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зворотного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«а)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оперативний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(оренда)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юридичної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фізичної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(лізингодавця/орендодавця),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лізингодавець/орендодавець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іншій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(лізингоодержувачу/орендарю)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основні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засоби,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придбані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виготовлені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лізингодавцем/орендодавцем,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умовах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інших,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ніж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ті,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що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передбачаються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лізингом;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б)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господарська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юридичної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(лізингодавця),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лізингодавець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майно,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основним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засобом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придбане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виготовлене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лізингодавцем,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також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усі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ризики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винагороди,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пов'язані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правом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володіння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об'єктом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після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п'ятого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доповнити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новим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змісту: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«Терміни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«фінансовий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«фінансова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оренда»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цілей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цього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Кодексу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тотожними».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зв'язку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шостий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п'ятнадцятий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вважати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відповідно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сьомим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шістнадцятим;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абзаци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сьомий,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восьмий,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десятий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одинадцятий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викласти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редакції: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вважається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наявності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хоча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б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однієї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умов: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об'єкт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передається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строк,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протягом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амортизується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менш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</w:t>
      </w:r>
      <w:r w:rsidRPr="00322CDA">
        <w:rPr>
          <w:sz w:val="28"/>
        </w:rPr>
        <w:t xml:space="preserve"> </w:t>
      </w:r>
      <w:r w:rsidRPr="00322CDA">
        <w:rPr>
          <w:sz w:val="28"/>
        </w:rPr>
        <w:t>75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відсотків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його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первісної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вартості,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зобов'язаний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підставі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протягом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строку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його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дії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придбати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об'єкт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подальшим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переходом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права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власності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лізингодавця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ціною,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визначеною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такому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лізинговому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договорі»;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lastRenderedPageBreak/>
        <w:t>«сума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лізингових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платежів,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зазначених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момент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укладення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договору,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дорівнює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первісній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вартості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об'єкта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перевищує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її;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майно,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що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передається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виготовлене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замовленням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після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закінчення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дії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може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бути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використаним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іншими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особами,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крім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лізингоодержувача,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виходячи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його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технологічних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якісних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характеристик»;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дванадцятому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«лізингоотримувачу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(орендарю)»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замінити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«лізингоодержувачу»,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«лізингоотримувач»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«лізингоодержувач»;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абзац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чотирнадцятий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викласти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редакції: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«в)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зворотний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операція,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що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здійснюється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фізичною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юридичною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передбачає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продаж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основних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засобів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установі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(лізингодавцю)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одночасним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зворотним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отриманням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основних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засобів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фізичною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юридичною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(лізингоодержувачем)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оперативний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(оренду)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абзаци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п’ятнадцятий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шістнадцятий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виключити;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2)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доповнити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підпунктами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14.1.97</w:t>
      </w:r>
      <w:r w:rsidRPr="00322CDA">
        <w:rPr>
          <w:sz w:val="28"/>
          <w:vertAlign w:val="superscript"/>
        </w:rPr>
        <w:t>1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14.1.97</w:t>
      </w:r>
      <w:r w:rsidRPr="00322CDA">
        <w:rPr>
          <w:sz w:val="28"/>
          <w:vertAlign w:val="superscript"/>
        </w:rPr>
        <w:t>2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змісту: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«14.1.97</w:t>
      </w:r>
      <w:r w:rsidRPr="00322CDA">
        <w:rPr>
          <w:sz w:val="28"/>
          <w:vertAlign w:val="superscript"/>
        </w:rPr>
        <w:t>1</w:t>
      </w:r>
      <w:r w:rsidRPr="00322CDA">
        <w:rPr>
          <w:sz w:val="28"/>
        </w:rPr>
        <w:t>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викупом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господарська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юридичної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(орендодавця),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орендодавець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відповідно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викупом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другій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стороні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фізичній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особі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(особі-орендарю)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майнові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права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нерухомість,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будівництво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завершено,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та/або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плату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довготривалий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(до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30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років)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строк,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після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закінчення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якого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достроково,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умови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повної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сплати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платежів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відсутності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інших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обтяжень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обмежень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житло,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переходить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власність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орендаря.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викупом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може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передбачати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відступлення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права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вимоги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платежі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викупом;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14.1.97</w:t>
      </w:r>
      <w:r w:rsidRPr="00322CDA">
        <w:rPr>
          <w:sz w:val="28"/>
          <w:vertAlign w:val="superscript"/>
        </w:rPr>
        <w:t>2</w:t>
      </w:r>
      <w:r w:rsidRPr="00322CDA">
        <w:rPr>
          <w:sz w:val="28"/>
        </w:rPr>
        <w:t>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житлових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приміщень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-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операція,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що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передбачає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надання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житлового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будинку,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квартири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їх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частини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її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власником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володіння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орендарю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визначений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строк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цільового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використання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орендну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плату»;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3)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шостому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підпункту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14.1.206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«платіж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майном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згідно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(оренди)»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замінити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«платіж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володіння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майном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згідно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(фінансової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оренди)».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2.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підпункті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87.3.2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87.3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87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(оренду)»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замінити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«лізинг,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оренду».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3.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92.2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92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«відчуження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(лізингу)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майна»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замінити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«відчуження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надання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майна».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4.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підпункті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«а»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185.1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185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лізингоотримувачу/орендарю»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замінити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володіння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лізингоодержувачу/орендарю».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lastRenderedPageBreak/>
        <w:t>5.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підпункті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«ґ»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186.3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186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«оренду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(лізинг)»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замінити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словами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«оренду,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6.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</w:t>
      </w:r>
      <w:r w:rsidRPr="00322CDA">
        <w:rPr>
          <w:sz w:val="28"/>
        </w:rPr>
        <w:t xml:space="preserve"> </w:t>
      </w:r>
      <w:r w:rsidRPr="00322CDA">
        <w:rPr>
          <w:sz w:val="28"/>
        </w:rPr>
        <w:t>187.6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187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викласти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редакції: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«187.6.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Датою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виникнення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податкових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зобов'язань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лізингодавця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(орендодавця)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(фінансової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дата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фактичної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передачі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об'єкта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(фінансової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володіння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користування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(орендарю)».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7.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Абзац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п’ятий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пункту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198.2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статті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198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викласти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редакції: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«Датою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збільшення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податкового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кредиту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(орендаря)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операцій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(фінансової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дата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фактичного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отримання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об’єкта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фінансового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(фінансової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оренди)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таким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лізингоодержувачем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(орендарем)».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ІІ.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Прикінцеві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перехідні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положення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1.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Цей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Закон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набирає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чинності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дня,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наступного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днем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його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опублікування.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2.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договорів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лізингу,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укладених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набрання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чинності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Законом,</w:t>
      </w:r>
      <w:r w:rsidRPr="00322CDA">
        <w:rPr>
          <w:sz w:val="28"/>
        </w:rPr>
        <w:t xml:space="preserve"> </w:t>
      </w:r>
      <w:r w:rsidRPr="00322CDA">
        <w:rPr>
          <w:sz w:val="28"/>
        </w:rPr>
        <w:t>його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положення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застосовуються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прав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обов'язків,</w:t>
      </w:r>
      <w:r w:rsidRPr="00322CDA">
        <w:rPr>
          <w:sz w:val="28"/>
        </w:rPr>
        <w:t xml:space="preserve"> </w:t>
      </w:r>
      <w:r w:rsidRPr="00322CDA">
        <w:rPr>
          <w:sz w:val="28"/>
        </w:rPr>
        <w:t>що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виникли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після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набрання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чинності.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3.</w:t>
      </w:r>
      <w:r w:rsidRPr="00322CDA">
        <w:rPr>
          <w:sz w:val="28"/>
        </w:rPr>
        <w:t xml:space="preserve"> </w:t>
      </w:r>
      <w:r w:rsidRPr="00322CDA">
        <w:rPr>
          <w:sz w:val="28"/>
        </w:rPr>
        <w:t>Кабінету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Міністрів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України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протягом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місяця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дня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набрання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чинності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Законом: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привести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свої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нормативно-правові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акти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відповідність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Законом;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sz w:val="28"/>
        </w:rPr>
        <w:t>забезпечити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приведення</w:t>
      </w:r>
      <w:r w:rsidRPr="00322CDA">
        <w:rPr>
          <w:sz w:val="28"/>
        </w:rPr>
        <w:t xml:space="preserve"> </w:t>
      </w:r>
      <w:r w:rsidRPr="00322CDA">
        <w:rPr>
          <w:sz w:val="28"/>
        </w:rPr>
        <w:t>міністерствами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та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іншими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центральними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органами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виконавчої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влади</w:t>
      </w:r>
      <w:r w:rsidRPr="00322CDA">
        <w:rPr>
          <w:sz w:val="28"/>
        </w:rPr>
        <w:t xml:space="preserve"> </w:t>
      </w:r>
      <w:r w:rsidRPr="00322CDA">
        <w:rPr>
          <w:sz w:val="28"/>
        </w:rPr>
        <w:t>їх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нормативно-правових</w:t>
      </w:r>
      <w:r w:rsidRPr="00322CDA">
        <w:rPr>
          <w:sz w:val="28"/>
        </w:rPr>
        <w:t xml:space="preserve"> </w:t>
      </w:r>
      <w:r w:rsidRPr="00322CDA">
        <w:rPr>
          <w:sz w:val="28"/>
        </w:rPr>
        <w:t>актів</w:t>
      </w:r>
      <w:r w:rsidRPr="00322CDA">
        <w:rPr>
          <w:sz w:val="28"/>
        </w:rPr>
        <w:t xml:space="preserve"> </w:t>
      </w:r>
      <w:r w:rsidRPr="00322CDA">
        <w:rPr>
          <w:sz w:val="28"/>
        </w:rPr>
        <w:t>у</w:t>
      </w:r>
      <w:r w:rsidRPr="00322CDA">
        <w:rPr>
          <w:sz w:val="28"/>
        </w:rPr>
        <w:t xml:space="preserve"> </w:t>
      </w:r>
      <w:r w:rsidRPr="00322CDA">
        <w:rPr>
          <w:sz w:val="28"/>
        </w:rPr>
        <w:t>відповідність</w:t>
      </w:r>
      <w:r w:rsidRPr="00322CDA">
        <w:rPr>
          <w:sz w:val="28"/>
        </w:rPr>
        <w:t xml:space="preserve"> </w:t>
      </w:r>
      <w:r w:rsidRPr="00322CDA">
        <w:rPr>
          <w:sz w:val="28"/>
        </w:rPr>
        <w:t>із</w:t>
      </w:r>
      <w:r w:rsidRPr="00322CDA">
        <w:rPr>
          <w:sz w:val="28"/>
        </w:rPr>
        <w:t xml:space="preserve"> </w:t>
      </w:r>
      <w:r w:rsidRPr="00322CDA">
        <w:rPr>
          <w:sz w:val="28"/>
        </w:rPr>
        <w:t>цим</w:t>
      </w:r>
      <w:r w:rsidRPr="00322CDA">
        <w:rPr>
          <w:sz w:val="28"/>
        </w:rPr>
        <w:t xml:space="preserve"> </w:t>
      </w:r>
      <w:r w:rsidRPr="00322CDA">
        <w:rPr>
          <w:sz w:val="28"/>
        </w:rPr>
        <w:t>Законом.</w:t>
      </w:r>
    </w:p>
    <w:p w:rsidR="00322CDA" w:rsidRPr="00322CDA" w:rsidRDefault="00322CDA" w:rsidP="00322CDA">
      <w:pPr>
        <w:ind w:firstLine="720"/>
        <w:jc w:val="both"/>
        <w:rPr>
          <w:sz w:val="28"/>
        </w:rPr>
      </w:pPr>
      <w:r w:rsidRPr="00322CDA">
        <w:rPr>
          <w:b/>
          <w:sz w:val="28"/>
        </w:rPr>
        <w:t>Голова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Верховної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Ради</w:t>
      </w:r>
      <w:r w:rsidRPr="00322CDA">
        <w:rPr>
          <w:b/>
          <w:sz w:val="28"/>
        </w:rPr>
        <w:t xml:space="preserve"> </w:t>
      </w:r>
      <w:r w:rsidRPr="00322CDA">
        <w:rPr>
          <w:b/>
          <w:sz w:val="28"/>
        </w:rPr>
        <w:t>України</w:t>
      </w:r>
    </w:p>
    <w:p w:rsidR="00595064" w:rsidRPr="00322CDA" w:rsidRDefault="00595064" w:rsidP="00322CDA">
      <w:pPr>
        <w:ind w:firstLine="720"/>
        <w:jc w:val="both"/>
        <w:rPr>
          <w:sz w:val="28"/>
        </w:rPr>
      </w:pPr>
    </w:p>
    <w:sectPr w:rsidR="00595064" w:rsidRPr="00322CDA" w:rsidSect="00322CDA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CDA" w:rsidRDefault="00322CDA">
      <w:r>
        <w:separator/>
      </w:r>
    </w:p>
  </w:endnote>
  <w:endnote w:type="continuationSeparator" w:id="0">
    <w:p w:rsidR="00322CDA" w:rsidRDefault="0032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DA" w:rsidRDefault="00322CDA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322CDA" w:rsidRDefault="00322CD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DA" w:rsidRDefault="00322CDA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322CDA" w:rsidRDefault="00322CD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CDA" w:rsidRDefault="00322CDA">
      <w:r>
        <w:separator/>
      </w:r>
    </w:p>
  </w:footnote>
  <w:footnote w:type="continuationSeparator" w:id="0">
    <w:p w:rsidR="00322CDA" w:rsidRDefault="00322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CDA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22CDA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613F06"/>
  <w15:chartTrackingRefBased/>
  <w15:docId w15:val="{76CCC9CB-ED21-4D3A-9E21-FB0B60C19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22C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22CDA"/>
    <w:rPr>
      <w:sz w:val="28"/>
    </w:rPr>
  </w:style>
  <w:style w:type="character" w:styleId="aa">
    <w:name w:val="page number"/>
    <w:basedOn w:val="a1"/>
    <w:rsid w:val="00322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3</Pages>
  <Words>788</Words>
  <Characters>5290</Characters>
  <Application>Microsoft Office Word</Application>
  <DocSecurity>0</DocSecurity>
  <Lines>110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2021-04-09T05:54:00Z</dcterms:created>
  <dcterms:modified xsi:type="dcterms:W3CDTF">2021-04-09T05:56:00Z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